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Pr="005C48D7" w:rsidR="005E4007" w:rsidP="21AC7C72" w:rsidRDefault="005E4007" w14:paraId="2795A343" w14:textId="25BEBA37">
      <w:pPr>
        <w:spacing w:after="0" w:line="240" w:lineRule="auto"/>
        <w:rPr>
          <w:rFonts w:ascii="Cambria" w:hAnsi="Cambria" w:cs="Tahoma"/>
          <w:b/>
          <w:bCs/>
          <w:color w:val="000000" w:themeColor="text1"/>
        </w:rPr>
      </w:pPr>
      <w:r w:rsidRPr="005C48D7">
        <w:rPr>
          <w:rFonts w:ascii="Cambria" w:hAnsi="Cambria" w:cs="Tahoma"/>
          <w:b/>
          <w:noProof/>
          <w:color w:val="000000" w:themeColor="text1"/>
          <w:lang w:eastAsia="en-GB"/>
        </w:rPr>
        <w:drawing>
          <wp:anchor distT="0" distB="0" distL="114300" distR="114300" simplePos="0" relativeHeight="251659264" behindDoc="0" locked="0" layoutInCell="1" allowOverlap="1" wp14:anchorId="64A66685" wp14:editId="5EB7ECB5">
            <wp:simplePos x="0" y="0"/>
            <wp:positionH relativeFrom="column">
              <wp:posOffset>-57150</wp:posOffset>
            </wp:positionH>
            <wp:positionV relativeFrom="paragraph">
              <wp:posOffset>0</wp:posOffset>
            </wp:positionV>
            <wp:extent cx="683895" cy="714375"/>
            <wp:effectExtent l="0" t="0" r="190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HS-Logo-Medium-Blue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89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307AFA66" w:rsidR="1D709040">
        <w:rPr>
          <w:rFonts w:ascii="Cambria" w:hAnsi="Cambria" w:cs="Tahoma"/>
          <w:b/>
          <w:bCs/>
          <w:color w:val="000000" w:themeColor="text1"/>
        </w:rPr>
        <w:t xml:space="preserve">YEAR </w:t>
      </w:r>
      <w:r w:rsidRPr="307AFA66" w:rsidR="3D7784ED">
        <w:rPr>
          <w:rFonts w:ascii="Cambria" w:hAnsi="Cambria" w:cs="Tahoma"/>
          <w:b/>
          <w:bCs/>
          <w:color w:val="000000" w:themeColor="text1"/>
        </w:rPr>
        <w:t xml:space="preserve"> 8</w:t>
      </w:r>
      <w:r w:rsidRPr="307AFA66" w:rsidR="6CB809CE">
        <w:rPr>
          <w:rFonts w:ascii="Cambria" w:hAnsi="Cambria" w:cs="Tahoma"/>
          <w:b/>
          <w:bCs/>
          <w:color w:val="000000" w:themeColor="text1"/>
        </w:rPr>
        <w:t xml:space="preserve"> </w:t>
      </w:r>
      <w:r w:rsidRPr="307AFA66" w:rsidR="1D709040">
        <w:rPr>
          <w:rFonts w:ascii="Cambria" w:hAnsi="Cambria" w:cs="Tahoma"/>
          <w:b/>
          <w:bCs/>
          <w:color w:val="000000" w:themeColor="text1"/>
        </w:rPr>
        <w:t>Spring 2</w:t>
      </w:r>
      <w:r w:rsidRPr="307AFA66" w:rsidR="6CB809CE">
        <w:rPr>
          <w:rFonts w:ascii="Cambria" w:hAnsi="Cambria" w:cs="Tahoma"/>
          <w:b/>
          <w:bCs/>
          <w:color w:val="000000" w:themeColor="text1"/>
        </w:rPr>
        <w:t xml:space="preserve"> </w:t>
      </w:r>
      <w:r w:rsidRPr="307AFA66" w:rsidR="6CB809CE">
        <w:rPr>
          <w:rFonts w:ascii="Cambria" w:hAnsi="Cambria" w:cs="Tahoma"/>
          <w:b/>
          <w:bCs/>
          <w:color w:val="BA922E"/>
        </w:rPr>
        <w:t>WIDER READING LISTS</w:t>
      </w:r>
      <w:r w:rsidRPr="307AFA66" w:rsidR="6CB809CE">
        <w:rPr>
          <w:rFonts w:ascii="Cambria" w:hAnsi="Cambria" w:cs="Tahoma"/>
          <w:b/>
          <w:bCs/>
          <w:color w:val="000000" w:themeColor="text1"/>
        </w:rPr>
        <w:t xml:space="preserve"> </w:t>
      </w:r>
    </w:p>
    <w:p w:rsidRPr="005C48D7" w:rsidR="005E4007" w:rsidP="000E3D32" w:rsidRDefault="005E4007" w14:paraId="672A6659" w14:textId="77777777">
      <w:pPr>
        <w:spacing w:after="0" w:line="240" w:lineRule="auto"/>
        <w:rPr>
          <w:rFonts w:ascii="Cambria" w:hAnsi="Cambria" w:cs="Tahoma"/>
          <w:color w:val="000000" w:themeColor="text1"/>
        </w:rPr>
      </w:pPr>
    </w:p>
    <w:p w:rsidRPr="005C48D7" w:rsidR="005E4007" w:rsidP="000E3D32" w:rsidRDefault="005E4007" w14:paraId="11DE0045" w14:textId="77777777">
      <w:pPr>
        <w:spacing w:after="0" w:line="240" w:lineRule="auto"/>
        <w:rPr>
          <w:rFonts w:ascii="Cambria" w:hAnsi="Cambria" w:cs="Tahoma"/>
          <w:color w:val="000000" w:themeColor="text1"/>
        </w:rPr>
      </w:pPr>
      <w:r w:rsidRPr="005C48D7">
        <w:rPr>
          <w:rFonts w:ascii="Cambria" w:hAnsi="Cambria" w:cs="Tahoma"/>
          <w:color w:val="000000" w:themeColor="text1"/>
        </w:rPr>
        <w:t xml:space="preserve">Students are encouraged to develop a wider understanding of the topics </w:t>
      </w:r>
      <w:r w:rsidR="00A56F12">
        <w:rPr>
          <w:rFonts w:ascii="Cambria" w:hAnsi="Cambria" w:cs="Tahoma"/>
          <w:color w:val="000000" w:themeColor="text1"/>
        </w:rPr>
        <w:t xml:space="preserve">they will learn </w:t>
      </w:r>
      <w:r w:rsidRPr="005C48D7">
        <w:rPr>
          <w:rFonts w:ascii="Cambria" w:hAnsi="Cambria" w:cs="Tahoma"/>
          <w:color w:val="000000" w:themeColor="text1"/>
        </w:rPr>
        <w:t>this half term. All texts listed are aspirational: you are not required by the school to buy any of these for your subjects.</w:t>
      </w:r>
    </w:p>
    <w:p w:rsidRPr="005C48D7" w:rsidR="005E4007" w:rsidP="000E3D32" w:rsidRDefault="005E4007" w14:paraId="0A37501D" w14:textId="77777777">
      <w:pPr>
        <w:spacing w:line="240" w:lineRule="auto"/>
        <w:rPr>
          <w:rFonts w:ascii="Cambria" w:hAnsi="Cambria"/>
          <w:color w:val="000000" w:themeColor="text1"/>
        </w:rPr>
      </w:pPr>
    </w:p>
    <w:p w:rsidRPr="005C48D7" w:rsidR="005E4007" w:rsidP="000E3D32" w:rsidRDefault="005E4007" w14:paraId="5DAB6C7B" w14:textId="77777777">
      <w:pPr>
        <w:tabs>
          <w:tab w:val="left" w:pos="2805"/>
        </w:tabs>
        <w:spacing w:line="240" w:lineRule="auto"/>
        <w:rPr>
          <w:rFonts w:ascii="Cambria" w:hAnsi="Cambria"/>
          <w:color w:val="000000" w:themeColor="text1"/>
        </w:rPr>
      </w:pPr>
    </w:p>
    <w:p w:rsidRPr="005C48D7" w:rsidR="005E4007" w:rsidP="000E3D32" w:rsidRDefault="00CC15BC" w14:paraId="5F842B19" w14:textId="77777777">
      <w:pPr>
        <w:tabs>
          <w:tab w:val="left" w:pos="2805"/>
        </w:tabs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Calibri"/>
          <w:noProof/>
          <w:color w:val="000000" w:themeColor="text1"/>
          <w:lang w:eastAsia="en-GB"/>
        </w:rPr>
        <w:drawing>
          <wp:anchor distT="0" distB="0" distL="114300" distR="114300" simplePos="0" relativeHeight="251701248" behindDoc="0" locked="0" layoutInCell="1" allowOverlap="1" wp14:anchorId="2B97F563" wp14:editId="7FAD92D4">
            <wp:simplePos x="0" y="0"/>
            <wp:positionH relativeFrom="margin">
              <wp:posOffset>5205730</wp:posOffset>
            </wp:positionH>
            <wp:positionV relativeFrom="paragraph">
              <wp:posOffset>67945</wp:posOffset>
            </wp:positionV>
            <wp:extent cx="843915" cy="1323975"/>
            <wp:effectExtent l="114300" t="76200" r="108585" b="6667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tuff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007888">
                      <a:off x="0" y="0"/>
                      <a:ext cx="843915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>
        <w:rPr>
          <w:rFonts w:ascii="Cambria" w:hAnsi="Cambria" w:cs="Calibri"/>
          <w:noProof/>
          <w:color w:val="000000" w:themeColor="text1"/>
          <w:lang w:eastAsia="en-GB"/>
        </w:rPr>
        <w:drawing>
          <wp:anchor distT="0" distB="0" distL="114300" distR="114300" simplePos="0" relativeHeight="251694080" behindDoc="0" locked="0" layoutInCell="1" allowOverlap="1" wp14:anchorId="4044BC25" wp14:editId="27F2B421">
            <wp:simplePos x="0" y="0"/>
            <wp:positionH relativeFrom="margin">
              <wp:posOffset>7867650</wp:posOffset>
            </wp:positionH>
            <wp:positionV relativeFrom="paragraph">
              <wp:posOffset>243205</wp:posOffset>
            </wp:positionV>
            <wp:extent cx="949960" cy="1323975"/>
            <wp:effectExtent l="209550" t="133350" r="212090" b="123825"/>
            <wp:wrapSquare wrapText="bothSides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tuff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180413">
                      <a:off x="0" y="0"/>
                      <a:ext cx="949960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21AC7C72" w:rsidRDefault="42232517" w14:paraId="02EB378F" w14:textId="3C216195">
      <w:pPr>
        <w:spacing w:line="240" w:lineRule="auto"/>
        <w:rPr>
          <w:rFonts w:ascii="Cambria" w:hAnsi="Cambria" w:cs="Tahoma"/>
          <w:b/>
          <w:bCs/>
          <w:color w:val="000000" w:themeColor="text1"/>
        </w:rPr>
      </w:pPr>
      <w:r>
        <w:rPr>
          <w:noProof/>
          <w:lang w:eastAsia="en-GB"/>
        </w:rPr>
        <w:drawing>
          <wp:inline distT="0" distB="0" distL="0" distR="0" wp14:anchorId="6BD13048" wp14:editId="72873B40">
            <wp:extent cx="993220" cy="1373906"/>
            <wp:effectExtent l="160875" t="105125" r="160875" b="105125"/>
            <wp:docPr id="100491831" name="Picture 1004918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900000">
                      <a:off x="0" y="0"/>
                      <a:ext cx="993220" cy="1373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5C48D7" w:rsidR="005E4007" w:rsidP="000E3D32" w:rsidRDefault="005E4007" w14:paraId="11CC51F3" w14:textId="77777777">
      <w:pPr>
        <w:tabs>
          <w:tab w:val="left" w:pos="2805"/>
        </w:tabs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97152" behindDoc="0" locked="0" layoutInCell="1" allowOverlap="1" wp14:anchorId="190F8406" wp14:editId="0348A809">
            <wp:simplePos x="0" y="0"/>
            <wp:positionH relativeFrom="margin">
              <wp:posOffset>1333500</wp:posOffset>
            </wp:positionH>
            <wp:positionV relativeFrom="paragraph">
              <wp:posOffset>91440</wp:posOffset>
            </wp:positionV>
            <wp:extent cx="868045" cy="1302385"/>
            <wp:effectExtent l="209550" t="114300" r="217805" b="126365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ear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320273">
                      <a:off x="0" y="0"/>
                      <a:ext cx="868045" cy="1302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21AC7C72" w:rsidRDefault="00CC15BC" w14:paraId="120CD5D1" w14:textId="3ACA3794">
      <w:pPr>
        <w:spacing w:line="240" w:lineRule="auto"/>
      </w:pPr>
      <w:r w:rsidRPr="005C48D7">
        <w:rPr>
          <w:rFonts w:ascii="Cambria" w:hAnsi="Cambria" w:cs="Calibri"/>
          <w:noProof/>
          <w:color w:val="000000" w:themeColor="text1"/>
          <w:lang w:eastAsia="en-GB"/>
        </w:rPr>
        <w:drawing>
          <wp:anchor distT="0" distB="0" distL="114300" distR="114300" simplePos="0" relativeHeight="251696128" behindDoc="0" locked="0" layoutInCell="1" allowOverlap="1" wp14:anchorId="1BD8FABB" wp14:editId="6E179081">
            <wp:simplePos x="0" y="0"/>
            <wp:positionH relativeFrom="column">
              <wp:posOffset>3028950</wp:posOffset>
            </wp:positionH>
            <wp:positionV relativeFrom="paragraph">
              <wp:posOffset>198755</wp:posOffset>
            </wp:positionV>
            <wp:extent cx="672465" cy="762000"/>
            <wp:effectExtent l="133350" t="114300" r="127635" b="11430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nvention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292464">
                      <a:off x="0" y="0"/>
                      <a:ext cx="672465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>
        <w:rPr>
          <w:rFonts w:ascii="Cambria" w:hAnsi="Cambria"/>
          <w:noProof/>
          <w:color w:val="000000" w:themeColor="text1"/>
          <w:lang w:eastAsia="en-GB"/>
        </w:rPr>
        <w:drawing>
          <wp:anchor distT="0" distB="0" distL="114300" distR="114300" simplePos="0" relativeHeight="251695104" behindDoc="0" locked="0" layoutInCell="1" allowOverlap="1" wp14:anchorId="00FAD679" wp14:editId="32029E4C">
            <wp:simplePos x="0" y="0"/>
            <wp:positionH relativeFrom="column">
              <wp:posOffset>6400800</wp:posOffset>
            </wp:positionH>
            <wp:positionV relativeFrom="paragraph">
              <wp:posOffset>175260</wp:posOffset>
            </wp:positionV>
            <wp:extent cx="544195" cy="775335"/>
            <wp:effectExtent l="152400" t="95250" r="141605" b="81915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lastic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582754">
                      <a:off x="0" y="0"/>
                      <a:ext cx="544195" cy="775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1A93C06B">
        <w:rPr>
          <w:noProof/>
          <w:lang w:eastAsia="en-GB"/>
        </w:rPr>
        <w:drawing>
          <wp:inline distT="0" distB="0" distL="0" distR="0" wp14:anchorId="71255ED3" wp14:editId="553105D3">
            <wp:extent cx="922196" cy="1122162"/>
            <wp:effectExtent l="214205" t="153196" r="214205" b="153196"/>
            <wp:docPr id="315411790" name="Picture 3154117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740000">
                      <a:off x="0" y="0"/>
                      <a:ext cx="922196" cy="1122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5C48D7" w:rsidR="005E4007" w:rsidP="000E3D32" w:rsidRDefault="00CC15BC" w14:paraId="1153833C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88960" behindDoc="0" locked="0" layoutInCell="1" allowOverlap="1" wp14:anchorId="670AAF66" wp14:editId="1FF7D032">
            <wp:simplePos x="0" y="0"/>
            <wp:positionH relativeFrom="margin">
              <wp:posOffset>3959860</wp:posOffset>
            </wp:positionH>
            <wp:positionV relativeFrom="paragraph">
              <wp:posOffset>106680</wp:posOffset>
            </wp:positionV>
            <wp:extent cx="741045" cy="786765"/>
            <wp:effectExtent l="95250" t="76200" r="78105" b="89535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materials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769205">
                      <a:off x="0" y="0"/>
                      <a:ext cx="741045" cy="786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5E4007" w14:paraId="6A05A809" w14:textId="77777777">
      <w:pPr>
        <w:spacing w:line="240" w:lineRule="auto"/>
        <w:rPr>
          <w:rFonts w:ascii="Cambria" w:hAnsi="Cambria"/>
          <w:color w:val="000000" w:themeColor="text1"/>
        </w:rPr>
      </w:pPr>
    </w:p>
    <w:p w:rsidRPr="005C48D7" w:rsidR="005E4007" w:rsidP="21AC7C72" w:rsidRDefault="00CC15BC" w14:paraId="3997D597" w14:textId="51C49C93">
      <w:pPr>
        <w:spacing w:line="240" w:lineRule="auto"/>
      </w:pPr>
      <w:r w:rsidRPr="005C48D7">
        <w:rPr>
          <w:rFonts w:ascii="Cambria" w:hAnsi="Cambria"/>
          <w:noProof/>
          <w:color w:val="000000" w:themeColor="text1"/>
          <w:lang w:eastAsia="en-GB"/>
        </w:rPr>
        <w:lastRenderedPageBreak/>
        <w:drawing>
          <wp:anchor distT="0" distB="0" distL="114300" distR="114300" simplePos="0" relativeHeight="251691008" behindDoc="0" locked="0" layoutInCell="1" allowOverlap="1" wp14:anchorId="297FA83F" wp14:editId="216647AD">
            <wp:simplePos x="0" y="0"/>
            <wp:positionH relativeFrom="column">
              <wp:posOffset>4942205</wp:posOffset>
            </wp:positionH>
            <wp:positionV relativeFrom="paragraph">
              <wp:posOffset>20320</wp:posOffset>
            </wp:positionV>
            <wp:extent cx="577850" cy="882650"/>
            <wp:effectExtent l="0" t="0" r="0" b="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languages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850" cy="882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83840" behindDoc="0" locked="0" layoutInCell="1" allowOverlap="1" wp14:anchorId="58F0F664" wp14:editId="2F294D0B">
            <wp:simplePos x="0" y="0"/>
            <wp:positionH relativeFrom="margin">
              <wp:posOffset>7287895</wp:posOffset>
            </wp:positionH>
            <wp:positionV relativeFrom="paragraph">
              <wp:posOffset>248920</wp:posOffset>
            </wp:positionV>
            <wp:extent cx="932180" cy="1435735"/>
            <wp:effectExtent l="0" t="0" r="1270" b="0"/>
            <wp:wrapSquare wrapText="bothSides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hacker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2180" cy="1435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 w:rsidR="005E4007">
        <w:rPr>
          <w:rFonts w:ascii="Cambria" w:hAnsi="Cambria"/>
          <w:noProof/>
          <w:color w:val="000000" w:themeColor="text1"/>
          <w:lang w:eastAsia="en-GB"/>
        </w:rPr>
        <w:drawing>
          <wp:anchor distT="0" distB="0" distL="114300" distR="114300" simplePos="0" relativeHeight="251681792" behindDoc="0" locked="0" layoutInCell="1" allowOverlap="1" wp14:anchorId="0DA999C1" wp14:editId="3E7C43E0">
            <wp:simplePos x="0" y="0"/>
            <wp:positionH relativeFrom="margin">
              <wp:posOffset>2284133</wp:posOffset>
            </wp:positionH>
            <wp:positionV relativeFrom="paragraph">
              <wp:posOffset>-13686</wp:posOffset>
            </wp:positionV>
            <wp:extent cx="4987290" cy="3770630"/>
            <wp:effectExtent l="0" t="0" r="3810" b="1270"/>
            <wp:wrapSquare wrapText="bothSides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1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7290" cy="3770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BA396C" w14:paraId="07409F7D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98176" behindDoc="0" locked="0" layoutInCell="1" allowOverlap="1" wp14:anchorId="6ACB7509" wp14:editId="1A55C246">
            <wp:simplePos x="0" y="0"/>
            <wp:positionH relativeFrom="margin">
              <wp:posOffset>2055495</wp:posOffset>
            </wp:positionH>
            <wp:positionV relativeFrom="paragraph">
              <wp:posOffset>77470</wp:posOffset>
            </wp:positionV>
            <wp:extent cx="770890" cy="967105"/>
            <wp:effectExtent l="133350" t="95250" r="143510" b="99695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oy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524279">
                      <a:off x="0" y="0"/>
                      <a:ext cx="770890" cy="967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CC15BC" w14:paraId="7AEF7D59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/>
          <w:noProof/>
          <w:color w:val="000000" w:themeColor="text1"/>
          <w:lang w:eastAsia="en-GB"/>
        </w:rPr>
        <w:drawing>
          <wp:anchor distT="0" distB="0" distL="114300" distR="114300" simplePos="0" relativeHeight="251693056" behindDoc="0" locked="0" layoutInCell="1" allowOverlap="1" wp14:anchorId="15630A2F" wp14:editId="138A674D">
            <wp:simplePos x="0" y="0"/>
            <wp:positionH relativeFrom="column">
              <wp:posOffset>828675</wp:posOffset>
            </wp:positionH>
            <wp:positionV relativeFrom="paragraph">
              <wp:posOffset>165100</wp:posOffset>
            </wp:positionV>
            <wp:extent cx="804545" cy="1239520"/>
            <wp:effectExtent l="209550" t="114300" r="147955" b="11303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things.pn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359160">
                      <a:off x="0" y="0"/>
                      <a:ext cx="804545" cy="1239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84864" behindDoc="0" locked="0" layoutInCell="1" allowOverlap="1" wp14:anchorId="6BD87E51" wp14:editId="6B72D00A">
            <wp:simplePos x="0" y="0"/>
            <wp:positionH relativeFrom="margin">
              <wp:posOffset>6086475</wp:posOffset>
            </wp:positionH>
            <wp:positionV relativeFrom="paragraph">
              <wp:posOffset>48260</wp:posOffset>
            </wp:positionV>
            <wp:extent cx="668020" cy="668020"/>
            <wp:effectExtent l="57150" t="57150" r="55880" b="55880"/>
            <wp:wrapSquare wrapText="bothSides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nternet.pn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77453">
                      <a:off x="0" y="0"/>
                      <a:ext cx="668020" cy="668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5E4007" w14:paraId="2A256B92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86912" behindDoc="0" locked="0" layoutInCell="1" allowOverlap="1" wp14:anchorId="5E7D7C5B" wp14:editId="0F189557">
            <wp:simplePos x="0" y="0"/>
            <wp:positionH relativeFrom="margin">
              <wp:posOffset>8658225</wp:posOffset>
            </wp:positionH>
            <wp:positionV relativeFrom="paragraph">
              <wp:posOffset>166370</wp:posOffset>
            </wp:positionV>
            <wp:extent cx="1026160" cy="1436370"/>
            <wp:effectExtent l="95250" t="76200" r="97790" b="68580"/>
            <wp:wrapSquare wrapText="bothSides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og world.pn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152774">
                      <a:off x="0" y="0"/>
                      <a:ext cx="1026160" cy="1436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CC15BC" w14:paraId="73348A8E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Calibri"/>
          <w:noProof/>
          <w:color w:val="000000" w:themeColor="text1"/>
          <w:lang w:eastAsia="en-GB"/>
        </w:rPr>
        <w:drawing>
          <wp:anchor distT="0" distB="0" distL="114300" distR="114300" simplePos="0" relativeHeight="251692032" behindDoc="0" locked="0" layoutInCell="1" allowOverlap="1" wp14:anchorId="3FA99E42" wp14:editId="69292709">
            <wp:simplePos x="0" y="0"/>
            <wp:positionH relativeFrom="margin">
              <wp:posOffset>2952750</wp:posOffset>
            </wp:positionH>
            <wp:positionV relativeFrom="paragraph">
              <wp:posOffset>93345</wp:posOffset>
            </wp:positionV>
            <wp:extent cx="602615" cy="645160"/>
            <wp:effectExtent l="76200" t="76200" r="83185" b="7874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zaha.pn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805439">
                      <a:off x="0" y="0"/>
                      <a:ext cx="602615" cy="64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CC15BC" w14:paraId="47F39D1F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85888" behindDoc="0" locked="0" layoutInCell="1" allowOverlap="1" wp14:anchorId="3D25DBC2" wp14:editId="706C814F">
            <wp:simplePos x="0" y="0"/>
            <wp:positionH relativeFrom="margin">
              <wp:posOffset>117475</wp:posOffset>
            </wp:positionH>
            <wp:positionV relativeFrom="paragraph">
              <wp:posOffset>1030605</wp:posOffset>
            </wp:positionV>
            <wp:extent cx="762635" cy="1218565"/>
            <wp:effectExtent l="114300" t="76200" r="94615" b="57785"/>
            <wp:wrapSquare wrapText="bothSides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erson.pn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996319">
                      <a:off x="0" y="0"/>
                      <a:ext cx="762635" cy="1218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82816" behindDoc="0" locked="0" layoutInCell="1" allowOverlap="1" wp14:anchorId="0A391E09" wp14:editId="4C42057A">
            <wp:simplePos x="0" y="0"/>
            <wp:positionH relativeFrom="margin">
              <wp:posOffset>1295400</wp:posOffset>
            </wp:positionH>
            <wp:positionV relativeFrom="paragraph">
              <wp:posOffset>909955</wp:posOffset>
            </wp:positionV>
            <wp:extent cx="955675" cy="1367155"/>
            <wp:effectExtent l="0" t="0" r="0" b="444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olar.pn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5675" cy="1367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87936" behindDoc="0" locked="0" layoutInCell="1" allowOverlap="1" wp14:anchorId="2EA3F35D" wp14:editId="62BC07A2">
            <wp:simplePos x="0" y="0"/>
            <wp:positionH relativeFrom="margin">
              <wp:posOffset>7526020</wp:posOffset>
            </wp:positionH>
            <wp:positionV relativeFrom="paragraph">
              <wp:posOffset>857250</wp:posOffset>
            </wp:positionV>
            <wp:extent cx="911860" cy="1472565"/>
            <wp:effectExtent l="0" t="0" r="2540" b="0"/>
            <wp:wrapSquare wrapText="bothSides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expeditions.png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1860" cy="1472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 w:rsidR="005E4007">
        <w:rPr>
          <w:rFonts w:ascii="Cambria" w:hAnsi="Cambria"/>
          <w:noProof/>
          <w:color w:val="000000" w:themeColor="text1"/>
          <w:lang w:eastAsia="en-GB"/>
        </w:rPr>
        <w:drawing>
          <wp:anchor distT="0" distB="0" distL="114300" distR="114300" simplePos="0" relativeHeight="251699200" behindDoc="0" locked="0" layoutInCell="1" allowOverlap="1" wp14:anchorId="627DAB50" wp14:editId="0A22179F">
            <wp:simplePos x="0" y="0"/>
            <wp:positionH relativeFrom="margin">
              <wp:posOffset>8914765</wp:posOffset>
            </wp:positionH>
            <wp:positionV relativeFrom="paragraph">
              <wp:posOffset>1297305</wp:posOffset>
            </wp:positionV>
            <wp:extent cx="657225" cy="903605"/>
            <wp:effectExtent l="171450" t="95250" r="104775" b="106045"/>
            <wp:wrapSquare wrapText="bothSides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tunning.pn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140879">
                      <a:off x="0" y="0"/>
                      <a:ext cx="657225" cy="903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1743"/>
        <w:gridCol w:w="3218"/>
        <w:gridCol w:w="10627"/>
      </w:tblGrid>
      <w:tr w:rsidRPr="005C48D7" w:rsidR="000E3D32" w:rsidTr="719C0000" w14:paraId="7F10EDF0" w14:textId="77777777">
        <w:trPr>
          <w:trHeight w:val="363"/>
        </w:trPr>
        <w:tc>
          <w:tcPr>
            <w:tcW w:w="1743" w:type="dxa"/>
            <w:shd w:val="clear" w:color="auto" w:fill="BA8F31"/>
            <w:tcMar/>
            <w:vAlign w:val="bottom"/>
          </w:tcPr>
          <w:p w:rsidRPr="005C48D7" w:rsidR="005E4007" w:rsidP="000E3D32" w:rsidRDefault="005E4007" w14:paraId="7DD44BA2" w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t>SUBJECT</w:t>
            </w:r>
          </w:p>
          <w:p w:rsidRPr="005C48D7" w:rsidR="00BA396C" w:rsidP="000E3D32" w:rsidRDefault="00BA396C" w14:paraId="5A39BBE3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</w:p>
        </w:tc>
        <w:tc>
          <w:tcPr>
            <w:tcW w:w="3218" w:type="dxa"/>
            <w:shd w:val="clear" w:color="auto" w:fill="BA8F31"/>
            <w:tcMar/>
            <w:vAlign w:val="bottom"/>
          </w:tcPr>
          <w:p w:rsidRPr="005C48D7" w:rsidR="005E4007" w:rsidP="000E3D32" w:rsidRDefault="005E4007" w14:paraId="11148BED" w14:textId="77777777">
            <w:pPr>
              <w:rPr>
                <w:rFonts w:ascii="Cambria" w:hAnsi="Cambria" w:cs="Tahoma"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t>THIS HALF TERM, STUDENT'S WILL BE WORKING ON…</w:t>
            </w:r>
          </w:p>
        </w:tc>
        <w:tc>
          <w:tcPr>
            <w:tcW w:w="10627" w:type="dxa"/>
            <w:shd w:val="clear" w:color="auto" w:fill="BA8F31"/>
            <w:tcMar/>
            <w:vAlign w:val="bottom"/>
          </w:tcPr>
          <w:p w:rsidRPr="005C48D7" w:rsidR="005E4007" w:rsidP="000E3D32" w:rsidRDefault="005E4007" w14:paraId="3CCC66FD" w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t>READING MATERIAL</w:t>
            </w:r>
          </w:p>
          <w:p w:rsidRPr="005C48D7" w:rsidR="00BA396C" w:rsidP="000E3D32" w:rsidRDefault="00BA396C" w14:paraId="41C8F396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</w:tr>
      <w:tr w:rsidRPr="005C48D7" w:rsidR="000E3D32" w:rsidTr="719C0000" w14:paraId="68305C36" w14:textId="77777777">
        <w:trPr>
          <w:trHeight w:val="217"/>
        </w:trPr>
        <w:tc>
          <w:tcPr>
            <w:tcW w:w="1743" w:type="dxa"/>
            <w:tcMar/>
          </w:tcPr>
          <w:p w:rsidRPr="005C48D7" w:rsidR="005E4007" w:rsidP="000E3D32" w:rsidRDefault="005E4007" w14:paraId="70121147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Tahoma"/>
                <w:b/>
                <w:color w:val="000000" w:themeColor="text1"/>
              </w:rPr>
              <w:t>Art and Design</w:t>
            </w:r>
          </w:p>
        </w:tc>
        <w:tc>
          <w:tcPr>
            <w:tcW w:w="3218" w:type="dxa"/>
            <w:tcMar/>
          </w:tcPr>
          <w:p w:rsidRPr="005C48D7" w:rsidR="005E4007" w:rsidP="000E3D32" w:rsidRDefault="7279289B" w14:paraId="72A3D3EC" w14:textId="3E102249">
            <w:pPr>
              <w:rPr>
                <w:rFonts w:ascii="Cambria" w:hAnsi="Cambria" w:cs="Tahoma"/>
                <w:color w:val="000000" w:themeColor="text1"/>
              </w:rPr>
            </w:pPr>
            <w:r w:rsidRPr="495FD785">
              <w:rPr>
                <w:rFonts w:ascii="Cambria" w:hAnsi="Cambria" w:cs="Tahoma"/>
                <w:color w:val="000000" w:themeColor="text1"/>
              </w:rPr>
              <w:t>Cubism</w:t>
            </w:r>
          </w:p>
        </w:tc>
        <w:tc>
          <w:tcPr>
            <w:tcW w:w="10627" w:type="dxa"/>
            <w:tcMar/>
            <w:vAlign w:val="center"/>
          </w:tcPr>
          <w:p w:rsidRPr="005C48D7" w:rsidR="005E4007" w:rsidP="69F98466" w:rsidRDefault="1BBEAD5D" w14:paraId="67AD9A33" w14:textId="40FA5B3F">
            <w:pPr>
              <w:spacing w:line="240" w:lineRule="exact"/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</w:pPr>
            <w:r w:rsidRPr="69F98466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What is Cubism - </w:t>
            </w:r>
            <w:hyperlink r:id="rId31">
              <w:r w:rsidRPr="69F98466">
                <w:rPr>
                  <w:rStyle w:val="Hyperlink"/>
                  <w:rFonts w:ascii="Calibri" w:hAnsi="Calibri" w:eastAsia="Calibri" w:cs="Calibri"/>
                  <w:sz w:val="15"/>
                  <w:szCs w:val="15"/>
                </w:rPr>
                <w:t>https://www.theartstory.org/movement/cubism/</w:t>
              </w:r>
            </w:hyperlink>
          </w:p>
          <w:p w:rsidRPr="005C48D7" w:rsidR="005E4007" w:rsidP="69F98466" w:rsidRDefault="1BBEAD5D" w14:paraId="7049A177" w14:textId="06EF434D">
            <w:pPr>
              <w:spacing w:line="240" w:lineRule="exact"/>
              <w:rPr>
                <w:rFonts w:ascii="Calibri" w:hAnsi="Calibri" w:eastAsia="Calibri" w:cs="Calibri"/>
                <w:color w:val="000000" w:themeColor="text1"/>
                <w:sz w:val="15"/>
                <w:szCs w:val="15"/>
                <w:lang w:val="en-US"/>
              </w:rPr>
            </w:pPr>
            <w:r w:rsidRPr="69F98466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Pablo Picasso - </w:t>
            </w:r>
            <w:hyperlink r:id="rId32">
              <w:r w:rsidRPr="69F98466">
                <w:rPr>
                  <w:rStyle w:val="Hyperlink"/>
                  <w:rFonts w:ascii="Calibri" w:hAnsi="Calibri" w:eastAsia="Calibri" w:cs="Calibri"/>
                  <w:sz w:val="15"/>
                  <w:szCs w:val="15"/>
                </w:rPr>
                <w:t>https://www.theartstory.org/artist/picasso-pablo/</w:t>
              </w:r>
            </w:hyperlink>
            <w:r w:rsidRPr="69F98466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 </w:t>
            </w:r>
          </w:p>
          <w:p w:rsidRPr="005C48D7" w:rsidR="005E4007" w:rsidP="69F98466" w:rsidRDefault="1BBEAD5D" w14:paraId="6BBF43A7" w14:textId="02F122B5">
            <w:pPr>
              <w:spacing w:line="240" w:lineRule="exact"/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</w:pPr>
            <w:r w:rsidRPr="69F98466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Georges Braque - </w:t>
            </w:r>
            <w:hyperlink r:id="rId33">
              <w:r w:rsidRPr="69F98466">
                <w:rPr>
                  <w:rStyle w:val="Hyperlink"/>
                  <w:rFonts w:ascii="Calibri" w:hAnsi="Calibri" w:eastAsia="Calibri" w:cs="Calibri"/>
                  <w:sz w:val="15"/>
                  <w:szCs w:val="15"/>
                </w:rPr>
                <w:t>https://www.theartstory.org/artist/braque-georges/</w:t>
              </w:r>
            </w:hyperlink>
          </w:p>
          <w:p w:rsidRPr="005C48D7" w:rsidR="005E4007" w:rsidP="69F98466" w:rsidRDefault="1BBEAD5D" w14:paraId="1C7AB0F0" w14:textId="1ED76872">
            <w:pPr>
              <w:spacing w:line="240" w:lineRule="exact"/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</w:pPr>
            <w:r w:rsidRPr="69F98466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How To Draw A Cubist Portrait - </w:t>
            </w:r>
            <w:hyperlink r:id="rId34">
              <w:r w:rsidRPr="69F98466">
                <w:rPr>
                  <w:rStyle w:val="Hyperlink"/>
                  <w:rFonts w:ascii="Calibri" w:hAnsi="Calibri" w:eastAsia="Calibri" w:cs="Calibri"/>
                  <w:sz w:val="15"/>
                  <w:szCs w:val="15"/>
                </w:rPr>
                <w:t>https://artbyro.com/cubism-portrait/</w:t>
              </w:r>
            </w:hyperlink>
          </w:p>
          <w:p w:rsidRPr="005C48D7" w:rsidR="005E4007" w:rsidP="69F98466" w:rsidRDefault="1BBEAD5D" w14:paraId="0D0B940D" w14:textId="1C3D1A3C">
            <w:pPr>
              <w:spacing w:line="240" w:lineRule="exact"/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</w:pPr>
            <w:r w:rsidRPr="69F98466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Cubism History - </w:t>
            </w:r>
            <w:hyperlink r:id="rId35">
              <w:r w:rsidRPr="69F98466">
                <w:rPr>
                  <w:rStyle w:val="Hyperlink"/>
                  <w:rFonts w:ascii="Calibri" w:hAnsi="Calibri" w:eastAsia="Calibri" w:cs="Calibri"/>
                  <w:sz w:val="15"/>
                  <w:szCs w:val="15"/>
                </w:rPr>
                <w:t>https://www.tate.org.uk/art/art-terms/cubism</w:t>
              </w:r>
            </w:hyperlink>
          </w:p>
        </w:tc>
      </w:tr>
      <w:tr w:rsidRPr="005C48D7" w:rsidR="000E3D32" w:rsidTr="719C0000" w14:paraId="69D395E1" w14:textId="77777777">
        <w:trPr>
          <w:trHeight w:val="363"/>
        </w:trPr>
        <w:tc>
          <w:tcPr>
            <w:tcW w:w="1743" w:type="dxa"/>
            <w:tcMar/>
          </w:tcPr>
          <w:p w:rsidRPr="005C48D7" w:rsidR="005E4007" w:rsidP="000E3D32" w:rsidRDefault="000E3D32" w14:paraId="7EA29FFA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Tahoma"/>
                <w:b/>
                <w:color w:val="000000" w:themeColor="text1"/>
              </w:rPr>
              <w:t>Computer Science</w:t>
            </w:r>
          </w:p>
        </w:tc>
        <w:tc>
          <w:tcPr>
            <w:tcW w:w="3218" w:type="dxa"/>
            <w:tcMar/>
          </w:tcPr>
          <w:p w:rsidRPr="005C48D7" w:rsidR="005E4007" w:rsidP="000E3D32" w:rsidRDefault="005E4007" w14:paraId="0E27B00A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  <w:tc>
          <w:tcPr>
            <w:tcW w:w="10627" w:type="dxa"/>
            <w:tcMar/>
            <w:vAlign w:val="center"/>
          </w:tcPr>
          <w:p w:rsidRPr="005C48D7" w:rsidR="005E4007" w:rsidP="000E3D32" w:rsidRDefault="005E4007" w14:paraId="60061E4C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</w:tr>
      <w:tr w:rsidRPr="005C48D7" w:rsidR="00FA1C65" w:rsidTr="719C0000" w14:paraId="7C3DFC11" w14:textId="77777777">
        <w:trPr>
          <w:trHeight w:val="363"/>
        </w:trPr>
        <w:tc>
          <w:tcPr>
            <w:tcW w:w="1743" w:type="dxa"/>
            <w:tcMar/>
          </w:tcPr>
          <w:p w:rsidRPr="005C48D7" w:rsidR="00FA1C65" w:rsidP="000E3D32" w:rsidRDefault="00FA1C65" w14:paraId="10404D5A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>
              <w:rPr>
                <w:rFonts w:ascii="Cambria" w:hAnsi="Cambria" w:cs="Tahoma"/>
                <w:b/>
                <w:color w:val="000000" w:themeColor="text1"/>
              </w:rPr>
              <w:t xml:space="preserve">Design Technology </w:t>
            </w:r>
          </w:p>
        </w:tc>
        <w:tc>
          <w:tcPr>
            <w:tcW w:w="3218" w:type="dxa"/>
            <w:tcMar/>
          </w:tcPr>
          <w:p w:rsidRPr="005C48D7" w:rsidR="00FA1C65" w:rsidP="000E3D32" w:rsidRDefault="00FA1C65" w14:paraId="44EAFD9C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  <w:tc>
          <w:tcPr>
            <w:tcW w:w="10627" w:type="dxa"/>
            <w:tcMar/>
            <w:vAlign w:val="center"/>
          </w:tcPr>
          <w:p w:rsidRPr="005C48D7" w:rsidR="00FA1C65" w:rsidP="000E3D32" w:rsidRDefault="00FA1C65" w14:paraId="4B94D5A5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</w:tr>
      <w:tr w:rsidRPr="005C48D7" w:rsidR="000E3D32" w:rsidTr="719C0000" w14:paraId="6B3B3690" w14:textId="77777777">
        <w:trPr>
          <w:trHeight w:val="217"/>
        </w:trPr>
        <w:tc>
          <w:tcPr>
            <w:tcW w:w="1743" w:type="dxa"/>
            <w:tcMar/>
          </w:tcPr>
          <w:p w:rsidRPr="005C48D7" w:rsidR="005E4007" w:rsidP="000E3D32" w:rsidRDefault="005E4007" w14:paraId="332D16A5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Tahoma"/>
                <w:b/>
                <w:color w:val="000000" w:themeColor="text1"/>
              </w:rPr>
              <w:t>Drama</w:t>
            </w:r>
          </w:p>
        </w:tc>
        <w:tc>
          <w:tcPr>
            <w:tcW w:w="3218" w:type="dxa"/>
            <w:tcMar/>
          </w:tcPr>
          <w:p w:rsidRPr="005C48D7" w:rsidR="005E4007" w:rsidP="000E3D32" w:rsidRDefault="005E4007" w14:paraId="3DEEC669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  <w:tc>
          <w:tcPr>
            <w:tcW w:w="10627" w:type="dxa"/>
            <w:tcMar/>
            <w:vAlign w:val="bottom"/>
          </w:tcPr>
          <w:p w:rsidRPr="005C48D7" w:rsidR="005E4007" w:rsidP="000B60AF" w:rsidRDefault="005E4007" w14:paraId="3656B9AB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</w:tr>
      <w:tr w:rsidRPr="005C48D7" w:rsidR="000E3D32" w:rsidTr="719C0000" w14:paraId="0A6CB2C4" w14:textId="77777777">
        <w:trPr>
          <w:trHeight w:val="390"/>
        </w:trPr>
        <w:tc>
          <w:tcPr>
            <w:tcW w:w="1743" w:type="dxa"/>
            <w:tcMar/>
          </w:tcPr>
          <w:p w:rsidRPr="005C48D7" w:rsidR="005E4007" w:rsidP="000E3D32" w:rsidRDefault="000E3D32" w14:paraId="49A56AFD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Tahoma"/>
                <w:b/>
                <w:color w:val="000000" w:themeColor="text1"/>
              </w:rPr>
              <w:t>English</w:t>
            </w:r>
          </w:p>
        </w:tc>
        <w:tc>
          <w:tcPr>
            <w:tcW w:w="3218" w:type="dxa"/>
            <w:tcMar/>
          </w:tcPr>
          <w:p w:rsidRPr="005C48D7" w:rsidR="005E4007" w:rsidP="000E3D32" w:rsidRDefault="1D21DAD2" w14:paraId="45FB0818" w14:textId="45695748">
            <w:pPr>
              <w:rPr>
                <w:rFonts w:ascii="Cambria" w:hAnsi="Cambria" w:cs="Tahoma"/>
                <w:color w:val="000000" w:themeColor="text1"/>
              </w:rPr>
            </w:pPr>
            <w:r w:rsidRPr="14236CA1">
              <w:rPr>
                <w:rFonts w:ascii="Cambria" w:hAnsi="Cambria" w:cs="Tahoma"/>
                <w:color w:val="000000" w:themeColor="text1"/>
              </w:rPr>
              <w:t xml:space="preserve">William Shakespeare’s </w:t>
            </w:r>
            <w:r w:rsidRPr="14236CA1">
              <w:rPr>
                <w:rFonts w:ascii="Cambria" w:hAnsi="Cambria" w:cs="Tahoma"/>
                <w:i/>
                <w:iCs/>
                <w:color w:val="000000" w:themeColor="text1"/>
              </w:rPr>
              <w:t>Romeo &amp; Juliet.</w:t>
            </w:r>
          </w:p>
        </w:tc>
        <w:tc>
          <w:tcPr>
            <w:tcW w:w="10627" w:type="dxa"/>
            <w:tcMar/>
            <w:vAlign w:val="bottom"/>
          </w:tcPr>
          <w:p w:rsidRPr="005C48D7" w:rsidR="005E4007" w:rsidP="14236CA1" w:rsidRDefault="1D21DAD2" w14:paraId="1CF5BCC3" w14:textId="6633F500">
            <w:pPr>
              <w:spacing w:line="257" w:lineRule="auto"/>
            </w:pPr>
            <w:r w:rsidRPr="14236CA1">
              <w:rPr>
                <w:rFonts w:ascii="Calibri" w:hAnsi="Calibri" w:eastAsia="Calibri" w:cs="Calibri"/>
                <w:i/>
                <w:iCs/>
              </w:rPr>
              <w:t>The Merchant of Venice</w:t>
            </w:r>
            <w:r w:rsidRPr="14236CA1">
              <w:rPr>
                <w:rFonts w:ascii="Calibri" w:hAnsi="Calibri" w:eastAsia="Calibri" w:cs="Calibri"/>
              </w:rPr>
              <w:t xml:space="preserve"> – William Shakespeare </w:t>
            </w:r>
            <w:r w:rsidRPr="14236CA1" w:rsidR="3E21FA4C">
              <w:rPr>
                <w:rFonts w:ascii="Calibri" w:hAnsi="Calibri" w:eastAsia="Calibri" w:cs="Calibri"/>
              </w:rPr>
              <w:t>https://uxbridge.eplatform.co/title/gut1114/epub?pid=15133045</w:t>
            </w:r>
          </w:p>
          <w:p w:rsidRPr="005C48D7" w:rsidR="005E4007" w:rsidP="14236CA1" w:rsidRDefault="1D21DAD2" w14:paraId="0A0F79A2" w14:textId="27E3D562">
            <w:pPr>
              <w:spacing w:line="257" w:lineRule="auto"/>
            </w:pPr>
            <w:r w:rsidRPr="14236CA1">
              <w:rPr>
                <w:rFonts w:ascii="Calibri" w:hAnsi="Calibri" w:eastAsia="Calibri" w:cs="Calibri"/>
                <w:i/>
                <w:iCs/>
              </w:rPr>
              <w:t xml:space="preserve">To Kill a Mockingbird </w:t>
            </w:r>
            <w:r w:rsidRPr="14236CA1">
              <w:rPr>
                <w:rFonts w:ascii="Calibri" w:hAnsi="Calibri" w:eastAsia="Calibri" w:cs="Calibri"/>
              </w:rPr>
              <w:t>– Harper Lee</w:t>
            </w:r>
          </w:p>
          <w:p w:rsidRPr="005C48D7" w:rsidR="005E4007" w:rsidP="14236CA1" w:rsidRDefault="12EE56F9" w14:paraId="32B9BFBD" w14:textId="299F27BC">
            <w:pPr>
              <w:spacing w:line="257" w:lineRule="auto"/>
            </w:pPr>
            <w:r w:rsidRPr="14236CA1">
              <w:rPr>
                <w:rFonts w:ascii="Calibri" w:hAnsi="Calibri" w:eastAsia="Calibri" w:cs="Calibri"/>
                <w:i/>
                <w:iCs/>
              </w:rPr>
              <w:t>Pride and Prejudice</w:t>
            </w:r>
            <w:r w:rsidRPr="14236CA1">
              <w:rPr>
                <w:rFonts w:ascii="Calibri" w:hAnsi="Calibri" w:eastAsia="Calibri" w:cs="Calibri"/>
              </w:rPr>
              <w:t xml:space="preserve"> – Jane Austen</w:t>
            </w:r>
          </w:p>
          <w:p w:rsidRPr="005C48D7" w:rsidR="005E4007" w:rsidP="14236CA1" w:rsidRDefault="12EE56F9" w14:paraId="4EF67DE8" w14:textId="250457C3">
            <w:pPr>
              <w:spacing w:line="257" w:lineRule="auto"/>
            </w:pPr>
            <w:r w:rsidRPr="14236CA1">
              <w:rPr>
                <w:rFonts w:ascii="Calibri" w:hAnsi="Calibri" w:eastAsia="Calibri" w:cs="Calibri"/>
                <w:i/>
                <w:iCs/>
              </w:rPr>
              <w:t>Wuthering Heights</w:t>
            </w:r>
            <w:r w:rsidRPr="14236CA1">
              <w:rPr>
                <w:rFonts w:ascii="Calibri" w:hAnsi="Calibri" w:eastAsia="Calibri" w:cs="Calibri"/>
              </w:rPr>
              <w:t xml:space="preserve"> – Emily Bronte </w:t>
            </w:r>
          </w:p>
          <w:p w:rsidRPr="005C48D7" w:rsidR="005E4007" w:rsidP="14236CA1" w:rsidRDefault="12EE56F9" w14:paraId="05149F81" w14:textId="0C10401F">
            <w:pPr>
              <w:spacing w:line="257" w:lineRule="auto"/>
            </w:pPr>
            <w:r w:rsidRPr="14236CA1">
              <w:rPr>
                <w:rFonts w:ascii="Calibri" w:hAnsi="Calibri" w:eastAsia="Calibri" w:cs="Calibri"/>
                <w:i/>
                <w:iCs/>
              </w:rPr>
              <w:t>Jane Eyre</w:t>
            </w:r>
            <w:r w:rsidRPr="14236CA1">
              <w:rPr>
                <w:rFonts w:ascii="Calibri" w:hAnsi="Calibri" w:eastAsia="Calibri" w:cs="Calibri"/>
              </w:rPr>
              <w:t xml:space="preserve"> – Charlotte Bronte</w:t>
            </w:r>
          </w:p>
          <w:p w:rsidRPr="005C48D7" w:rsidR="005E4007" w:rsidP="14236CA1" w:rsidRDefault="005E4007" w14:paraId="049F31CB" w14:textId="6148C749">
            <w:pPr>
              <w:rPr>
                <w:rFonts w:ascii="Cambria" w:hAnsi="Cambria" w:eastAsia="Calibri" w:cs="Calibri"/>
                <w:color w:val="000000" w:themeColor="text1"/>
              </w:rPr>
            </w:pPr>
          </w:p>
        </w:tc>
      </w:tr>
      <w:tr w:rsidRPr="005C48D7" w:rsidR="000E3D32" w:rsidTr="719C0000" w14:paraId="68FD15C1" w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5C48D7" w:rsidR="000E3D32" w:rsidP="000E3D32" w:rsidRDefault="000E3D32" w14:paraId="4A8D010E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Tahoma"/>
                <w:b/>
                <w:color w:val="000000" w:themeColor="text1"/>
              </w:rPr>
              <w:lastRenderedPageBreak/>
              <w:t>Geography</w:t>
            </w:r>
          </w:p>
        </w:tc>
        <w:tc>
          <w:tcPr>
            <w:tcW w:w="3218" w:type="dxa"/>
            <w:tcMar/>
            <w:vAlign w:val="bottom"/>
          </w:tcPr>
          <w:p w:rsidRPr="005C48D7" w:rsidR="000E3D32" w:rsidP="000E3D32" w:rsidRDefault="00161C10" w14:paraId="53128261" w14:textId="4AFD5357">
            <w:pPr>
              <w:rPr>
                <w:rFonts w:ascii="Cambria" w:hAnsi="Cambria" w:cs="Tahoma"/>
                <w:color w:val="000000" w:themeColor="text1"/>
              </w:rPr>
            </w:pPr>
            <w:r>
              <w:rPr>
                <w:rFonts w:ascii="Cambria" w:hAnsi="Cambria" w:cs="Tahoma"/>
                <w:color w:val="000000" w:themeColor="text1"/>
              </w:rPr>
              <w:t>Rivers and glaciers</w:t>
            </w:r>
          </w:p>
        </w:tc>
        <w:tc>
          <w:tcPr>
            <w:tcW w:w="10627" w:type="dxa"/>
            <w:tcMar/>
            <w:vAlign w:val="center"/>
          </w:tcPr>
          <w:p w:rsidRPr="00D25454" w:rsidR="00161C10" w:rsidP="00161C10" w:rsidRDefault="00161C10" w14:paraId="39EA73FE" w14:textId="7777777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b/>
                <w:sz w:val="24"/>
              </w:rPr>
            </w:pPr>
            <w:hyperlink w:history="1" r:id="rId36">
              <w:r w:rsidRPr="00D25454">
                <w:rPr>
                  <w:rStyle w:val="Hyperlink"/>
                  <w:rFonts w:ascii="Century Gothic" w:hAnsi="Century Gothic"/>
                  <w:b/>
                  <w:sz w:val="24"/>
                </w:rPr>
                <w:t>https://www.bbc.co.uk/bitesize/topics/zpcqxnb/articles/zdw8dp3</w:t>
              </w:r>
            </w:hyperlink>
          </w:p>
          <w:p w:rsidRPr="00D25454" w:rsidR="00161C10" w:rsidP="00161C10" w:rsidRDefault="00161C10" w14:paraId="7270B4B5" w14:textId="7777777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b/>
                <w:sz w:val="24"/>
              </w:rPr>
            </w:pPr>
            <w:hyperlink w:history="1" r:id="rId37">
              <w:r w:rsidRPr="00D25454">
                <w:rPr>
                  <w:rStyle w:val="Hyperlink"/>
                  <w:rFonts w:ascii="Century Gothic" w:hAnsi="Century Gothic"/>
                  <w:b/>
                  <w:sz w:val="24"/>
                </w:rPr>
                <w:t>https://www.antarcticglaciers.org/glacier-processes/</w:t>
              </w:r>
            </w:hyperlink>
          </w:p>
          <w:p w:rsidRPr="00D25454" w:rsidR="00161C10" w:rsidP="00161C10" w:rsidRDefault="00161C10" w14:paraId="68D170FF" w14:textId="7777777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b/>
                <w:sz w:val="24"/>
              </w:rPr>
            </w:pPr>
            <w:hyperlink w:history="1" r:id="rId38">
              <w:r w:rsidRPr="00D25454">
                <w:rPr>
                  <w:rStyle w:val="Hyperlink"/>
                  <w:rFonts w:ascii="Century Gothic" w:hAnsi="Century Gothic"/>
                  <w:b/>
                  <w:sz w:val="24"/>
                </w:rPr>
                <w:t>https://education.nationalgeographic.org/resource/glacier/</w:t>
              </w:r>
            </w:hyperlink>
          </w:p>
          <w:p w:rsidRPr="005C48D7" w:rsidR="005E4007" w:rsidP="000E3D32" w:rsidRDefault="005E4007" w14:paraId="62486C05" w14:textId="77777777">
            <w:pPr>
              <w:rPr>
                <w:rFonts w:ascii="Cambria" w:hAnsi="Cambria" w:cs="Calibri"/>
                <w:color w:val="000000" w:themeColor="text1"/>
              </w:rPr>
            </w:pPr>
            <w:bookmarkStart w:name="_GoBack" w:id="0"/>
            <w:bookmarkEnd w:id="0"/>
          </w:p>
        </w:tc>
      </w:tr>
      <w:tr w:rsidRPr="005C48D7" w:rsidR="000E3D32" w:rsidTr="719C0000" w14:paraId="6FFD8311" w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5C48D7" w:rsidR="000E3D32" w:rsidP="00FA1C65" w:rsidRDefault="000E3D32" w14:paraId="5AB22ACA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Tahoma"/>
                <w:b/>
                <w:color w:val="000000" w:themeColor="text1"/>
              </w:rPr>
              <w:t>History</w:t>
            </w:r>
          </w:p>
        </w:tc>
        <w:tc>
          <w:tcPr>
            <w:tcW w:w="3218" w:type="dxa"/>
            <w:tcMar/>
            <w:vAlign w:val="bottom"/>
          </w:tcPr>
          <w:p w:rsidRPr="005C48D7" w:rsidR="000E3D32" w:rsidP="000E3D32" w:rsidRDefault="000E3D32" w14:paraId="4101652C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  <w:tc>
          <w:tcPr>
            <w:tcW w:w="10627" w:type="dxa"/>
            <w:tcMar/>
            <w:vAlign w:val="center"/>
          </w:tcPr>
          <w:p w:rsidRPr="005C48D7" w:rsidR="005E4007" w:rsidP="719C0000" w:rsidRDefault="005E4007" w14:paraId="4ECCD1B6" w14:textId="353397EC">
            <w:pPr>
              <w:spacing w:before="0" w:beforeAutospacing="off" w:after="160" w:afterAutospacing="off"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</w:p>
          <w:p w:rsidRPr="005C48D7" w:rsidR="005E4007" w:rsidP="719C0000" w:rsidRDefault="005E4007" w14:paraId="1889C84B" w14:textId="14FB1E6F">
            <w:pPr>
              <w:spacing w:before="0" w:beforeAutospacing="off" w:after="160" w:afterAutospacing="off" w:line="257" w:lineRule="auto"/>
            </w:pPr>
            <w:r w:rsidRPr="719C0000" w:rsidR="54559117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en-US"/>
              </w:rPr>
              <w:t>What does Olaudah Equiano’s testimony teach us about the Trans-Atlantic slave trade?</w:t>
            </w:r>
          </w:p>
          <w:p w:rsidRPr="005C48D7" w:rsidR="005E4007" w:rsidP="719C0000" w:rsidRDefault="005E4007" w14:paraId="21EF31FB" w14:textId="4483256D">
            <w:pPr>
              <w:pStyle w:val="ListParagraph"/>
              <w:numPr>
                <w:ilvl w:val="0"/>
                <w:numId w:val="6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</w:pPr>
            <w:r w:rsidRPr="719C0000" w:rsidR="54559117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>My Name’s not Friday by Jon Walter</w:t>
            </w:r>
          </w:p>
          <w:p w:rsidRPr="005C48D7" w:rsidR="005E4007" w:rsidP="719C0000" w:rsidRDefault="005E4007" w14:paraId="20A6B9A4" w14:textId="5FD5BD84">
            <w:pPr>
              <w:pStyle w:val="ListParagraph"/>
              <w:numPr>
                <w:ilvl w:val="0"/>
                <w:numId w:val="6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</w:pPr>
            <w:r w:rsidRPr="719C0000" w:rsidR="54559117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>Chains by Laurie Halse Anderson</w:t>
            </w:r>
          </w:p>
          <w:p w:rsidRPr="005C48D7" w:rsidR="005E4007" w:rsidP="719C0000" w:rsidRDefault="005E4007" w14:paraId="113BCEA2" w14:textId="194C6EDF">
            <w:pPr>
              <w:pStyle w:val="ListParagraph"/>
              <w:numPr>
                <w:ilvl w:val="0"/>
                <w:numId w:val="6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</w:pPr>
            <w:r w:rsidRPr="719C0000" w:rsidR="54559117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>Freedom by Catherine Johnson</w:t>
            </w:r>
          </w:p>
          <w:p w:rsidRPr="005C48D7" w:rsidR="005E4007" w:rsidP="719C0000" w:rsidRDefault="005E4007" w14:paraId="43098805" w14:textId="2AB2B778">
            <w:pPr>
              <w:pStyle w:val="ListParagraph"/>
              <w:numPr>
                <w:ilvl w:val="0"/>
                <w:numId w:val="6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</w:pPr>
            <w:r w:rsidRPr="719C0000" w:rsidR="54559117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 xml:space="preserve">BBC Bitesize – the Transatlantic slave trade: </w:t>
            </w:r>
            <w:hyperlink r:id="Rbbbe87b82edb4f70">
              <w:r w:rsidRPr="719C0000" w:rsidR="54559117">
                <w:rPr>
                  <w:rStyle w:val="Hyperlink"/>
                  <w:rFonts w:ascii="Cambria" w:hAnsi="Cambria" w:eastAsia="Cambria" w:cs="Cambria"/>
                  <w:strike w:val="0"/>
                  <w:dstrike w:val="0"/>
                  <w:noProof w:val="0"/>
                  <w:color w:val="0563C1"/>
                  <w:sz w:val="22"/>
                  <w:szCs w:val="22"/>
                  <w:u w:val="single"/>
                  <w:lang w:val="en-GB"/>
                </w:rPr>
                <w:t>https://www.bbc.co.uk/bitesize/topics/z2qj6sg</w:t>
              </w:r>
            </w:hyperlink>
            <w:r w:rsidRPr="719C0000" w:rsidR="54559117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 xml:space="preserve"> </w:t>
            </w:r>
          </w:p>
          <w:p w:rsidRPr="005C48D7" w:rsidR="005E4007" w:rsidP="719C0000" w:rsidRDefault="005E4007" w14:paraId="55EF0F36" w14:textId="3F3EDFAB">
            <w:pPr>
              <w:pStyle w:val="ListParagraph"/>
              <w:numPr>
                <w:ilvl w:val="0"/>
                <w:numId w:val="6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US"/>
              </w:rPr>
            </w:pPr>
            <w:r w:rsidRPr="719C0000" w:rsidR="54559117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>The Transatlantic Slave Trade:</w:t>
            </w:r>
            <w:r w:rsidRPr="719C0000" w:rsidR="54559117">
              <w:rPr>
                <w:rFonts w:ascii="Cambria" w:hAnsi="Cambria" w:eastAsia="Cambria" w:cs="Cambria"/>
                <w:noProof w:val="0"/>
                <w:sz w:val="22"/>
                <w:szCs w:val="22"/>
                <w:lang w:val="en-US"/>
              </w:rPr>
              <w:t xml:space="preserve"> A captivating guide to the Atlantic Slave Trade and Stories of the Slaves that were brought to the Americas (History of slavery) by Captivating history</w:t>
            </w:r>
          </w:p>
          <w:p w:rsidRPr="005C48D7" w:rsidR="005E4007" w:rsidP="719C0000" w:rsidRDefault="005E4007" w14:paraId="229B8990" w14:textId="203AAA32">
            <w:pPr>
              <w:pStyle w:val="ListParagraph"/>
              <w:numPr>
                <w:ilvl w:val="0"/>
                <w:numId w:val="6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US"/>
              </w:rPr>
            </w:pPr>
            <w:r w:rsidRPr="719C0000" w:rsidR="54559117">
              <w:rPr>
                <w:rFonts w:ascii="Cambria" w:hAnsi="Cambria" w:eastAsia="Cambria" w:cs="Cambria"/>
                <w:noProof w:val="0"/>
                <w:sz w:val="22"/>
                <w:szCs w:val="22"/>
                <w:lang w:val="en-US"/>
              </w:rPr>
              <w:t xml:space="preserve">The Story of Slavery by Sarah Courtauld </w:t>
            </w:r>
          </w:p>
          <w:p w:rsidRPr="005C48D7" w:rsidR="005E4007" w:rsidP="719C0000" w:rsidRDefault="005E4007" w14:paraId="6365A46E" w14:textId="56072A5E">
            <w:pPr>
              <w:pStyle w:val="ListParagraph"/>
              <w:numPr>
                <w:ilvl w:val="0"/>
                <w:numId w:val="6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US"/>
              </w:rPr>
            </w:pPr>
            <w:r w:rsidRPr="719C0000" w:rsidR="54559117">
              <w:rPr>
                <w:rFonts w:ascii="Cambria" w:hAnsi="Cambria" w:eastAsia="Cambria" w:cs="Cambria"/>
                <w:noProof w:val="0"/>
                <w:sz w:val="22"/>
                <w:szCs w:val="22"/>
                <w:lang w:val="en-US"/>
              </w:rPr>
              <w:t>Enslaved: The sunken history of the Transatlantic slave trade by Sean Kingsley</w:t>
            </w:r>
          </w:p>
          <w:p w:rsidRPr="005C48D7" w:rsidR="005E4007" w:rsidP="719C0000" w:rsidRDefault="005E4007" w14:paraId="0254DBFE" w14:textId="4579FDB2">
            <w:pPr>
              <w:pStyle w:val="ListParagraph"/>
              <w:numPr>
                <w:ilvl w:val="0"/>
                <w:numId w:val="6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US"/>
              </w:rPr>
            </w:pPr>
            <w:r w:rsidRPr="719C0000" w:rsidR="54559117">
              <w:rPr>
                <w:rFonts w:ascii="Cambria" w:hAnsi="Cambria" w:eastAsia="Cambria" w:cs="Cambria"/>
                <w:noProof w:val="0"/>
                <w:sz w:val="22"/>
                <w:szCs w:val="22"/>
                <w:lang w:val="en-US"/>
              </w:rPr>
              <w:t>Unheard Voices: An Anthropology of stories and poems by Malorie Blackman</w:t>
            </w:r>
          </w:p>
          <w:p w:rsidRPr="005C48D7" w:rsidR="005E4007" w:rsidP="719C0000" w:rsidRDefault="005E4007" w14:paraId="14CDA85E" w14:textId="14B6F2E9">
            <w:pPr>
              <w:pStyle w:val="ListParagraph"/>
              <w:numPr>
                <w:ilvl w:val="0"/>
                <w:numId w:val="6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US"/>
              </w:rPr>
            </w:pPr>
            <w:r w:rsidRPr="719C0000" w:rsidR="54559117">
              <w:rPr>
                <w:rFonts w:ascii="Cambria" w:hAnsi="Cambria" w:eastAsia="Cambria" w:cs="Cambria"/>
                <w:noProof w:val="0"/>
                <w:sz w:val="22"/>
                <w:szCs w:val="22"/>
                <w:lang w:val="en-US"/>
              </w:rPr>
              <w:t>Real Lives: Harriet Tubman by Deborah Chancellor</w:t>
            </w:r>
          </w:p>
          <w:p w:rsidRPr="005C48D7" w:rsidR="005E4007" w:rsidP="719C0000" w:rsidRDefault="005E4007" w14:paraId="3FCAECAB" w14:textId="25291CD9">
            <w:pPr>
              <w:pStyle w:val="ListParagraph"/>
              <w:numPr>
                <w:ilvl w:val="0"/>
                <w:numId w:val="6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US"/>
              </w:rPr>
            </w:pPr>
            <w:r w:rsidRPr="719C0000" w:rsidR="54559117">
              <w:rPr>
                <w:rFonts w:ascii="Cambria" w:hAnsi="Cambria" w:eastAsia="Cambria" w:cs="Cambria"/>
                <w:noProof w:val="0"/>
                <w:sz w:val="22"/>
                <w:szCs w:val="22"/>
                <w:lang w:val="en-US"/>
              </w:rPr>
              <w:t>Slavery (Civil rights stories) by Catherine Chambers and Toby Newsome</w:t>
            </w:r>
          </w:p>
          <w:p w:rsidRPr="005C48D7" w:rsidR="005E4007" w:rsidP="719C0000" w:rsidRDefault="005E4007" w14:paraId="4B99056E" w14:textId="5C1B5807">
            <w:pPr>
              <w:pStyle w:val="Normal"/>
              <w:rPr>
                <w:rFonts w:ascii="Cambria" w:hAnsi="Cambria" w:cs="Calibri"/>
                <w:color w:val="000000" w:themeColor="text1"/>
              </w:rPr>
            </w:pPr>
          </w:p>
        </w:tc>
      </w:tr>
      <w:tr w:rsidRPr="005C48D7" w:rsidR="000E3D32" w:rsidTr="719C0000" w14:paraId="361F2393" w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5C48D7" w:rsidR="005E4007" w:rsidP="000B60AF" w:rsidRDefault="005E4007" w14:paraId="43213C69" w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t>Mathematics</w:t>
            </w:r>
          </w:p>
          <w:p w:rsidRPr="005C48D7" w:rsidR="000B60AF" w:rsidP="000B60AF" w:rsidRDefault="000B60AF" w14:paraId="1299C43A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</w:p>
        </w:tc>
        <w:tc>
          <w:tcPr>
            <w:tcW w:w="3218" w:type="dxa"/>
            <w:tcMar/>
            <w:vAlign w:val="bottom"/>
          </w:tcPr>
          <w:p w:rsidRPr="005C48D7" w:rsidR="000B60AF" w:rsidP="000B60AF" w:rsidRDefault="000B60AF" w14:paraId="4DDBEF00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  <w:tc>
          <w:tcPr>
            <w:tcW w:w="10627" w:type="dxa"/>
            <w:tcMar/>
            <w:vAlign w:val="center"/>
          </w:tcPr>
          <w:p w:rsidRPr="005C48D7" w:rsidR="000B60AF" w:rsidP="000E3D32" w:rsidRDefault="000B60AF" w14:paraId="3461D779" w14:textId="77777777">
            <w:pPr>
              <w:rPr>
                <w:rFonts w:ascii="Cambria" w:hAnsi="Cambria" w:cs="Calibri"/>
                <w:color w:val="000000" w:themeColor="text1"/>
              </w:rPr>
            </w:pPr>
          </w:p>
        </w:tc>
      </w:tr>
      <w:tr w:rsidRPr="005C48D7" w:rsidR="000E3D32" w:rsidTr="719C0000" w14:paraId="7B0BF864" w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5C48D7" w:rsidR="000E3D32" w:rsidP="00FA1C65" w:rsidRDefault="005E4007" w14:paraId="46011546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t>Modern Foreign Language</w:t>
            </w:r>
          </w:p>
        </w:tc>
        <w:tc>
          <w:tcPr>
            <w:tcW w:w="3218" w:type="dxa"/>
            <w:tcMar/>
            <w:vAlign w:val="bottom"/>
          </w:tcPr>
          <w:p w:rsidRPr="005C48D7" w:rsidR="000E3D32" w:rsidP="21AC7C72" w:rsidRDefault="01AC944D" w14:paraId="1F37B44E" w14:textId="5AFE90A1">
            <w:pPr>
              <w:spacing w:line="257" w:lineRule="auto"/>
            </w:pPr>
            <w:r w:rsidRPr="21AC7C72">
              <w:rPr>
                <w:rFonts w:ascii="Cambria" w:hAnsi="Cambria" w:eastAsia="Cambria" w:cs="Cambria"/>
                <w:color w:val="000000" w:themeColor="text1"/>
              </w:rPr>
              <w:t>Holidays in Paris</w:t>
            </w:r>
          </w:p>
          <w:p w:rsidRPr="005C48D7" w:rsidR="000E3D32" w:rsidP="21AC7C72" w:rsidRDefault="01AC944D" w14:paraId="3CF2D8B6" w14:textId="5D084DA0">
            <w:pPr>
              <w:rPr>
                <w:rFonts w:ascii="Cambria" w:hAnsi="Cambria" w:eastAsia="Cambria" w:cs="Cambria"/>
              </w:rPr>
            </w:pPr>
            <w:r w:rsidRPr="21AC7C72">
              <w:rPr>
                <w:rFonts w:ascii="Cambria" w:hAnsi="Cambria" w:eastAsia="Cambria" w:cs="Cambria"/>
                <w:color w:val="000000" w:themeColor="text1"/>
              </w:rPr>
              <w:t>Easter celebrations in French</w:t>
            </w:r>
          </w:p>
        </w:tc>
        <w:tc>
          <w:tcPr>
            <w:tcW w:w="10627" w:type="dxa"/>
            <w:tcMar/>
            <w:vAlign w:val="bottom"/>
          </w:tcPr>
          <w:p w:rsidRPr="005C48D7" w:rsidR="000E3D32" w:rsidP="21AC7C72" w:rsidRDefault="01AC944D" w14:paraId="087B4F37" w14:textId="5A0EF6AB">
            <w:pPr>
              <w:spacing w:line="257" w:lineRule="auto"/>
            </w:pPr>
            <w:r w:rsidRPr="21AC7C72">
              <w:rPr>
                <w:rFonts w:ascii="Cambria" w:hAnsi="Cambria" w:eastAsia="Cambria" w:cs="Cambria"/>
                <w:color w:val="000000" w:themeColor="text1"/>
              </w:rPr>
              <w:t>French online newspaper targeted at children:</w:t>
            </w:r>
          </w:p>
          <w:p w:rsidRPr="005C48D7" w:rsidR="000E3D32" w:rsidP="21AC7C72" w:rsidRDefault="00161C10" w14:paraId="0ED4DDFE" w14:textId="0AB750C6">
            <w:pPr>
              <w:spacing w:line="257" w:lineRule="auto"/>
            </w:pPr>
            <w:hyperlink r:id="rId39">
              <w:r w:rsidRPr="21AC7C72" w:rsidR="01AC944D">
                <w:rPr>
                  <w:rStyle w:val="Hyperlink"/>
                  <w:rFonts w:ascii="Cambria" w:hAnsi="Cambria" w:eastAsia="Cambria" w:cs="Cambria"/>
                </w:rPr>
                <w:t>https://www.jde.fr/</w:t>
              </w:r>
            </w:hyperlink>
          </w:p>
          <w:p w:rsidRPr="005C48D7" w:rsidR="000E3D32" w:rsidP="21AC7C72" w:rsidRDefault="01AC944D" w14:paraId="1B0A6DF0" w14:textId="6457EDE2">
            <w:pPr>
              <w:spacing w:line="257" w:lineRule="auto"/>
            </w:pPr>
            <w:r w:rsidRPr="21AC7C72">
              <w:rPr>
                <w:rFonts w:ascii="Cambria" w:hAnsi="Cambria" w:eastAsia="Cambria" w:cs="Cambria"/>
                <w:color w:val="000000" w:themeColor="text1"/>
              </w:rPr>
              <w:t xml:space="preserve"> </w:t>
            </w:r>
          </w:p>
          <w:p w:rsidRPr="005C48D7" w:rsidR="000E3D32" w:rsidP="21AC7C72" w:rsidRDefault="01AC944D" w14:paraId="3662626C" w14:textId="4E0292A6">
            <w:pPr>
              <w:spacing w:line="257" w:lineRule="auto"/>
            </w:pPr>
            <w:r w:rsidRPr="21AC7C72">
              <w:rPr>
                <w:rFonts w:ascii="Cambria" w:hAnsi="Cambria" w:eastAsia="Cambria" w:cs="Cambria"/>
                <w:color w:val="000000" w:themeColor="text1"/>
              </w:rPr>
              <w:t>List of French comic books:</w:t>
            </w:r>
          </w:p>
          <w:p w:rsidRPr="005C48D7" w:rsidR="000E3D32" w:rsidP="21AC7C72" w:rsidRDefault="00161C10" w14:paraId="28E867E5" w14:textId="2C89D85E">
            <w:pPr>
              <w:spacing w:line="257" w:lineRule="auto"/>
            </w:pPr>
            <w:hyperlink w:anchor="tab-con-20" r:id="rId40">
              <w:r w:rsidRPr="21AC7C72" w:rsidR="01AC944D">
                <w:rPr>
                  <w:rStyle w:val="Hyperlink"/>
                  <w:rFonts w:ascii="Cambria" w:hAnsi="Cambria" w:eastAsia="Cambria" w:cs="Cambria"/>
                </w:rPr>
                <w:t>https://www.talkinfrench.com/french-comics-learn-french/#tab-con-20</w:t>
              </w:r>
            </w:hyperlink>
          </w:p>
          <w:p w:rsidRPr="005C48D7" w:rsidR="000E3D32" w:rsidP="21AC7C72" w:rsidRDefault="01AC944D" w14:paraId="4204F733" w14:textId="43B6299C">
            <w:pPr>
              <w:spacing w:line="257" w:lineRule="auto"/>
            </w:pPr>
            <w:r w:rsidRPr="21AC7C72">
              <w:rPr>
                <w:rFonts w:ascii="Cambria" w:hAnsi="Cambria" w:eastAsia="Cambria" w:cs="Cambria"/>
                <w:color w:val="000000" w:themeColor="text1"/>
              </w:rPr>
              <w:t xml:space="preserve"> </w:t>
            </w:r>
          </w:p>
          <w:p w:rsidRPr="005C48D7" w:rsidR="000E3D32" w:rsidP="21AC7C72" w:rsidRDefault="00161C10" w14:paraId="48B7B7D0" w14:textId="2A9C6A51">
            <w:pPr>
              <w:spacing w:line="257" w:lineRule="auto"/>
            </w:pPr>
            <w:hyperlink r:id="rId41">
              <w:r w:rsidRPr="21AC7C72" w:rsidR="01AC944D">
                <w:rPr>
                  <w:rStyle w:val="Hyperlink"/>
                  <w:rFonts w:ascii="Cambria" w:hAnsi="Cambria" w:eastAsia="Cambria" w:cs="Cambria"/>
                </w:rPr>
                <w:t>https://lingua.com/french/reading/vacances/</w:t>
              </w:r>
            </w:hyperlink>
          </w:p>
          <w:p w:rsidRPr="005C48D7" w:rsidR="000E3D32" w:rsidP="21AC7C72" w:rsidRDefault="01AC944D" w14:paraId="45E1EB16" w14:textId="0C4FB941">
            <w:pPr>
              <w:spacing w:line="257" w:lineRule="auto"/>
            </w:pPr>
            <w:r w:rsidRPr="21AC7C72">
              <w:rPr>
                <w:rFonts w:ascii="Cambria" w:hAnsi="Cambria" w:eastAsia="Cambria" w:cs="Cambria"/>
                <w:color w:val="000000" w:themeColor="text1"/>
              </w:rPr>
              <w:t xml:space="preserve"> </w:t>
            </w:r>
          </w:p>
          <w:p w:rsidRPr="005C48D7" w:rsidR="000E3D32" w:rsidP="21AC7C72" w:rsidRDefault="00161C10" w14:paraId="6BC4264A" w14:textId="200349F6">
            <w:pPr>
              <w:spacing w:line="257" w:lineRule="auto"/>
            </w:pPr>
            <w:hyperlink r:id="rId42">
              <w:r w:rsidRPr="21AC7C72" w:rsidR="01AC944D">
                <w:rPr>
                  <w:rStyle w:val="Hyperlink"/>
                  <w:rFonts w:ascii="Cambria" w:hAnsi="Cambria" w:eastAsia="Cambria" w:cs="Cambria"/>
                </w:rPr>
                <w:t>https://lingua.com/french/reading/tour-eiffel/</w:t>
              </w:r>
            </w:hyperlink>
          </w:p>
          <w:p w:rsidRPr="005C48D7" w:rsidR="000E3D32" w:rsidP="21AC7C72" w:rsidRDefault="01AC944D" w14:paraId="614D7823" w14:textId="31C35F1C">
            <w:pPr>
              <w:spacing w:line="257" w:lineRule="auto"/>
            </w:pPr>
            <w:r w:rsidRPr="21AC7C72">
              <w:rPr>
                <w:rFonts w:ascii="Cambria" w:hAnsi="Cambria" w:eastAsia="Cambria" w:cs="Cambria"/>
                <w:color w:val="000000" w:themeColor="text1"/>
              </w:rPr>
              <w:t xml:space="preserve"> </w:t>
            </w:r>
          </w:p>
          <w:p w:rsidRPr="005C48D7" w:rsidR="000E3D32" w:rsidP="21AC7C72" w:rsidRDefault="00161C10" w14:paraId="6C2766BD" w14:textId="3837DF52">
            <w:pPr>
              <w:spacing w:line="257" w:lineRule="auto"/>
            </w:pPr>
            <w:hyperlink r:id="rId43">
              <w:r w:rsidRPr="21AC7C72" w:rsidR="01AC944D">
                <w:rPr>
                  <w:rStyle w:val="Hyperlink"/>
                  <w:rFonts w:ascii="Cambria" w:hAnsi="Cambria" w:eastAsia="Cambria" w:cs="Cambria"/>
                </w:rPr>
                <w:t>https://lingua.com/french/reading/paques/</w:t>
              </w:r>
            </w:hyperlink>
          </w:p>
          <w:p w:rsidRPr="005C48D7" w:rsidR="000E3D32" w:rsidP="21AC7C72" w:rsidRDefault="01AC944D" w14:paraId="6301174B" w14:textId="24AA3743">
            <w:pPr>
              <w:spacing w:line="257" w:lineRule="auto"/>
            </w:pPr>
            <w:r w:rsidRPr="21AC7C72">
              <w:rPr>
                <w:rFonts w:ascii="Cambria" w:hAnsi="Cambria" w:eastAsia="Cambria" w:cs="Cambria"/>
                <w:color w:val="000000" w:themeColor="text1"/>
              </w:rPr>
              <w:t xml:space="preserve"> </w:t>
            </w:r>
          </w:p>
          <w:p w:rsidRPr="005C48D7" w:rsidR="000E3D32" w:rsidP="21AC7C72" w:rsidRDefault="00161C10" w14:paraId="366E41A3" w14:textId="6B625FB1">
            <w:pPr>
              <w:spacing w:line="257" w:lineRule="auto"/>
            </w:pPr>
            <w:hyperlink r:id="rId44">
              <w:r w:rsidRPr="21AC7C72" w:rsidR="01AC944D">
                <w:rPr>
                  <w:rStyle w:val="Hyperlink"/>
                  <w:rFonts w:ascii="Cambria" w:hAnsi="Cambria" w:eastAsia="Cambria" w:cs="Cambria"/>
                </w:rPr>
                <w:t>https://lingua.com/french/reading/paris/</w:t>
              </w:r>
            </w:hyperlink>
          </w:p>
          <w:p w:rsidRPr="005C48D7" w:rsidR="000E3D32" w:rsidP="21AC7C72" w:rsidRDefault="000E3D32" w14:paraId="75D351CF" w14:textId="54178336">
            <w:pPr>
              <w:spacing w:line="257" w:lineRule="auto"/>
              <w:rPr>
                <w:rFonts w:ascii="Cambria" w:hAnsi="Cambria" w:eastAsia="Cambria" w:cs="Cambria"/>
                <w:color w:val="000000" w:themeColor="text1"/>
              </w:rPr>
            </w:pPr>
          </w:p>
          <w:p w:rsidRPr="005C48D7" w:rsidR="000E3D32" w:rsidP="21AC7C72" w:rsidRDefault="000E3D32" w14:paraId="0FB78278" w14:textId="05E49A66">
            <w:pPr>
              <w:rPr>
                <w:rFonts w:ascii="Cambria" w:hAnsi="Cambria" w:cs="Calibri"/>
                <w:color w:val="000000" w:themeColor="text1"/>
              </w:rPr>
            </w:pPr>
          </w:p>
        </w:tc>
      </w:tr>
      <w:tr w:rsidRPr="005C48D7" w:rsidR="000E3D32" w:rsidTr="719C0000" w14:paraId="728D4790" w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5C48D7" w:rsidR="000E3D32" w:rsidP="000E3D32" w:rsidRDefault="000E3D32" w14:paraId="5ACB7D9E" w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t>Music</w:t>
            </w:r>
          </w:p>
        </w:tc>
        <w:tc>
          <w:tcPr>
            <w:tcW w:w="3218" w:type="dxa"/>
            <w:tcMar/>
          </w:tcPr>
          <w:p w:rsidRPr="005C48D7" w:rsidR="000E3D32" w:rsidP="65DFA6DF" w:rsidRDefault="4D8F716E" w14:paraId="1FC39945" w14:textId="4301FEAB">
            <w:pPr>
              <w:rPr>
                <w:rFonts w:asciiTheme="majorHAnsi" w:hAnsiTheme="majorHAnsi" w:eastAsiaTheme="majorEastAsia" w:cstheme="majorBidi"/>
                <w:color w:val="000000" w:themeColor="text1"/>
              </w:rPr>
            </w:pPr>
            <w:r w:rsidRPr="65DFA6DF">
              <w:rPr>
                <w:rFonts w:asciiTheme="majorHAnsi" w:hAnsiTheme="majorHAnsi" w:eastAsiaTheme="majorEastAsia" w:cstheme="majorBidi"/>
                <w:color w:val="000000" w:themeColor="text1"/>
              </w:rPr>
              <w:t>Pop Music Techniques</w:t>
            </w:r>
          </w:p>
        </w:tc>
        <w:tc>
          <w:tcPr>
            <w:tcW w:w="10627" w:type="dxa"/>
            <w:tcMar/>
            <w:vAlign w:val="bottom"/>
          </w:tcPr>
          <w:p w:rsidRPr="005C48D7" w:rsidR="005E4007" w:rsidP="5E7BDF28" w:rsidRDefault="005E4007" w14:paraId="40790786" w14:textId="7B7306B2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40"/>
                <w:szCs w:val="40"/>
                <w:lang w:val="en-GB"/>
              </w:rPr>
            </w:pPr>
            <w:r w:rsidRPr="5E7BDF28" w:rsidR="68AA894A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40"/>
                <w:szCs w:val="40"/>
                <w:lang w:val="en-GB"/>
              </w:rPr>
              <w:t>What’s Going On?</w:t>
            </w:r>
          </w:p>
          <w:p w:rsidRPr="005C48D7" w:rsidR="005E4007" w:rsidP="5E7BDF28" w:rsidRDefault="005E4007" w14:paraId="5AE5E1C6" w14:textId="395F2ADB">
            <w:pPr>
              <w:spacing w:before="0" w:beforeAutospacing="off" w:after="160" w:afterAutospacing="off" w:line="259" w:lineRule="auto"/>
              <w:ind w:left="0" w:right="0"/>
              <w:jc w:val="left"/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5E7BDF28" w:rsidR="68AA894A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  <w:t>Lyrics to Read:</w:t>
            </w:r>
          </w:p>
          <w:p w:rsidRPr="005C48D7" w:rsidR="005E4007" w:rsidP="5E7BDF28" w:rsidRDefault="005E4007" w14:paraId="300BC6CB" w14:textId="3B94A896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hyperlink r:id="R94f8e7955efc451c">
              <w:r w:rsidRPr="5E7BDF28" w:rsidR="68AA894A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2"/>
                  <w:szCs w:val="22"/>
                  <w:lang w:val="en-GB"/>
                </w:rPr>
                <w:t>https://www.smule.com/song/marvin-gaye-whats-going-on-karaoke-lyrics/126615296_590977/arrangement</w:t>
              </w:r>
            </w:hyperlink>
          </w:p>
          <w:p w:rsidRPr="005C48D7" w:rsidR="005E4007" w:rsidP="5E7BDF28" w:rsidRDefault="005E4007" w14:paraId="02EF3FF2" w14:textId="20DEAF74">
            <w:pPr>
              <w:spacing w:before="0" w:beforeAutospacing="off" w:after="160" w:afterAutospacing="off" w:line="259" w:lineRule="auto"/>
              <w:ind w:left="0" w:right="0"/>
              <w:jc w:val="left"/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5E7BDF28" w:rsidR="68AA894A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  <w:t>Music to Hear:</w:t>
            </w:r>
          </w:p>
          <w:p w:rsidRPr="005C48D7" w:rsidR="005E4007" w:rsidP="5E7BDF28" w:rsidRDefault="005E4007" w14:paraId="33FC6046" w14:textId="5E0A6120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hyperlink r:id="Rbfdd7d1ffe794479">
              <w:r w:rsidRPr="5E7BDF28" w:rsidR="68AA894A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2"/>
                  <w:szCs w:val="22"/>
                  <w:lang w:val="en-GB"/>
                </w:rPr>
                <w:t>Marvin Gaye - What's Going On (Lyric Video)</w:t>
              </w:r>
            </w:hyperlink>
          </w:p>
          <w:p w:rsidRPr="005C48D7" w:rsidR="005E4007" w:rsidP="5E7BDF28" w:rsidRDefault="005E4007" w14:paraId="358A275B" w14:textId="0DF830C4">
            <w:pPr>
              <w:pStyle w:val="Normal"/>
              <w:rPr>
                <w:rFonts w:ascii="Calibri Light" w:hAnsi="Calibri Light" w:eastAsia="" w:cs="" w:asciiTheme="majorAscii" w:hAnsiTheme="majorAscii" w:eastAsiaTheme="majorEastAsia" w:cstheme="majorBidi"/>
              </w:rPr>
            </w:pPr>
          </w:p>
          <w:p w:rsidRPr="005C48D7" w:rsidR="005E4007" w:rsidP="5E7BDF28" w:rsidRDefault="005E4007" w14:paraId="3934205B" w14:textId="22B5A4DE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40"/>
                <w:szCs w:val="40"/>
                <w:lang w:val="en-GB"/>
              </w:rPr>
            </w:pPr>
            <w:r w:rsidRPr="5E7BDF28" w:rsidR="68AA894A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40"/>
                <w:szCs w:val="40"/>
                <w:lang w:val="en-GB"/>
              </w:rPr>
              <w:t>AS (by Stevie Wonder)</w:t>
            </w:r>
          </w:p>
          <w:p w:rsidRPr="005C48D7" w:rsidR="005E4007" w:rsidP="5E7BDF28" w:rsidRDefault="005E4007" w14:paraId="3E847BC0" w14:textId="6EB7AF20">
            <w:pPr>
              <w:spacing w:before="0" w:beforeAutospacing="off" w:after="160" w:afterAutospacing="off" w:line="259" w:lineRule="auto"/>
              <w:ind w:left="0" w:right="0"/>
              <w:jc w:val="left"/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5E7BDF28" w:rsidR="68AA894A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  <w:t>Lyrics to Read:</w:t>
            </w:r>
          </w:p>
          <w:p w:rsidRPr="005C48D7" w:rsidR="005E4007" w:rsidP="5E7BDF28" w:rsidRDefault="005E4007" w14:paraId="2F396B5F" w14:textId="26F89E73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hyperlink r:id="Rae9d480dab5d4da0">
              <w:r w:rsidRPr="5E7BDF28" w:rsidR="68AA894A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2"/>
                  <w:szCs w:val="22"/>
                  <w:lang w:val="en-GB"/>
                </w:rPr>
                <w:t>https://www.smule.com/song/stevie-wonder-as-karaoke-lyrics/221934008_124219/arrangement</w:t>
              </w:r>
            </w:hyperlink>
          </w:p>
          <w:p w:rsidRPr="005C48D7" w:rsidR="005E4007" w:rsidP="5E7BDF28" w:rsidRDefault="005E4007" w14:paraId="413221A4" w14:textId="50B27299">
            <w:pPr>
              <w:spacing w:before="0" w:beforeAutospacing="off" w:after="160" w:afterAutospacing="off" w:line="259" w:lineRule="auto"/>
              <w:ind w:left="0" w:right="0"/>
              <w:jc w:val="left"/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5E7BDF28" w:rsidR="68AA894A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  <w:t>Music to Hear:</w:t>
            </w:r>
          </w:p>
          <w:p w:rsidRPr="005C48D7" w:rsidR="005E4007" w:rsidP="5E7BDF28" w:rsidRDefault="005E4007" w14:paraId="248CCFA4" w14:textId="70FED41F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hyperlink r:id="R0db801fca9b1487e">
              <w:r w:rsidRPr="5E7BDF28" w:rsidR="68AA894A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2"/>
                  <w:szCs w:val="22"/>
                  <w:lang w:val="en-GB"/>
                </w:rPr>
                <w:t>Stevie Wonder - "As" (w/lyrics)</w:t>
              </w:r>
            </w:hyperlink>
          </w:p>
          <w:p w:rsidRPr="005C48D7" w:rsidR="005E4007" w:rsidP="5E7BDF28" w:rsidRDefault="005E4007" w14:paraId="0562CB0E" w14:textId="7DBF121F">
            <w:pPr>
              <w:pStyle w:val="Normal"/>
              <w:rPr>
                <w:rFonts w:ascii="Calibri Light" w:hAnsi="Calibri Light" w:eastAsia="" w:cs="" w:asciiTheme="majorAscii" w:hAnsiTheme="majorAscii" w:eastAsiaTheme="majorEastAsia" w:cstheme="majorBidi"/>
              </w:rPr>
            </w:pPr>
          </w:p>
        </w:tc>
      </w:tr>
      <w:tr w:rsidRPr="005C48D7" w:rsidR="000E3D32" w:rsidTr="719C0000" w14:paraId="324E795A" w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5C48D7" w:rsidR="005E4007" w:rsidP="000E3D32" w:rsidRDefault="005E4007" w14:paraId="1E211456" w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lastRenderedPageBreak/>
              <w:t>Physical Education</w:t>
            </w:r>
          </w:p>
        </w:tc>
        <w:tc>
          <w:tcPr>
            <w:tcW w:w="3218" w:type="dxa"/>
            <w:tcMar/>
            <w:vAlign w:val="bottom"/>
          </w:tcPr>
          <w:p w:rsidR="6E8B81F2" w:rsidP="6E8B81F2" w:rsidRDefault="6E8B81F2" w14:paraId="7FBA970E" w14:textId="055CF381">
            <w:pPr>
              <w:spacing w:line="259" w:lineRule="auto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E8B81F2" w:rsidR="6E8B81F2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Benefits to eating well </w:t>
            </w:r>
          </w:p>
        </w:tc>
        <w:tc>
          <w:tcPr>
            <w:tcW w:w="10627" w:type="dxa"/>
            <w:tcMar/>
            <w:vAlign w:val="bottom"/>
          </w:tcPr>
          <w:p w:rsidR="6E8B81F2" w:rsidP="6E8B81F2" w:rsidRDefault="6E8B81F2" w14:paraId="76AE2E91" w14:textId="1DE687D5">
            <w:pPr>
              <w:spacing w:line="259" w:lineRule="auto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E8B81F2" w:rsidR="6E8B81F2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Book available via our e platform </w:t>
            </w:r>
          </w:p>
          <w:p w:rsidR="6E8B81F2" w:rsidP="6E8B81F2" w:rsidRDefault="6E8B81F2" w14:paraId="13FD6692" w14:textId="58237E5D">
            <w:pPr>
              <w:spacing w:line="259" w:lineRule="auto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E8B81F2" w:rsidR="6E8B81F2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Eat well and Feel Great – The teenagers guide to nutrition and health by Tina Loud-Caulk</w:t>
            </w:r>
          </w:p>
        </w:tc>
      </w:tr>
      <w:tr w:rsidRPr="005C48D7" w:rsidR="000E3D32" w:rsidTr="719C0000" w14:paraId="4C05A51D" w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5C48D7" w:rsidR="005E4007" w:rsidP="000E3D32" w:rsidRDefault="005E4007" w14:paraId="7547A193" w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t>Religious Education</w:t>
            </w:r>
          </w:p>
        </w:tc>
        <w:tc>
          <w:tcPr>
            <w:tcW w:w="3218" w:type="dxa"/>
            <w:tcMar/>
            <w:vAlign w:val="bottom"/>
          </w:tcPr>
          <w:p w:rsidRPr="005C48D7" w:rsidR="005E4007" w:rsidP="000E3D32" w:rsidRDefault="005E4007" w14:paraId="6D98A12B" w14:textId="77777777">
            <w:pPr>
              <w:rPr>
                <w:rFonts w:ascii="Cambria" w:hAnsi="Cambria" w:cs="Calibri"/>
                <w:bCs/>
                <w:color w:val="000000" w:themeColor="text1"/>
              </w:rPr>
            </w:pPr>
          </w:p>
        </w:tc>
        <w:tc>
          <w:tcPr>
            <w:tcW w:w="10627" w:type="dxa"/>
            <w:tcMar/>
            <w:vAlign w:val="bottom"/>
          </w:tcPr>
          <w:p w:rsidRPr="005C48D7" w:rsidR="005E4007" w:rsidP="000E3D32" w:rsidRDefault="005E4007" w14:paraId="2946DB82" w14:textId="77777777">
            <w:pPr>
              <w:rPr>
                <w:rFonts w:ascii="Cambria" w:hAnsi="Cambria" w:cs="Calibri"/>
                <w:color w:val="000000" w:themeColor="text1"/>
              </w:rPr>
            </w:pPr>
          </w:p>
        </w:tc>
      </w:tr>
      <w:tr w:rsidRPr="005C48D7" w:rsidR="000E3D32" w:rsidTr="719C0000" w14:paraId="3E63FE78" w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5C48D7" w:rsidR="000E3D32" w:rsidP="00FA1C65" w:rsidRDefault="000E3D32" w14:paraId="3D4CE94A" w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t>Science</w:t>
            </w:r>
          </w:p>
        </w:tc>
        <w:tc>
          <w:tcPr>
            <w:tcW w:w="3218" w:type="dxa"/>
            <w:tcMar/>
            <w:vAlign w:val="bottom"/>
          </w:tcPr>
          <w:p w:rsidRPr="005C48D7" w:rsidR="005E4007" w:rsidP="00FA1C65" w:rsidRDefault="005E4007" w14:paraId="5997CC1D" w14:textId="77777777">
            <w:pPr>
              <w:rPr>
                <w:rFonts w:ascii="Cambria" w:hAnsi="Cambria" w:cs="Calibri"/>
                <w:bCs/>
                <w:color w:val="000000" w:themeColor="text1"/>
              </w:rPr>
            </w:pPr>
          </w:p>
        </w:tc>
        <w:tc>
          <w:tcPr>
            <w:tcW w:w="10627" w:type="dxa"/>
            <w:tcMar/>
            <w:vAlign w:val="center"/>
          </w:tcPr>
          <w:p w:rsidRPr="005C48D7" w:rsidR="005E4007" w:rsidP="21AC7C72" w:rsidRDefault="31290095" w14:paraId="4150B90D" w14:textId="2798C3C0">
            <w:pPr>
              <w:rPr>
                <w:rFonts w:ascii="Cambria" w:hAnsi="Cambria" w:cs="Calibri"/>
                <w:color w:val="000000" w:themeColor="text1"/>
              </w:rPr>
            </w:pPr>
            <w:r w:rsidRPr="21AC7C72">
              <w:rPr>
                <w:rFonts w:ascii="Cambria" w:hAnsi="Cambria" w:cs="Calibri"/>
                <w:color w:val="000000" w:themeColor="text1"/>
              </w:rPr>
              <w:t>Explosions – Sue Graves (Engineering)</w:t>
            </w:r>
          </w:p>
          <w:p w:rsidRPr="005C48D7" w:rsidR="005E4007" w:rsidP="21AC7C72" w:rsidRDefault="314B5A57" w14:paraId="110FFD37" w14:textId="54613ADA">
            <w:pPr>
              <w:rPr>
                <w:rFonts w:ascii="Cambria" w:hAnsi="Cambria" w:cs="Calibri"/>
                <w:color w:val="000000" w:themeColor="text1"/>
              </w:rPr>
            </w:pPr>
            <w:r w:rsidRPr="21AC7C72">
              <w:rPr>
                <w:rFonts w:ascii="Cambria" w:hAnsi="Cambria" w:cs="Calibri"/>
                <w:color w:val="000000" w:themeColor="text1"/>
              </w:rPr>
              <w:t>Florence Nightingale – Emma Fischel – Her work ensured wounded soldiers go</w:t>
            </w:r>
            <w:r w:rsidRPr="21AC7C72" w:rsidR="5D5D0505">
              <w:rPr>
                <w:rFonts w:ascii="Cambria" w:hAnsi="Cambria" w:cs="Calibri"/>
                <w:color w:val="000000" w:themeColor="text1"/>
              </w:rPr>
              <w:t>t</w:t>
            </w:r>
            <w:r w:rsidRPr="21AC7C72">
              <w:rPr>
                <w:rFonts w:ascii="Cambria" w:hAnsi="Cambria" w:cs="Calibri"/>
                <w:color w:val="000000" w:themeColor="text1"/>
              </w:rPr>
              <w:t xml:space="preserve"> better </w:t>
            </w:r>
            <w:r w:rsidRPr="21AC7C72" w:rsidR="3F237A83">
              <w:rPr>
                <w:rFonts w:ascii="Cambria" w:hAnsi="Cambria" w:cs="Calibri"/>
                <w:color w:val="000000" w:themeColor="text1"/>
              </w:rPr>
              <w:t>with</w:t>
            </w:r>
            <w:r w:rsidRPr="21AC7C72">
              <w:rPr>
                <w:rFonts w:ascii="Cambria" w:hAnsi="Cambria" w:cs="Calibri"/>
                <w:color w:val="000000" w:themeColor="text1"/>
              </w:rPr>
              <w:t xml:space="preserve"> the r</w:t>
            </w:r>
            <w:r w:rsidRPr="21AC7C72" w:rsidR="3EA31F48">
              <w:rPr>
                <w:rFonts w:ascii="Cambria" w:hAnsi="Cambria" w:cs="Calibri"/>
                <w:color w:val="000000" w:themeColor="text1"/>
              </w:rPr>
              <w:t xml:space="preserve">eduction of bacteria in </w:t>
            </w:r>
            <w:r w:rsidRPr="21AC7C72" w:rsidR="40495909">
              <w:rPr>
                <w:rFonts w:ascii="Cambria" w:hAnsi="Cambria" w:cs="Calibri"/>
                <w:color w:val="000000" w:themeColor="text1"/>
              </w:rPr>
              <w:t>nursing practice</w:t>
            </w:r>
          </w:p>
        </w:tc>
      </w:tr>
    </w:tbl>
    <w:p w:rsidRPr="005C48D7" w:rsidR="005E4007" w:rsidP="000E3D32" w:rsidRDefault="005E4007" w14:paraId="6B699379" w14:textId="77777777">
      <w:pPr>
        <w:spacing w:line="240" w:lineRule="auto"/>
        <w:rPr>
          <w:rFonts w:ascii="Cambria" w:hAnsi="Cambria"/>
          <w:color w:val="000000" w:themeColor="text1"/>
        </w:rPr>
      </w:pPr>
    </w:p>
    <w:p w:rsidRPr="005C48D7" w:rsidR="005E4007" w:rsidP="000E3D32" w:rsidRDefault="005E4007" w14:paraId="3FE9F23F" w14:textId="77777777">
      <w:pPr>
        <w:spacing w:line="240" w:lineRule="auto"/>
        <w:rPr>
          <w:rFonts w:ascii="Cambria" w:hAnsi="Cambria"/>
          <w:color w:val="000000" w:themeColor="text1"/>
        </w:rPr>
      </w:pPr>
    </w:p>
    <w:sectPr w:rsidRPr="005C48D7" w:rsidR="005E4007" w:rsidSect="005E400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3E8D" w:rsidP="005E4007" w:rsidRDefault="005F3E8D" w14:paraId="61CDCEAD" w14:textId="77777777">
      <w:pPr>
        <w:spacing w:after="0" w:line="240" w:lineRule="auto"/>
      </w:pPr>
      <w:r>
        <w:separator/>
      </w:r>
    </w:p>
  </w:endnote>
  <w:endnote w:type="continuationSeparator" w:id="0">
    <w:p w:rsidR="005F3E8D" w:rsidP="005E4007" w:rsidRDefault="005F3E8D" w14:paraId="6BB9E253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3E8D" w:rsidP="005E4007" w:rsidRDefault="005F3E8D" w14:paraId="1F72F646" w14:textId="77777777">
      <w:pPr>
        <w:spacing w:after="0" w:line="240" w:lineRule="auto"/>
      </w:pPr>
      <w:r>
        <w:separator/>
      </w:r>
    </w:p>
  </w:footnote>
  <w:footnote w:type="continuationSeparator" w:id="0">
    <w:p w:rsidR="005F3E8D" w:rsidP="005E4007" w:rsidRDefault="005F3E8D" w14:paraId="08CE6F91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14">
    <w:nsid w:val="6616888a"/>
    <w:multiLevelType xmlns:w="http://schemas.openxmlformats.org/wordprocessingml/2006/main" w:val="hybridMultilevel"/>
    <w:lvl xmlns:w="http://schemas.openxmlformats.org/wordprocessingml/2006/main" w:ilvl="0">
      <w:start w:val="10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3">
    <w:nsid w:val="7ee92332"/>
    <w:multiLevelType xmlns:w="http://schemas.openxmlformats.org/wordprocessingml/2006/main" w:val="hybridMultilevel"/>
    <w:lvl xmlns:w="http://schemas.openxmlformats.org/wordprocessingml/2006/main" w:ilvl="0">
      <w:start w:val="9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2">
    <w:nsid w:val="7f5faf88"/>
    <w:multiLevelType xmlns:w="http://schemas.openxmlformats.org/wordprocessingml/2006/main" w:val="hybridMultilevel"/>
    <w:lvl xmlns:w="http://schemas.openxmlformats.org/wordprocessingml/2006/main" w:ilvl="0">
      <w:start w:val="8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1">
    <w:nsid w:val="2b521738"/>
    <w:multiLevelType xmlns:w="http://schemas.openxmlformats.org/wordprocessingml/2006/main" w:val="hybridMultilevel"/>
    <w:lvl xmlns:w="http://schemas.openxmlformats.org/wordprocessingml/2006/main" w:ilvl="0">
      <w:start w:val="7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0">
    <w:nsid w:val="746948c7"/>
    <w:multiLevelType xmlns:w="http://schemas.openxmlformats.org/wordprocessingml/2006/main" w:val="hybridMultilevel"/>
    <w:lvl xmlns:w="http://schemas.openxmlformats.org/wordprocessingml/2006/main" w:ilvl="0">
      <w:start w:val="6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nsid w:val="30c1abb0"/>
    <w:multiLevelType xmlns:w="http://schemas.openxmlformats.org/wordprocessingml/2006/main" w:val="hybridMultilevel"/>
    <w:lvl xmlns:w="http://schemas.openxmlformats.org/wordprocessingml/2006/main" w:ilvl="0">
      <w:start w:val="5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nsid w:val="4158afa7"/>
    <w:multiLevelType xmlns:w="http://schemas.openxmlformats.org/wordprocessingml/2006/main" w:val="hybridMultilevel"/>
    <w:lvl xmlns:w="http://schemas.openxmlformats.org/wordprocessingml/2006/main" w:ilvl="0">
      <w:start w:val="4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nsid w:val="58ece870"/>
    <w:multiLevelType xmlns:w="http://schemas.openxmlformats.org/wordprocessingml/2006/main" w:val="hybridMultilevel"/>
    <w:lvl xmlns:w="http://schemas.openxmlformats.org/wordprocessingml/2006/main" w:ilvl="0">
      <w:start w:val="3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1e05c5c9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35e4fc0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3941cf8b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211d42c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89CDD29"/>
    <w:multiLevelType w:val="hybridMultilevel"/>
    <w:tmpl w:val="2AE03F16"/>
    <w:lvl w:ilvl="0" w:tplc="8B164972">
      <w:start w:val="1"/>
      <w:numFmt w:val="decimal"/>
      <w:lvlText w:val="%1."/>
      <w:lvlJc w:val="left"/>
      <w:pPr>
        <w:ind w:left="720" w:hanging="360"/>
      </w:pPr>
    </w:lvl>
    <w:lvl w:ilvl="1" w:tplc="2484611C">
      <w:start w:val="1"/>
      <w:numFmt w:val="lowerLetter"/>
      <w:lvlText w:val="%2."/>
      <w:lvlJc w:val="left"/>
      <w:pPr>
        <w:ind w:left="1440" w:hanging="360"/>
      </w:pPr>
    </w:lvl>
    <w:lvl w:ilvl="2" w:tplc="099AB61C">
      <w:start w:val="1"/>
      <w:numFmt w:val="lowerRoman"/>
      <w:lvlText w:val="%3."/>
      <w:lvlJc w:val="right"/>
      <w:pPr>
        <w:ind w:left="2160" w:hanging="180"/>
      </w:pPr>
    </w:lvl>
    <w:lvl w:ilvl="3" w:tplc="031C8542">
      <w:start w:val="1"/>
      <w:numFmt w:val="decimal"/>
      <w:lvlText w:val="%4."/>
      <w:lvlJc w:val="left"/>
      <w:pPr>
        <w:ind w:left="2880" w:hanging="360"/>
      </w:pPr>
    </w:lvl>
    <w:lvl w:ilvl="4" w:tplc="9EC8FB58">
      <w:start w:val="1"/>
      <w:numFmt w:val="lowerLetter"/>
      <w:lvlText w:val="%5."/>
      <w:lvlJc w:val="left"/>
      <w:pPr>
        <w:ind w:left="3600" w:hanging="360"/>
      </w:pPr>
    </w:lvl>
    <w:lvl w:ilvl="5" w:tplc="FBB2A258">
      <w:start w:val="1"/>
      <w:numFmt w:val="lowerRoman"/>
      <w:lvlText w:val="%6."/>
      <w:lvlJc w:val="right"/>
      <w:pPr>
        <w:ind w:left="4320" w:hanging="180"/>
      </w:pPr>
    </w:lvl>
    <w:lvl w:ilvl="6" w:tplc="AE4058E8">
      <w:start w:val="1"/>
      <w:numFmt w:val="decimal"/>
      <w:lvlText w:val="%7."/>
      <w:lvlJc w:val="left"/>
      <w:pPr>
        <w:ind w:left="5040" w:hanging="360"/>
      </w:pPr>
    </w:lvl>
    <w:lvl w:ilvl="7" w:tplc="2A1A7924">
      <w:start w:val="1"/>
      <w:numFmt w:val="lowerLetter"/>
      <w:lvlText w:val="%8."/>
      <w:lvlJc w:val="left"/>
      <w:pPr>
        <w:ind w:left="5760" w:hanging="360"/>
      </w:pPr>
    </w:lvl>
    <w:lvl w:ilvl="8" w:tplc="C5608FA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95379A"/>
    <w:multiLevelType w:val="hybridMultilevel"/>
    <w:tmpl w:val="C11E3D2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64097CE2"/>
    <w:multiLevelType w:val="hybridMultilevel"/>
    <w:tmpl w:val="2AE03F16"/>
    <w:lvl w:ilvl="0" w:tplc="8B164972">
      <w:start w:val="1"/>
      <w:numFmt w:val="decimal"/>
      <w:lvlText w:val="%1."/>
      <w:lvlJc w:val="left"/>
      <w:pPr>
        <w:ind w:left="720" w:hanging="360"/>
      </w:pPr>
    </w:lvl>
    <w:lvl w:ilvl="1" w:tplc="2484611C">
      <w:start w:val="1"/>
      <w:numFmt w:val="lowerLetter"/>
      <w:lvlText w:val="%2."/>
      <w:lvlJc w:val="left"/>
      <w:pPr>
        <w:ind w:left="1440" w:hanging="360"/>
      </w:pPr>
    </w:lvl>
    <w:lvl w:ilvl="2" w:tplc="099AB61C">
      <w:start w:val="1"/>
      <w:numFmt w:val="lowerRoman"/>
      <w:lvlText w:val="%3."/>
      <w:lvlJc w:val="right"/>
      <w:pPr>
        <w:ind w:left="2160" w:hanging="180"/>
      </w:pPr>
    </w:lvl>
    <w:lvl w:ilvl="3" w:tplc="031C8542">
      <w:start w:val="1"/>
      <w:numFmt w:val="decimal"/>
      <w:lvlText w:val="%4."/>
      <w:lvlJc w:val="left"/>
      <w:pPr>
        <w:ind w:left="2880" w:hanging="360"/>
      </w:pPr>
    </w:lvl>
    <w:lvl w:ilvl="4" w:tplc="9EC8FB58">
      <w:start w:val="1"/>
      <w:numFmt w:val="lowerLetter"/>
      <w:lvlText w:val="%5."/>
      <w:lvlJc w:val="left"/>
      <w:pPr>
        <w:ind w:left="3600" w:hanging="360"/>
      </w:pPr>
    </w:lvl>
    <w:lvl w:ilvl="5" w:tplc="FBB2A258">
      <w:start w:val="1"/>
      <w:numFmt w:val="lowerRoman"/>
      <w:lvlText w:val="%6."/>
      <w:lvlJc w:val="right"/>
      <w:pPr>
        <w:ind w:left="4320" w:hanging="180"/>
      </w:pPr>
    </w:lvl>
    <w:lvl w:ilvl="6" w:tplc="AE4058E8">
      <w:start w:val="1"/>
      <w:numFmt w:val="decimal"/>
      <w:lvlText w:val="%7."/>
      <w:lvlJc w:val="left"/>
      <w:pPr>
        <w:ind w:left="5040" w:hanging="360"/>
      </w:pPr>
    </w:lvl>
    <w:lvl w:ilvl="7" w:tplc="2A1A7924">
      <w:start w:val="1"/>
      <w:numFmt w:val="lowerLetter"/>
      <w:lvlText w:val="%8."/>
      <w:lvlJc w:val="left"/>
      <w:pPr>
        <w:ind w:left="5760" w:hanging="360"/>
      </w:pPr>
    </w:lvl>
    <w:lvl w:ilvl="8" w:tplc="C5608FAC">
      <w:start w:val="1"/>
      <w:numFmt w:val="lowerRoman"/>
      <w:lvlText w:val="%9."/>
      <w:lvlJc w:val="right"/>
      <w:pPr>
        <w:ind w:left="6480" w:hanging="180"/>
      </w:pPr>
    </w:lvl>
  </w:abstract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007"/>
    <w:rsid w:val="00037C0A"/>
    <w:rsid w:val="000400E1"/>
    <w:rsid w:val="000A56D4"/>
    <w:rsid w:val="000B60AF"/>
    <w:rsid w:val="000E3D32"/>
    <w:rsid w:val="00161C10"/>
    <w:rsid w:val="00284BBD"/>
    <w:rsid w:val="00295489"/>
    <w:rsid w:val="00394741"/>
    <w:rsid w:val="004B14E9"/>
    <w:rsid w:val="004C586B"/>
    <w:rsid w:val="00584286"/>
    <w:rsid w:val="005C48D7"/>
    <w:rsid w:val="005E4007"/>
    <w:rsid w:val="005F3E8D"/>
    <w:rsid w:val="00A56F12"/>
    <w:rsid w:val="00AB6FD4"/>
    <w:rsid w:val="00BA396C"/>
    <w:rsid w:val="00CC15BC"/>
    <w:rsid w:val="00FA1C65"/>
    <w:rsid w:val="01AC944D"/>
    <w:rsid w:val="052B9AC9"/>
    <w:rsid w:val="061E548E"/>
    <w:rsid w:val="0B118488"/>
    <w:rsid w:val="11DF1BF7"/>
    <w:rsid w:val="12EE56F9"/>
    <w:rsid w:val="14236CA1"/>
    <w:rsid w:val="14CB1568"/>
    <w:rsid w:val="1549AC19"/>
    <w:rsid w:val="16E57C7A"/>
    <w:rsid w:val="177B45E3"/>
    <w:rsid w:val="18814CDB"/>
    <w:rsid w:val="1963A35C"/>
    <w:rsid w:val="1A93C06B"/>
    <w:rsid w:val="1BBEAD5D"/>
    <w:rsid w:val="1C024C86"/>
    <w:rsid w:val="1D21DAD2"/>
    <w:rsid w:val="1D709040"/>
    <w:rsid w:val="1DF512E8"/>
    <w:rsid w:val="1EEB93BA"/>
    <w:rsid w:val="20748DF9"/>
    <w:rsid w:val="21AC7C72"/>
    <w:rsid w:val="2D9C65C2"/>
    <w:rsid w:val="2F0A7C9D"/>
    <w:rsid w:val="2FF781F5"/>
    <w:rsid w:val="307AFA66"/>
    <w:rsid w:val="31290095"/>
    <w:rsid w:val="314B5A57"/>
    <w:rsid w:val="3A522C47"/>
    <w:rsid w:val="3D6D6F13"/>
    <w:rsid w:val="3D7784ED"/>
    <w:rsid w:val="3E21FA4C"/>
    <w:rsid w:val="3EA31F48"/>
    <w:rsid w:val="3F237A83"/>
    <w:rsid w:val="40495909"/>
    <w:rsid w:val="42232517"/>
    <w:rsid w:val="46F52663"/>
    <w:rsid w:val="48340668"/>
    <w:rsid w:val="495FD785"/>
    <w:rsid w:val="4D8F716E"/>
    <w:rsid w:val="4E74B6D3"/>
    <w:rsid w:val="4EF37B60"/>
    <w:rsid w:val="51B22C2B"/>
    <w:rsid w:val="52BF4654"/>
    <w:rsid w:val="54559117"/>
    <w:rsid w:val="5666A05B"/>
    <w:rsid w:val="5A542FF6"/>
    <w:rsid w:val="5D5D0505"/>
    <w:rsid w:val="5D816E08"/>
    <w:rsid w:val="5E660ABC"/>
    <w:rsid w:val="5E7BDF28"/>
    <w:rsid w:val="62CBA70E"/>
    <w:rsid w:val="65DFA6DF"/>
    <w:rsid w:val="68AA894A"/>
    <w:rsid w:val="6907D332"/>
    <w:rsid w:val="69F98466"/>
    <w:rsid w:val="6AA3A393"/>
    <w:rsid w:val="6AE2663A"/>
    <w:rsid w:val="6CB809CE"/>
    <w:rsid w:val="6E8B81F2"/>
    <w:rsid w:val="719C0000"/>
    <w:rsid w:val="719F32DF"/>
    <w:rsid w:val="7279289B"/>
    <w:rsid w:val="7ECC0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602AA2"/>
  <w15:chartTrackingRefBased/>
  <w15:docId w15:val="{E73ECB2E-E34E-4C1A-B310-810FAAAAA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5E4007"/>
  </w:style>
  <w:style w:type="paragraph" w:styleId="Heading1">
    <w:name w:val="heading 1"/>
    <w:basedOn w:val="Normal"/>
    <w:next w:val="Normal"/>
    <w:link w:val="Heading1Char"/>
    <w:uiPriority w:val="9"/>
    <w:qFormat/>
    <w:rsid w:val="000E3D32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color w:val="2E74B5" w:themeColor="accent1" w:themeShade="BF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E4007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5E400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5E400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E4007"/>
  </w:style>
  <w:style w:type="paragraph" w:styleId="Footer">
    <w:name w:val="footer"/>
    <w:basedOn w:val="Normal"/>
    <w:link w:val="FooterChar"/>
    <w:uiPriority w:val="99"/>
    <w:unhideWhenUsed/>
    <w:rsid w:val="005E400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E4007"/>
  </w:style>
  <w:style w:type="paragraph" w:styleId="ListParagraph">
    <w:name w:val="List Paragraph"/>
    <w:basedOn w:val="Normal"/>
    <w:uiPriority w:val="34"/>
    <w:qFormat/>
    <w:rsid w:val="000E3D32"/>
    <w:pPr>
      <w:ind w:left="720"/>
      <w:contextualSpacing/>
    </w:pPr>
  </w:style>
  <w:style w:type="character" w:styleId="Heading1Char" w:customStyle="1">
    <w:name w:val="Heading 1 Char"/>
    <w:basedOn w:val="DefaultParagraphFont"/>
    <w:link w:val="Heading1"/>
    <w:uiPriority w:val="9"/>
    <w:rsid w:val="000E3D32"/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0B60AF"/>
    <w:rPr>
      <w:color w:val="954F72" w:themeColor="followedHyperlink"/>
      <w:u w:val="single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w:type="character" w:styleId="normaltextrun" w:customStyle="1">
    <w:name w:val="normaltextrun"/>
    <w:basedOn w:val="DefaultParagraphFont"/>
    <w:uiPriority w:val="1"/>
    <w:rsid w:val="052B9AC9"/>
  </w:style>
  <w:style w:type="character" w:styleId="eop" w:customStyle="1">
    <w:name w:val="eop"/>
    <w:basedOn w:val="DefaultParagraphFont"/>
    <w:uiPriority w:val="1"/>
    <w:rsid w:val="052B9AC9"/>
  </w:style>
  <w:style w:type="character" w:styleId="Heading5Char" w:customStyle="1">
    <w:name w:val="Heading 5 Char"/>
    <w:basedOn w:val="DefaultParagraphFont"/>
    <w:link w:val="Heading5"/>
    <w:uiPriority w:val="9"/>
    <w:rPr>
      <w:rFonts w:asciiTheme="majorHAnsi" w:hAnsiTheme="majorHAnsi" w:eastAsiaTheme="majorEastAsia" w:cstheme="majorBidi"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4.png" Id="rId13" /><Relationship Type="http://schemas.openxmlformats.org/officeDocument/2006/relationships/image" Target="media/image9.png" Id="rId18" /><Relationship Type="http://schemas.openxmlformats.org/officeDocument/2006/relationships/image" Target="media/image17.png" Id="rId26" /><Relationship Type="http://schemas.openxmlformats.org/officeDocument/2006/relationships/hyperlink" Target="https://www.jde.fr/" TargetMode="External" Id="rId39" /><Relationship Type="http://schemas.openxmlformats.org/officeDocument/2006/relationships/image" Target="media/image12.jpeg" Id="rId21" /><Relationship Type="http://schemas.openxmlformats.org/officeDocument/2006/relationships/hyperlink" Target="https://artbyro.com/cubism-portrait/" TargetMode="External" Id="rId34" /><Relationship Type="http://schemas.openxmlformats.org/officeDocument/2006/relationships/hyperlink" Target="https://lingua.com/french/reading/tour-eiffel/" TargetMode="External" Id="rId42" /><Relationship Type="http://schemas.openxmlformats.org/officeDocument/2006/relationships/fontTable" Target="fontTable.xml" Id="rId50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image" Target="media/image7.png" Id="rId16" /><Relationship Type="http://schemas.openxmlformats.org/officeDocument/2006/relationships/image" Target="media/image20.png" Id="rId29" /><Relationship Type="http://schemas.openxmlformats.org/officeDocument/2006/relationships/image" Target="media/image2.png" Id="rId11" /><Relationship Type="http://schemas.openxmlformats.org/officeDocument/2006/relationships/image" Target="media/image15.jpeg" Id="rId24" /><Relationship Type="http://schemas.openxmlformats.org/officeDocument/2006/relationships/hyperlink" Target="https://www.theartstory.org/artist/picasso-pablo/" TargetMode="External" Id="rId32" /><Relationship Type="http://schemas.openxmlformats.org/officeDocument/2006/relationships/hyperlink" Target="https://www.antarcticglaciers.org/glacier-processes/" TargetMode="External" Id="rId37" /><Relationship Type="http://schemas.openxmlformats.org/officeDocument/2006/relationships/hyperlink" Target="https://www.talkinfrench.com/french-comics-learn-french/" TargetMode="External" Id="rId40" /><Relationship Type="http://schemas.openxmlformats.org/officeDocument/2006/relationships/styles" Target="styles.xml" Id="rId5" /><Relationship Type="http://schemas.openxmlformats.org/officeDocument/2006/relationships/image" Target="media/image6.png" Id="rId15" /><Relationship Type="http://schemas.openxmlformats.org/officeDocument/2006/relationships/image" Target="media/image14.png" Id="rId23" /><Relationship Type="http://schemas.openxmlformats.org/officeDocument/2006/relationships/image" Target="media/image19.png" Id="rId28" /><Relationship Type="http://schemas.openxmlformats.org/officeDocument/2006/relationships/hyperlink" Target="https://www.bbc.co.uk/bitesize/topics/zpcqxnb/articles/zdw8dp3" TargetMode="External" Id="rId36" /><Relationship Type="http://schemas.openxmlformats.org/officeDocument/2006/relationships/image" Target="media/image1.jpeg" Id="rId10" /><Relationship Type="http://schemas.openxmlformats.org/officeDocument/2006/relationships/image" Target="media/image10.jpeg" Id="rId19" /><Relationship Type="http://schemas.openxmlformats.org/officeDocument/2006/relationships/hyperlink" Target="https://www.theartstory.org/movement/cubism/" TargetMode="External" Id="rId31" /><Relationship Type="http://schemas.openxmlformats.org/officeDocument/2006/relationships/hyperlink" Target="https://lingua.com/french/reading/paris/" TargetMode="External" Id="rId44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5.png" Id="rId14" /><Relationship Type="http://schemas.openxmlformats.org/officeDocument/2006/relationships/image" Target="media/image13.png" Id="rId22" /><Relationship Type="http://schemas.openxmlformats.org/officeDocument/2006/relationships/image" Target="media/image18.png" Id="rId27" /><Relationship Type="http://schemas.openxmlformats.org/officeDocument/2006/relationships/image" Target="media/image21.png" Id="rId30" /><Relationship Type="http://schemas.openxmlformats.org/officeDocument/2006/relationships/hyperlink" Target="https://www.tate.org.uk/art/art-terms/cubism" TargetMode="External" Id="rId35" /><Relationship Type="http://schemas.openxmlformats.org/officeDocument/2006/relationships/hyperlink" Target="https://lingua.com/french/reading/paques/" TargetMode="External" Id="rId43" /><Relationship Type="http://schemas.openxmlformats.org/officeDocument/2006/relationships/footnotes" Target="footnotes.xml" Id="rId8" /><Relationship Type="http://schemas.openxmlformats.org/officeDocument/2006/relationships/theme" Target="theme/theme1.xml" Id="rId51" /><Relationship Type="http://schemas.openxmlformats.org/officeDocument/2006/relationships/customXml" Target="../customXml/item3.xml" Id="rId3" /><Relationship Type="http://schemas.openxmlformats.org/officeDocument/2006/relationships/image" Target="media/image3.png" Id="rId12" /><Relationship Type="http://schemas.openxmlformats.org/officeDocument/2006/relationships/image" Target="media/image8.png" Id="rId17" /><Relationship Type="http://schemas.openxmlformats.org/officeDocument/2006/relationships/image" Target="media/image16.png" Id="rId25" /><Relationship Type="http://schemas.openxmlformats.org/officeDocument/2006/relationships/hyperlink" Target="https://www.theartstory.org/artist/braque-georges/" TargetMode="External" Id="rId33" /><Relationship Type="http://schemas.openxmlformats.org/officeDocument/2006/relationships/hyperlink" Target="https://education.nationalgeographic.org/resource/glacier/" TargetMode="External" Id="rId38" /><Relationship Type="http://schemas.openxmlformats.org/officeDocument/2006/relationships/image" Target="media/image11.png" Id="rId20" /><Relationship Type="http://schemas.openxmlformats.org/officeDocument/2006/relationships/hyperlink" Target="https://lingua.com/french/reading/vacances/" TargetMode="External" Id="rId41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www.smule.com/song/marvin-gaye-whats-going-on-karaoke-lyrics/126615296_590977/arrangement" TargetMode="External" Id="R94f8e7955efc451c" /><Relationship Type="http://schemas.openxmlformats.org/officeDocument/2006/relationships/hyperlink" Target="https://www.youtube.com/watch?v=KDK7TiEiMOI" TargetMode="External" Id="Rbfdd7d1ffe794479" /><Relationship Type="http://schemas.openxmlformats.org/officeDocument/2006/relationships/hyperlink" Target="https://www.smule.com/song/stevie-wonder-as-karaoke-lyrics/221934008_124219/arrangement" TargetMode="External" Id="Rae9d480dab5d4da0" /><Relationship Type="http://schemas.openxmlformats.org/officeDocument/2006/relationships/hyperlink" Target="https://www.youtube.com/watch?v=mlkcdoOEIWE" TargetMode="External" Id="R0db801fca9b1487e" /><Relationship Type="http://schemas.openxmlformats.org/officeDocument/2006/relationships/hyperlink" Target="https://www.bbc.co.uk/bitesize/topics/z2qj6sg" TargetMode="External" Id="Rbbbe87b82edb4f7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95dc431-0486-4db5-bd66-ec6707cbc9d4">
      <Terms xmlns="http://schemas.microsoft.com/office/infopath/2007/PartnerControls"/>
    </lcf76f155ced4ddcb4097134ff3c332f>
    <TaxCatchAll xmlns="18b5f220-2c08-4522-aee7-823c3d1fba65" xsi:nil="true"/>
    <Thumbnail xmlns="395dc431-0486-4db5-bd66-ec6707cbc9d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E7C65B11EE9D46B38A2FF7D3E35699" ma:contentTypeVersion="20" ma:contentTypeDescription="Create a new document." ma:contentTypeScope="" ma:versionID="6cfa8fe35375255081916645c2d57593">
  <xsd:schema xmlns:xsd="http://www.w3.org/2001/XMLSchema" xmlns:xs="http://www.w3.org/2001/XMLSchema" xmlns:p="http://schemas.microsoft.com/office/2006/metadata/properties" xmlns:ns2="395dc431-0486-4db5-bd66-ec6707cbc9d4" xmlns:ns3="18b5f220-2c08-4522-aee7-823c3d1fba65" targetNamespace="http://schemas.microsoft.com/office/2006/metadata/properties" ma:root="true" ma:fieldsID="e8444afcf9170f057c445e2c6f1a80e7" ns2:_="" ns3:_="">
    <xsd:import namespace="395dc431-0486-4db5-bd66-ec6707cbc9d4"/>
    <xsd:import namespace="18b5f220-2c08-4522-aee7-823c3d1fba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Thumbnai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5dc431-0486-4db5-bd66-ec6707cbc9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d4e878b-f682-48f6-92cd-cd5146a8c1b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Thumbnail" ma:index="24" nillable="true" ma:displayName="Thumbnail" ma:format="Dropdown" ma:internalName="Thumbnail">
      <xsd:simpleType>
        <xsd:restriction base="dms:Text">
          <xsd:maxLength value="255"/>
        </xsd:restriction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b5f220-2c08-4522-aee7-823c3d1fba6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0f87745-165a-4eed-b22e-6e532c5ca2b7}" ma:internalName="TaxCatchAll" ma:showField="CatchAllData" ma:web="18b5f220-2c08-4522-aee7-823c3d1fba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9E5734D-4C63-433E-81AA-5D31F8521DDF}">
  <ds:schemaRefs>
    <ds:schemaRef ds:uri="http://schemas.microsoft.com/office/2006/metadata/properties"/>
    <ds:schemaRef ds:uri="18b5f220-2c08-4522-aee7-823c3d1fba65"/>
    <ds:schemaRef ds:uri="http://www.w3.org/XML/1998/namespace"/>
    <ds:schemaRef ds:uri="http://purl.org/dc/dcmitype/"/>
    <ds:schemaRef ds:uri="http://schemas.microsoft.com/office/2006/documentManagement/types"/>
    <ds:schemaRef ds:uri="395dc431-0486-4db5-bd66-ec6707cbc9d4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D120B4D7-0BDE-4EF4-8C4C-EE97274A161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615C0F-A31B-40F0-8FD6-5423AD2FE89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UXBRIDGE HIGH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Carlea Previdi</dc:creator>
  <keywords/>
  <dc:description/>
  <lastModifiedBy>K Kaur</lastModifiedBy>
  <revision>15</revision>
  <dcterms:created xsi:type="dcterms:W3CDTF">2023-02-03T11:33:00.0000000Z</dcterms:created>
  <dcterms:modified xsi:type="dcterms:W3CDTF">2023-09-19T08:23:45.3151894Z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0x01010075E7C65B11EE9D46B38A2FF7D3E35699</vt:lpwstr>
  </property>
  <property fmtid="{D5CDD505-2E9C-101B-9397-08002B2CF9AE}" pid="3" name="MediaServiceImageTags">
    <vt:lpwstr/>
  </property>
</Properties>
</file>