
<file path=[Content_Types].xml><?xml version="1.0" encoding="utf-8"?>
<Types xmlns="http://schemas.openxmlformats.org/package/2006/content-types">
  <Default Extension="bmp" ContentType="image/bmp"/>
  <Default Extension="gif" ContentType="image/gi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 xmlns:pic="http://schemas.openxmlformats.org/drawingml/2006/picture" xmlns:a14="http://schemas.microsoft.com/office/drawing/2010/main" mc:Ignorable="w14 w15 wp14">
  <w:body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6"/>
      </w:tblGrid>
      <w:tr xmlns:wp14="http://schemas.microsoft.com/office/word/2010/wordml" w:rsidTr="5A28CECB" w14:paraId="6D2F1D01" wp14:textId="77777777">
        <w:trPr>
          <w:trHeight w:val="10695"/>
        </w:trPr>
        <w:tc>
          <w:tcPr>
            <w:tcW w:w="10206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val="clear" w:color="auto" w:fill="201E43"/>
            <w:tcMar>
              <w:top w:w="600" w:type="dxa"/>
              <w:left w:w="480" w:type="dxa"/>
              <w:bottom w:w="600" w:type="dxa"/>
              <w:right w:w="480" w:type="dxa"/>
            </w:tcMar>
          </w:tcPr>
          <w:p w:rsidP="5A28CECB" w14:paraId="672A6659" wp14:textId="16AB2362">
            <w:pPr>
              <w:pStyle w:val="Normal"/>
              <w:spacing w:before="0" w:after="240"/>
              <w:jc w:val="center"/>
            </w:pPr>
            <w:r w:rsidR="5A28CECB">
              <w:drawing>
                <wp:inline xmlns:wp14="http://schemas.microsoft.com/office/word/2010/wordprocessingDrawing" wp14:editId="7835F76C" wp14:anchorId="538A62C7">
                  <wp:extent cx="1333500" cy="1333500"/>
                  <wp:effectExtent l="0" t="0" r="0" b="0"/>
                  <wp:docPr id="1" name="logo" descr="Uxbridge High School logo" title="UHS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33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E8055C" wp14:textId="77777777">
            <w:pPr>
              <w:spacing w:before="0" w:after="80"/>
              <w:jc w:val="center"/>
            </w:pPr>
            <w:r w:rsidR="38EC5CA8">
              <w:rPr>
                <w:rFonts w:ascii="Cambria" w:hAnsi="Cambria" w:eastAsia="Cambria" w:cs="Cambria"/>
                <w:b w:val="1"/>
                <w:bCs w:val="1"/>
                <w:color w:val="C9A050"/>
                <w:spacing w:val="100"/>
                <w:sz w:val="28"/>
                <w:szCs w:val="28"/>
              </w:rPr>
              <w:t xml:space="preserve">UXBRIDGE HIGH SCHOOL</w:t>
            </w:r>
          </w:p>
          <w:p w14:paraId="2FDF2C4D" wp14:textId="77777777">
            <w:pPr>
              <w:spacing w:before="0" w:after="360"/>
              <w:jc w:val="center"/>
            </w:pPr>
            <w:r>
              <w:rPr>
                <w:rFonts w:ascii="Cambria" w:hAnsi="Cambria" w:eastAsia="Cambria" w:cs="Cambria"/>
                <w:i/>
                <w:iCs/>
                <w:color w:val="B0A8D0"/>
                <w:sz w:val="20"/>
                <w:szCs w:val="20"/>
              </w:rPr>
              <w:t xml:space="preserve">Department of Computer Science</w:t>
            </w:r>
          </w:p>
          <w:p w14:paraId="29D6B04F" wp14:textId="77777777">
            <w:pPr>
              <w:pBdr>
                <w:bottom w:val="single" w:color="C9A050" w:sz="8" w:space="1"/>
              </w:pBdr>
              <w:spacing w:before="0" w:after="360"/>
            </w:pPr>
            <w:r>
              <w:t xml:space="preserve"> </w:t>
            </w:r>
          </w:p>
          <w:p w14:paraId="76B984C0" wp14:textId="77777777">
            <w:pPr>
              <w:spacing w:before="0" w:after="120"/>
              <w:jc w:val="center"/>
            </w:pPr>
            <w:r w:rsidRPr="38EC5CA8" w:rsidR="38EC5CA8">
              <w:rPr>
                <w:rFonts w:ascii="Cambria" w:hAnsi="Cambria" w:eastAsia="Cambria" w:cs="Cambria"/>
                <w:b w:val="1"/>
                <w:bCs w:val="1"/>
                <w:color w:val="FFFFFF"/>
                <w:sz w:val="68"/>
                <w:szCs w:val="68"/>
                <w:lang w:val="en-US"/>
              </w:rPr>
              <w:t>Year 11  →  Year 12</w:t>
            </w:r>
          </w:p>
          <w:p w14:paraId="7E1A1887" wp14:textId="77777777">
            <w:pPr>
              <w:spacing w:before="0" w:after="320"/>
              <w:jc w:val="center"/>
            </w:pPr>
            <w:r>
              <w:rPr>
                <w:rFonts w:ascii="Cambria" w:hAnsi="Cambria" w:eastAsia="Cambria" w:cs="Cambria"/>
                <w:b/>
                <w:bCs/>
                <w:color w:val="C9A050"/>
                <w:sz w:val="52"/>
                <w:szCs w:val="52"/>
              </w:rPr>
              <w:t xml:space="preserve">Transition Booklet</w:t>
            </w:r>
          </w:p>
          <w:p w14:paraId="1049476D" wp14:textId="77777777">
            <w:pPr>
              <w:spacing w:before="0" w:after="160"/>
              <w:jc w:val="center"/>
            </w:pPr>
            <w:r w:rsidRPr="38EC5CA8" w:rsidR="38EC5CA8">
              <w:rPr>
                <w:rFonts w:ascii="Cambria" w:hAnsi="Cambria" w:eastAsia="Cambria" w:cs="Cambria"/>
                <w:color w:val="C0BBDD"/>
                <w:sz w:val="24"/>
                <w:szCs w:val="24"/>
                <w:lang w:val="en-US"/>
              </w:rPr>
              <w:t>OCR A-Level Computer Science  ·  H446</w:t>
            </w:r>
          </w:p>
          <w:p w14:paraId="62E58F0E" wp14:textId="77777777">
            <w:pPr>
              <w:spacing w:before="0" w:after="480"/>
              <w:jc w:val="center"/>
            </w:pPr>
            <w:r>
              <w:rPr>
                <w:rFonts w:ascii="Cambria" w:hAnsi="Cambria" w:eastAsia="Cambria" w:cs="Cambria"/>
                <w:i/>
                <w:iCs/>
                <w:color w:val="9090B0"/>
                <w:sz w:val="20"/>
                <w:szCs w:val="20"/>
              </w:rPr>
              <w:t xml:space="preserve">Eight weeks of theory, Craig &amp; Dave video links, and tasks to complete — covering every examinable topic in the specification.</w:t>
            </w:r>
          </w:p>
          <w:p w14:paraId="6BFE4459" wp14:textId="77777777">
            <w:pPr>
              <w:spacing w:before="0" w:after="600"/>
              <w:jc w:val="center"/>
            </w:pPr>
            <w:r w:rsidRPr="38EC5CA8" w:rsidR="38EC5CA8">
              <w:rPr>
                <w:rFonts w:ascii="Cambria" w:hAnsi="Cambria" w:eastAsia="Cambria" w:cs="Cambria"/>
                <w:b w:val="1"/>
                <w:bCs w:val="1"/>
                <w:color w:val="C9A050"/>
                <w:sz w:val="19"/>
                <w:szCs w:val="19"/>
                <w:lang w:val="en-US"/>
              </w:rPr>
              <w:t>8 Weeks  ·  All Spec Topics  ·  30+ Tasks  ·  Craig &amp; Dave Videos  ·  EduBlocks Python  ·  Full NEA Guidance</w:t>
            </w:r>
          </w:p>
          <w:p w14:paraId="0A6959E7" wp14:textId="77777777">
            <w:pPr>
              <w:pBdr>
                <w:bottom w:val="single" w:color="8B6914" w:sz="4" w:space="1"/>
              </w:pBdr>
              <w:spacing w:before="0" w:after="240"/>
            </w:pPr>
            <w:r>
              <w:t xml:space="preserve"> </w:t>
            </w:r>
          </w:p>
          <w:p w14:paraId="3D8785E7" wp14:textId="77777777">
            <w:pPr>
              <w:spacing w:before="0" w:after="0"/>
            </w:pPr>
            <w:r>
              <w:rPr>
                <w:rFonts w:ascii="Cambria" w:hAnsi="Cambria" w:eastAsia="Cambria" w:cs="Cambria"/>
                <w:color w:val="8080A0"/>
                <w:sz w:val="19"/>
                <w:szCs w:val="19"/>
              </w:rPr>
              <w:t xml:space="preserve">Name: ___________________________________     Teacher: ___________________________________     Form: __________</w:t>
            </w:r>
          </w:p>
        </w:tc>
      </w:tr>
    </w:tbl>
    <w:p xmlns:wp14="http://schemas.microsoft.com/office/word/2010/wordml" w14:paraId="0A37501D" wp14:textId="77777777">
      <w:r>
        <w:br w:type="page"/>
      </w:r>
    </w:p>
    <w:p xmlns:wp14="http://schemas.microsoft.com/office/word/2010/wordml" w14:paraId="10ABEE8E" wp14:textId="77777777">
      <w:pPr>
        <w:pBdr>
          <w:bottom w:val="single" w:color="C9A050" w:sz="8" w:space="4"/>
        </w:pBdr>
        <w:spacing w:before="200" w:after="100"/>
      </w:pPr>
      <w:r>
        <w:rPr>
          <w:rFonts w:ascii="Cambria" w:hAnsi="Cambria" w:eastAsia="Cambria" w:cs="Cambria"/>
          <w:b/>
          <w:bCs/>
          <w:color w:val="201E43"/>
          <w:sz w:val="32"/>
          <w:szCs w:val="32"/>
        </w:rPr>
        <w:t xml:space="preserve">Welcome — Read This First</w:t>
      </w:r>
    </w:p>
    <w:p xmlns:wp14="http://schemas.microsoft.com/office/word/2010/wordml" w14:paraId="5DAB6C7B" wp14:textId="77777777">
      <w:pPr>
        <w:spacing w:before="40" w:after="0"/>
      </w:pPr>
      <w:r/>
    </w:p>
    <w:p xmlns:wp14="http://schemas.microsoft.com/office/word/2010/wordml" w14:paraId="7707B776" wp14:textId="77777777">
      <w:pPr>
        <w:spacing w:before="40" w:after="60"/>
      </w:pPr>
      <w:r>
        <w:rPr>
          <w:rFonts w:ascii="Cambria" w:hAnsi="Cambria" w:eastAsia="Cambria" w:cs="Cambria"/>
          <w:b w:val="false"/>
          <w:bCs w:val="false"/>
          <w:color w:val="1A1A2E"/>
          <w:sz w:val="22"/>
          <w:szCs w:val="22"/>
        </w:rPr>
        <w:t xml:space="preserve">This booklet maps directly to the </w:t>
      </w:r>
      <w:r>
        <w:rPr>
          <w:rFonts w:ascii="Cambria" w:hAnsi="Cambria" w:eastAsia="Cambria" w:cs="Cambria"/>
          <w:b/>
          <w:bCs/>
          <w:color w:val="1A1A2E"/>
          <w:sz w:val="22"/>
          <w:szCs w:val="22"/>
        </w:rPr>
        <w:t xml:space="preserve">OCR H446 A-Level Computer Science specification</w:t>
      </w:r>
      <w:r>
        <w:rPr>
          <w:rFonts w:ascii="Cambria" w:hAnsi="Cambria" w:eastAsia="Cambria" w:cs="Cambria"/>
          <w:b w:val="false"/>
          <w:bCs w:val="false"/>
          <w:color w:val="1A1A2E"/>
          <w:sz w:val="22"/>
          <w:szCs w:val="22"/>
        </w:rPr>
        <w:t xml:space="preserve"> and covers every examinable topic area. Each week builds on the last — concepts are linked throughout so you can see how the subject fits together.</w:t>
      </w:r>
    </w:p>
    <w:p xmlns:wp14="http://schemas.microsoft.com/office/word/2010/wordml" w14:paraId="02EB378F" wp14:textId="77777777">
      <w:pPr>
        <w:spacing w:before="6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6"/>
      </w:tblGrid>
      <w:tr xmlns:wp14="http://schemas.microsoft.com/office/word/2010/wordml" w:rsidTr="38EC5CA8" w14:paraId="4379089D" wp14:textId="77777777">
        <w:tc>
          <w:tcPr>
            <w:tcW w:w="10206" w:type="dxa"/>
            <w:tcBorders>
              <w:top w:val="none" w:color="FFFFFF" w:sz="0"/>
              <w:left w:val="single" w:color="201E43" w:sz="20"/>
              <w:bottom w:val="none" w:color="FFFFFF" w:sz="0"/>
              <w:right w:val="none" w:color="FFFFFF" w:sz="0"/>
            </w:tcBorders>
            <w:shd w:val="clear" w:color="auto" w:fill="F0EFF8"/>
            <w:tcMar>
              <w:top w:w="120" w:type="dxa"/>
              <w:left w:w="220" w:type="dxa"/>
              <w:bottom w:w="120" w:type="dxa"/>
              <w:right w:w="200" w:type="dxa"/>
            </w:tcMar>
          </w:tcPr>
          <w:p w14:paraId="348820AA" wp14:textId="77777777">
            <w:pPr>
              <w:spacing w:before="0" w:after="60"/>
            </w:pPr>
            <w:r w:rsidRPr="38EC5CA8" w:rsidR="38EC5CA8">
              <w:rPr>
                <w:rFonts w:ascii="Cambria" w:hAnsi="Cambria" w:eastAsia="Cambria" w:cs="Cambria"/>
                <w:b w:val="1"/>
                <w:bCs w:val="1"/>
                <w:color w:val="201E43"/>
                <w:sz w:val="21"/>
                <w:szCs w:val="21"/>
                <w:lang w:val="en-US"/>
              </w:rPr>
              <w:t>📖  How to use this booklet</w:t>
            </w:r>
          </w:p>
          <w:p w14:paraId="384D6824" wp14:textId="77777777">
            <w:pPr>
              <w:spacing w:before="40" w:after="60"/>
            </w:pPr>
            <w:r>
              <w:rPr>
                <w:rFonts w:ascii="Cambria" w:hAnsi="Cambria" w:eastAsia="Cambria" w:cs="Cambria"/>
                <w:b w:val="false"/>
                <w:bCs w:val="false"/>
                <w:color w:val="1A1A2E"/>
                <w:sz w:val="22"/>
                <w:szCs w:val="22"/>
              </w:rPr>
              <w:t xml:space="preserve">Each week has three sections:</w:t>
            </w:r>
          </w:p>
          <w:p w14:paraId="3EAB6EFA" wp14:textId="77777777">
            <w:pPr>
              <w:spacing w:before="40" w:after="60"/>
            </w:pPr>
            <w:r>
              <w:rPr>
                <w:rFonts w:ascii="Cambria" w:hAnsi="Cambria" w:eastAsia="Cambria" w:cs="Cambria"/>
                <w:b/>
                <w:bCs/>
                <w:color w:val="1A1A2E"/>
                <w:sz w:val="22"/>
                <w:szCs w:val="22"/>
              </w:rPr>
              <w:t xml:space="preserve">LEARN</w:t>
            </w:r>
            <w:r>
              <w:rPr>
                <w:rFonts w:ascii="Cambria" w:hAnsi="Cambria" w:eastAsia="Cambria" w:cs="Cambria"/>
                <w:b w:val="false"/>
                <w:bCs w:val="false"/>
                <w:color w:val="1A1A2E"/>
                <w:sz w:val="22"/>
                <w:szCs w:val="22"/>
              </w:rPr>
              <w:t xml:space="preserve"> — theory explained clearly, mapped to the exact specification reference</w:t>
            </w:r>
          </w:p>
          <w:p w14:paraId="64924092" wp14:textId="77777777">
            <w:pPr>
              <w:spacing w:before="40" w:after="60"/>
            </w:pPr>
            <w:r>
              <w:rPr>
                <w:rFonts w:ascii="Cambria" w:hAnsi="Cambria" w:eastAsia="Cambria" w:cs="Cambria"/>
                <w:b/>
                <w:bCs/>
                <w:color w:val="1A1A2E"/>
                <w:sz w:val="22"/>
                <w:szCs w:val="22"/>
              </w:rPr>
              <w:t xml:space="preserve">WATCH</w:t>
            </w:r>
            <w:r>
              <w:rPr>
                <w:rFonts w:ascii="Cambria" w:hAnsi="Cambria" w:eastAsia="Cambria" w:cs="Cambria"/>
                <w:b w:val="false"/>
                <w:bCs w:val="false"/>
                <w:color w:val="1A1A2E"/>
                <w:sz w:val="22"/>
                <w:szCs w:val="22"/>
              </w:rPr>
              <w:t xml:space="preserve"> — direct Craig &amp; Dave YouTube video links for every topic</w:t>
            </w:r>
          </w:p>
          <w:p w14:paraId="0C11FBB0" wp14:textId="77777777">
            <w:pPr>
              <w:spacing w:before="40" w:after="60"/>
            </w:pPr>
            <w:r w:rsidRPr="38EC5CA8" w:rsidR="38EC5CA8">
              <w:rPr>
                <w:rFonts w:ascii="Cambria" w:hAnsi="Cambria" w:eastAsia="Cambria" w:cs="Cambria"/>
                <w:b w:val="1"/>
                <w:bCs w:val="1"/>
                <w:color w:val="1A1A2E"/>
                <w:sz w:val="22"/>
                <w:szCs w:val="22"/>
                <w:lang w:val="en-US"/>
              </w:rPr>
              <w:t>TASKS</w:t>
            </w:r>
            <w:r w:rsidRPr="38EC5CA8" w:rsidR="38EC5CA8">
              <w:rPr>
                <w:rFonts w:ascii="Cambria" w:hAnsi="Cambria" w:eastAsia="Cambria" w:cs="Cambria"/>
                <w:b w:val="0"/>
                <w:bCs w:val="0"/>
                <w:color w:val="1A1A2E"/>
                <w:sz w:val="22"/>
                <w:szCs w:val="22"/>
                <w:lang w:val="en-US"/>
              </w:rPr>
              <w:t xml:space="preserve"> — written questions, diagram tasks and Python coding challenges</w:t>
            </w:r>
          </w:p>
        </w:tc>
      </w:tr>
    </w:tbl>
    <w:p xmlns:wp14="http://schemas.microsoft.com/office/word/2010/wordml" w14:paraId="6A05A809" wp14:textId="77777777">
      <w:pPr>
        <w:spacing w:before="6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6"/>
      </w:tblGrid>
      <w:tr xmlns:wp14="http://schemas.microsoft.com/office/word/2010/wordml" w:rsidTr="38EC5CA8" w14:paraId="122CA4F5" wp14:textId="77777777">
        <w:tc>
          <w:tcPr>
            <w:tcW w:w="10206" w:type="dxa"/>
            <w:tcBorders>
              <w:top w:val="none" w:color="FFFFFF" w:sz="0"/>
              <w:left w:val="single" w:color="8B6914" w:sz="20"/>
              <w:bottom w:val="none" w:color="FFFFFF" w:sz="0"/>
              <w:right w:val="none" w:color="FFFFFF" w:sz="0"/>
            </w:tcBorders>
            <w:shd w:val="clear" w:color="auto" w:fill="F0EFF8"/>
            <w:tcMar>
              <w:top w:w="120" w:type="dxa"/>
              <w:left w:w="220" w:type="dxa"/>
              <w:bottom w:w="120" w:type="dxa"/>
              <w:right w:w="200" w:type="dxa"/>
            </w:tcMar>
          </w:tcPr>
          <w:p w14:paraId="42E68DF9" wp14:textId="77777777">
            <w:pPr>
              <w:spacing w:before="0" w:after="60"/>
            </w:pPr>
            <w:r w:rsidRPr="38EC5CA8" w:rsidR="38EC5CA8">
              <w:rPr>
                <w:rFonts w:ascii="Cambria" w:hAnsi="Cambria" w:eastAsia="Cambria" w:cs="Cambria"/>
                <w:b w:val="1"/>
                <w:bCs w:val="1"/>
                <w:color w:val="8B6914"/>
                <w:sz w:val="21"/>
                <w:szCs w:val="21"/>
                <w:lang w:val="en-US"/>
              </w:rPr>
              <w:t>→  Topic links</w:t>
            </w:r>
          </w:p>
          <w:p w14:paraId="6658DED9" wp14:textId="77777777">
            <w:pPr>
              <w:spacing w:before="40" w:after="60"/>
            </w:pPr>
            <w:r>
              <w:rPr>
                <w:rFonts w:ascii="Cambria" w:hAnsi="Cambria" w:eastAsia="Cambria" w:cs="Cambria"/>
                <w:b w:val="false"/>
                <w:bCs w:val="false"/>
                <w:color w:val="1A1A2E"/>
                <w:sz w:val="22"/>
                <w:szCs w:val="22"/>
              </w:rPr>
              <w:t xml:space="preserve">Topics in computer science are deeply connected. Where a concept links forward or back to another week, you will see a Links to note. Revisit those sections as you progress — the connections are what the examiners test.</w:t>
            </w:r>
          </w:p>
        </w:tc>
      </w:tr>
    </w:tbl>
    <w:p xmlns:wp14="http://schemas.microsoft.com/office/word/2010/wordml" w14:paraId="5A39BBE3" wp14:textId="77777777">
      <w:pPr>
        <w:spacing w:before="6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6"/>
      </w:tblGrid>
      <w:tr xmlns:wp14="http://schemas.microsoft.com/office/word/2010/wordml" w:rsidTr="38EC5CA8" w14:paraId="325E5DC5" wp14:textId="77777777">
        <w:tc>
          <w:tcPr>
            <w:tcW w:w="10206" w:type="dxa"/>
            <w:tcBorders>
              <w:top w:val="none" w:color="FFFFFF" w:sz="0"/>
              <w:left w:val="single" w:color="201E43" w:sz="20"/>
              <w:bottom w:val="none" w:color="FFFFFF" w:sz="0"/>
              <w:right w:val="none" w:color="FFFFFF" w:sz="0"/>
            </w:tcBorders>
            <w:shd w:val="clear" w:color="auto" w:fill="F0EFF8"/>
            <w:tcMar>
              <w:top w:w="120" w:type="dxa"/>
              <w:left w:w="220" w:type="dxa"/>
              <w:bottom w:w="120" w:type="dxa"/>
              <w:right w:w="200" w:type="dxa"/>
            </w:tcMar>
          </w:tcPr>
          <w:p w14:paraId="6E83CA2C" wp14:textId="77777777">
            <w:pPr>
              <w:spacing w:before="0" w:after="60"/>
            </w:pPr>
            <w:r w:rsidRPr="38EC5CA8" w:rsidR="38EC5CA8">
              <w:rPr>
                <w:rFonts w:ascii="Cambria" w:hAnsi="Cambria" w:eastAsia="Cambria" w:cs="Cambria"/>
                <w:b w:val="1"/>
                <w:bCs w:val="1"/>
                <w:color w:val="201E43"/>
                <w:sz w:val="21"/>
                <w:szCs w:val="21"/>
                <w:lang w:val="en-US"/>
              </w:rPr>
              <w:t>🐍  EduBlocks — Python coding</w:t>
            </w:r>
          </w:p>
          <w:p w14:paraId="0D54D256" wp14:textId="77777777">
            <w:pPr>
              <w:spacing w:before="40" w:after="60"/>
            </w:pPr>
            <w:r w:rsidRPr="38EC5CA8" w:rsidR="38EC5CA8">
              <w:rPr>
                <w:rFonts w:ascii="Cambria" w:hAnsi="Cambria" w:eastAsia="Cambria" w:cs="Cambria"/>
                <w:b w:val="0"/>
                <w:bCs w:val="0"/>
                <w:color w:val="1A1A2E"/>
                <w:sz w:val="22"/>
                <w:szCs w:val="22"/>
                <w:lang w:val="en-US"/>
              </w:rPr>
              <w:t>Go to app.edublocks.org · Select Python 3 · Use TEXT MODE only (not blocks). No account needed. All Python tasks assume text mode.</w:t>
            </w:r>
          </w:p>
        </w:tc>
      </w:tr>
    </w:tbl>
    <w:p xmlns:wp14="http://schemas.microsoft.com/office/word/2010/wordml" w14:paraId="41C8F396" wp14:textId="77777777">
      <w:pPr>
        <w:spacing w:before="6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6"/>
      </w:tblGrid>
      <w:tr xmlns:wp14="http://schemas.microsoft.com/office/word/2010/wordml" w:rsidTr="38EC5CA8" w14:paraId="73768C1E" wp14:textId="77777777">
        <w:tc>
          <w:tcPr>
            <w:tcW w:w="10206" w:type="dxa"/>
            <w:tcBorders>
              <w:top w:val="none" w:color="FFFFFF" w:sz="0"/>
              <w:left w:val="single" w:color="8B6914" w:sz="20"/>
              <w:bottom w:val="none" w:color="FFFFFF" w:sz="0"/>
              <w:right w:val="none" w:color="FFFFFF" w:sz="0"/>
            </w:tcBorders>
            <w:shd w:val="clear" w:color="auto" w:fill="F0EFF8"/>
            <w:tcMar>
              <w:top w:w="120" w:type="dxa"/>
              <w:left w:w="220" w:type="dxa"/>
              <w:bottom w:w="120" w:type="dxa"/>
              <w:right w:w="200" w:type="dxa"/>
            </w:tcMar>
          </w:tcPr>
          <w:p w14:paraId="5615149F" wp14:textId="77777777">
            <w:pPr>
              <w:spacing w:before="0" w:after="60"/>
            </w:pPr>
            <w:r w:rsidRPr="38EC5CA8" w:rsidR="38EC5CA8">
              <w:rPr>
                <w:rFonts w:ascii="Cambria" w:hAnsi="Cambria" w:eastAsia="Cambria" w:cs="Cambria"/>
                <w:b w:val="1"/>
                <w:bCs w:val="1"/>
                <w:color w:val="8B6914"/>
                <w:sz w:val="21"/>
                <w:szCs w:val="21"/>
                <w:lang w:val="en-US"/>
              </w:rPr>
              <w:t>▶  Craig &amp; Dave</w:t>
            </w:r>
          </w:p>
          <w:p w14:paraId="41913882" wp14:textId="77777777">
            <w:pPr>
              <w:spacing w:before="40" w:after="60"/>
            </w:pPr>
            <w:r w:rsidRPr="38EC5CA8" w:rsidR="38EC5CA8">
              <w:rPr>
                <w:rFonts w:ascii="Cambria" w:hAnsi="Cambria" w:eastAsia="Cambria" w:cs="Cambria"/>
                <w:b w:val="0"/>
                <w:bCs w:val="0"/>
                <w:color w:val="1A1A2E"/>
                <w:sz w:val="22"/>
                <w:szCs w:val="22"/>
                <w:lang w:val="en-US"/>
              </w:rPr>
              <w:t>The best free video resource for OCR A-Level CS. Every week links directly to the relevant videos. Full playlist at youtube.com/@CraigDave — search 'OCR A Level Computer Science'.</w:t>
            </w:r>
          </w:p>
        </w:tc>
      </w:tr>
    </w:tbl>
    <w:p xmlns:wp14="http://schemas.microsoft.com/office/word/2010/wordml" w14:paraId="72A3D3EC" wp14:textId="77777777">
      <w:pPr>
        <w:spacing w:before="120" w:after="0"/>
      </w:pPr>
      <w:r/>
    </w:p>
    <w:p xmlns:wp14="http://schemas.microsoft.com/office/word/2010/wordml" w14:paraId="03444604" wp14:textId="77777777">
      <w:pPr>
        <w:pBdr>
          <w:bottom w:val="single" w:color="DDDDDD" w:sz="4" w:space="2"/>
        </w:pBdr>
        <w:spacing w:before="0" w:after="100"/>
      </w:pPr>
      <w:r>
        <w:rPr>
          <w:rFonts w:ascii="Cambria" w:hAnsi="Cambria" w:eastAsia="Cambria" w:cs="Cambria"/>
          <w:b/>
          <w:bCs/>
          <w:color w:val="201E43"/>
          <w:sz w:val="26"/>
          <w:szCs w:val="26"/>
        </w:rPr>
        <w:t xml:space="preserve">The OCR H446 Qualification</w:t>
      </w:r>
    </w:p>
    <w:p xmlns:wp14="http://schemas.microsoft.com/office/word/2010/wordml" w14:paraId="0D0B940D" wp14:textId="77777777">
      <w:pPr>
        <w:spacing w:before="60" w:after="0"/>
      </w:pPr>
      <w:r/>
    </w:p>
    <w:tbl>
      <w:tblPr>
        <w:tblW w:w="9728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700"/>
        <w:gridCol w:w="1600"/>
        <w:gridCol w:w="5028"/>
      </w:tblGrid>
      <w:tr xmlns:wp14="http://schemas.microsoft.com/office/word/2010/wordml" w:rsidTr="38EC5CA8" w14:paraId="23657968" wp14:textId="77777777">
        <w:tc>
          <w:tcPr>
            <w:tcW w:w="0" w:type="auto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val="clear" w:color="auto" w:fill="201E43"/>
            <w:tcMar>
              <w:top w:w="80" w:type="dxa"/>
              <w:left w:w="130" w:type="dxa"/>
              <w:bottom w:w="80" w:type="dxa"/>
              <w:right w:w="100" w:type="dxa"/>
            </w:tcMar>
          </w:tcPr>
          <w:p w14:paraId="18089E2F" wp14:textId="77777777">
            <w:pPr>
              <w:spacing w:before="0" w:after="0"/>
            </w:pPr>
            <w:r w:rsidRPr="38EC5CA8" w:rsidR="38EC5CA8">
              <w:rPr>
                <w:rFonts w:ascii="Cambria" w:hAnsi="Cambria" w:eastAsia="Cambria" w:cs="Cambria"/>
                <w:b w:val="1"/>
                <w:bCs w:val="1"/>
                <w:color w:val="FFFFFF"/>
                <w:sz w:val="19"/>
                <w:szCs w:val="19"/>
                <w:lang w:val="en-US"/>
              </w:rPr>
              <w:t>Component</w:t>
            </w:r>
          </w:p>
        </w:tc>
        <w:tc>
          <w:tcPr>
            <w:tcW w:w="0" w:type="auto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val="clear" w:color="auto" w:fill="201E43"/>
            <w:tcMar>
              <w:top w:w="80" w:type="dxa"/>
              <w:left w:w="130" w:type="dxa"/>
              <w:bottom w:w="80" w:type="dxa"/>
              <w:right w:w="100" w:type="dxa"/>
            </w:tcMar>
          </w:tcPr>
          <w:p w14:paraId="65A7799B" wp14:textId="77777777">
            <w:pPr>
              <w:spacing w:before="0" w:after="0"/>
            </w:pPr>
            <w:r>
              <w:rPr>
                <w:rFonts w:ascii="Cambria" w:hAnsi="Cambria" w:eastAsia="Cambria" w:cs="Cambria"/>
                <w:b/>
                <w:bCs/>
                <w:color w:val="FFFFFF"/>
                <w:sz w:val="19"/>
                <w:szCs w:val="19"/>
              </w:rPr>
              <w:t xml:space="preserve">Weight</w:t>
            </w:r>
          </w:p>
        </w:tc>
        <w:tc>
          <w:tcPr>
            <w:tcW w:w="0" w:type="auto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val="clear" w:color="auto" w:fill="201E43"/>
            <w:tcMar>
              <w:top w:w="80" w:type="dxa"/>
              <w:left w:w="130" w:type="dxa"/>
              <w:bottom w:w="80" w:type="dxa"/>
              <w:right w:w="100" w:type="dxa"/>
            </w:tcMar>
          </w:tcPr>
          <w:p w14:paraId="5D936E8C" wp14:textId="77777777">
            <w:pPr>
              <w:spacing w:before="0" w:after="0"/>
            </w:pPr>
            <w:r>
              <w:rPr>
                <w:rFonts w:ascii="Cambria" w:hAnsi="Cambria" w:eastAsia="Cambria" w:cs="Cambria"/>
                <w:b/>
                <w:bCs/>
                <w:color w:val="FFFFFF"/>
                <w:sz w:val="19"/>
                <w:szCs w:val="19"/>
              </w:rPr>
              <w:t xml:space="preserve">Format</w:t>
            </w:r>
          </w:p>
        </w:tc>
        <w:tc>
          <w:tcPr>
            <w:tcW w:w="0" w:type="auto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val="clear" w:color="auto" w:fill="201E43"/>
            <w:tcMar>
              <w:top w:w="80" w:type="dxa"/>
              <w:left w:w="130" w:type="dxa"/>
              <w:bottom w:w="80" w:type="dxa"/>
              <w:right w:w="100" w:type="dxa"/>
            </w:tcMar>
          </w:tcPr>
          <w:p w14:paraId="5E75F0DB" wp14:textId="77777777">
            <w:pPr>
              <w:spacing w:before="0" w:after="0"/>
            </w:pPr>
            <w:r>
              <w:rPr>
                <w:rFonts w:ascii="Cambria" w:hAnsi="Cambria" w:eastAsia="Cambria" w:cs="Cambria"/>
                <w:b/>
                <w:bCs/>
                <w:color w:val="FFFFFF"/>
                <w:sz w:val="19"/>
                <w:szCs w:val="19"/>
              </w:rPr>
              <w:t xml:space="preserve">Topics covered</w:t>
            </w:r>
          </w:p>
        </w:tc>
      </w:tr>
      <w:tr xmlns:wp14="http://schemas.microsoft.com/office/word/2010/wordml" w:rsidTr="38EC5CA8" w14:paraId="3CF96912" wp14:textId="77777777">
        <w:tc>
          <w:tcPr>
            <w:tcW w:w="0" w:type="auto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00" w:type="dxa"/>
            </w:tcMar>
          </w:tcPr>
          <w:p w14:paraId="4CEFF358" wp14:textId="77777777">
            <w:pPr>
              <w:spacing w:before="0" w:after="0"/>
            </w:pPr>
            <w:r>
              <w:rPr>
                <w:rFonts w:ascii="Cambria" w:hAnsi="Cambria" w:eastAsia="Cambria" w:cs="Cambria"/>
                <w:b w:val="false"/>
                <w:bCs w:val="false"/>
                <w:color w:val="333333"/>
                <w:sz w:val="19"/>
                <w:szCs w:val="19"/>
              </w:rPr>
              <w:t xml:space="preserve">01 — Computer Systems</w:t>
            </w:r>
          </w:p>
        </w:tc>
        <w:tc>
          <w:tcPr>
            <w:tcW w:w="0" w:type="auto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00" w:type="dxa"/>
            </w:tcMar>
          </w:tcPr>
          <w:p w14:paraId="263416A3" wp14:textId="77777777">
            <w:pPr>
              <w:spacing w:before="0" w:after="0"/>
            </w:pPr>
            <w:r>
              <w:rPr>
                <w:rFonts w:ascii="Cambria" w:hAnsi="Cambria" w:eastAsia="Cambria" w:cs="Cambria"/>
                <w:b w:val="false"/>
                <w:bCs w:val="false"/>
                <w:color w:val="333333"/>
                <w:sz w:val="19"/>
                <w:szCs w:val="19"/>
              </w:rPr>
              <w:t xml:space="preserve">40%</w:t>
            </w:r>
          </w:p>
        </w:tc>
        <w:tc>
          <w:tcPr>
            <w:tcW w:w="0" w:type="auto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00" w:type="dxa"/>
            </w:tcMar>
          </w:tcPr>
          <w:p w14:paraId="397EE3DB" wp14:textId="77777777">
            <w:pPr>
              <w:spacing w:before="0" w:after="0"/>
            </w:pPr>
            <w:r>
              <w:rPr>
                <w:rFonts w:ascii="Cambria" w:hAnsi="Cambria" w:eastAsia="Cambria" w:cs="Cambria"/>
                <w:b w:val="false"/>
                <w:bCs w:val="false"/>
                <w:color w:val="333333"/>
                <w:sz w:val="19"/>
                <w:szCs w:val="19"/>
              </w:rPr>
              <w:t xml:space="preserve">2h 30min written</w:t>
            </w:r>
          </w:p>
        </w:tc>
        <w:tc>
          <w:tcPr>
            <w:tcW w:w="0" w:type="auto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00" w:type="dxa"/>
            </w:tcMar>
          </w:tcPr>
          <w:p w14:paraId="07859174" wp14:textId="77777777">
            <w:pPr>
              <w:spacing w:before="0" w:after="0"/>
            </w:pPr>
            <w:r>
              <w:rPr>
                <w:rFonts w:ascii="Cambria" w:hAnsi="Cambria" w:eastAsia="Cambria" w:cs="Cambria"/>
                <w:b w:val="false"/>
                <w:bCs w:val="false"/>
                <w:color w:val="333333"/>
                <w:sz w:val="19"/>
                <w:szCs w:val="19"/>
              </w:rPr>
              <w:t xml:space="preserve">Processors, software, networking, databases, data representation, Boolean algebra, ethics</w:t>
            </w:r>
          </w:p>
        </w:tc>
      </w:tr>
      <w:tr xmlns:wp14="http://schemas.microsoft.com/office/word/2010/wordml" w:rsidTr="38EC5CA8" w14:paraId="2CB29AF6" wp14:textId="77777777">
        <w:tc>
          <w:tcPr>
            <w:tcW w:w="0" w:type="auto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00" w:type="dxa"/>
            </w:tcMar>
          </w:tcPr>
          <w:p w14:paraId="7C67EB70" wp14:textId="77777777">
            <w:pPr>
              <w:spacing w:before="0" w:after="0"/>
            </w:pPr>
            <w:r>
              <w:rPr>
                <w:rFonts w:ascii="Cambria" w:hAnsi="Cambria" w:eastAsia="Cambria" w:cs="Cambria"/>
                <w:b w:val="false"/>
                <w:bCs w:val="false"/>
                <w:color w:val="333333"/>
                <w:sz w:val="19"/>
                <w:szCs w:val="19"/>
              </w:rPr>
              <w:t xml:space="preserve">02 — Algorithms &amp; Programming</w:t>
            </w:r>
          </w:p>
        </w:tc>
        <w:tc>
          <w:tcPr>
            <w:tcW w:w="0" w:type="auto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00" w:type="dxa"/>
            </w:tcMar>
          </w:tcPr>
          <w:p w14:paraId="7A344C63" wp14:textId="77777777">
            <w:pPr>
              <w:spacing w:before="0" w:after="0"/>
            </w:pPr>
            <w:r>
              <w:rPr>
                <w:rFonts w:ascii="Cambria" w:hAnsi="Cambria" w:eastAsia="Cambria" w:cs="Cambria"/>
                <w:b w:val="false"/>
                <w:bCs w:val="false"/>
                <w:color w:val="333333"/>
                <w:sz w:val="19"/>
                <w:szCs w:val="19"/>
              </w:rPr>
              <w:t xml:space="preserve">40%</w:t>
            </w:r>
          </w:p>
        </w:tc>
        <w:tc>
          <w:tcPr>
            <w:tcW w:w="0" w:type="auto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00" w:type="dxa"/>
            </w:tcMar>
          </w:tcPr>
          <w:p w14:paraId="17F1798C" wp14:textId="77777777">
            <w:pPr>
              <w:spacing w:before="0" w:after="0"/>
            </w:pPr>
            <w:r>
              <w:rPr>
                <w:rFonts w:ascii="Cambria" w:hAnsi="Cambria" w:eastAsia="Cambria" w:cs="Cambria"/>
                <w:b w:val="false"/>
                <w:bCs w:val="false"/>
                <w:color w:val="333333"/>
                <w:sz w:val="19"/>
                <w:szCs w:val="19"/>
              </w:rPr>
              <w:t xml:space="preserve">2h 30min written</w:t>
            </w:r>
          </w:p>
        </w:tc>
        <w:tc>
          <w:tcPr>
            <w:tcW w:w="0" w:type="auto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00" w:type="dxa"/>
            </w:tcMar>
          </w:tcPr>
          <w:p w14:paraId="3D66CE0C" wp14:textId="77777777">
            <w:pPr>
              <w:spacing w:before="0" w:after="0"/>
            </w:pPr>
            <w:r>
              <w:rPr>
                <w:rFonts w:ascii="Cambria" w:hAnsi="Cambria" w:eastAsia="Cambria" w:cs="Cambria"/>
                <w:b w:val="false"/>
                <w:bCs w:val="false"/>
                <w:color w:val="333333"/>
                <w:sz w:val="19"/>
                <w:szCs w:val="19"/>
              </w:rPr>
              <w:t xml:space="preserve">Computational thinking, programming techniques, algorithms, Big-O, data structures</w:t>
            </w:r>
          </w:p>
        </w:tc>
      </w:tr>
      <w:tr xmlns:wp14="http://schemas.microsoft.com/office/word/2010/wordml" w:rsidTr="38EC5CA8" w14:paraId="3A528435" wp14:textId="77777777">
        <w:tc>
          <w:tcPr>
            <w:tcW w:w="0" w:type="auto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00" w:type="dxa"/>
            </w:tcMar>
          </w:tcPr>
          <w:p w14:paraId="6B233356" wp14:textId="77777777">
            <w:pPr>
              <w:spacing w:before="0" w:after="0"/>
            </w:pPr>
            <w:r>
              <w:rPr>
                <w:rFonts w:ascii="Cambria" w:hAnsi="Cambria" w:eastAsia="Cambria" w:cs="Cambria"/>
                <w:b w:val="false"/>
                <w:bCs w:val="false"/>
                <w:color w:val="333333"/>
                <w:sz w:val="19"/>
                <w:szCs w:val="19"/>
              </w:rPr>
              <w:t xml:space="preserve">03/04 — Programming Project (NEA)</w:t>
            </w:r>
          </w:p>
        </w:tc>
        <w:tc>
          <w:tcPr>
            <w:tcW w:w="0" w:type="auto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00" w:type="dxa"/>
            </w:tcMar>
          </w:tcPr>
          <w:p w14:paraId="17DCED26" wp14:textId="77777777">
            <w:pPr>
              <w:spacing w:before="0" w:after="0"/>
            </w:pPr>
            <w:r>
              <w:rPr>
                <w:rFonts w:ascii="Cambria" w:hAnsi="Cambria" w:eastAsia="Cambria" w:cs="Cambria"/>
                <w:b w:val="false"/>
                <w:bCs w:val="false"/>
                <w:color w:val="333333"/>
                <w:sz w:val="19"/>
                <w:szCs w:val="19"/>
              </w:rPr>
              <w:t xml:space="preserve">20%</w:t>
            </w:r>
          </w:p>
        </w:tc>
        <w:tc>
          <w:tcPr>
            <w:tcW w:w="0" w:type="auto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00" w:type="dxa"/>
            </w:tcMar>
          </w:tcPr>
          <w:p w14:paraId="06B606ED" wp14:textId="77777777">
            <w:pPr>
              <w:spacing w:before="0" w:after="0"/>
            </w:pPr>
            <w:r>
              <w:rPr>
                <w:rFonts w:ascii="Cambria" w:hAnsi="Cambria" w:eastAsia="Cambria" w:cs="Cambria"/>
                <w:b w:val="false"/>
                <w:bCs w:val="false"/>
                <w:color w:val="333333"/>
                <w:sz w:val="19"/>
                <w:szCs w:val="19"/>
              </w:rPr>
              <w:t xml:space="preserve">Coursework</w:t>
            </w:r>
          </w:p>
        </w:tc>
        <w:tc>
          <w:tcPr>
            <w:tcW w:w="0" w:type="auto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00" w:type="dxa"/>
            </w:tcMar>
          </w:tcPr>
          <w:p w14:paraId="392C63AB" wp14:textId="77777777">
            <w:pPr>
              <w:spacing w:before="0" w:after="0"/>
            </w:pPr>
            <w:r w:rsidRPr="38EC5CA8" w:rsidR="38EC5CA8">
              <w:rPr>
                <w:rFonts w:ascii="Cambria" w:hAnsi="Cambria" w:eastAsia="Cambria" w:cs="Cambria"/>
                <w:b w:val="0"/>
                <w:bCs w:val="0"/>
                <w:color w:val="333333"/>
                <w:sz w:val="19"/>
                <w:szCs w:val="19"/>
                <w:lang w:val="en-US"/>
              </w:rPr>
              <w:t>Analyse, design, build, test and evaluate a real program — no exam</w:t>
            </w:r>
          </w:p>
        </w:tc>
      </w:tr>
    </w:tbl>
    <w:p xmlns:wp14="http://schemas.microsoft.com/office/word/2010/wordml" w14:paraId="0E27B00A" wp14:textId="77777777">
      <w:pPr>
        <w:spacing w:before="80" w:after="0"/>
      </w:pPr>
    </w:p>
    <w:p xmlns:wp14="http://schemas.microsoft.com/office/word/2010/wordml" w:rsidP="38EC5CA8" w14:paraId="16ED2450" wp14:textId="051E38EA">
      <w:pPr>
        <w:pStyle w:val="Normal"/>
        <w:spacing w:before="40" w:after="60"/>
      </w:pPr>
      <w:r w:rsidRPr="38EC5CA8" w:rsidR="38EC5CA8">
        <w:rPr>
          <w:rFonts w:ascii="Cambria" w:hAnsi="Cambria" w:eastAsia="Cambria" w:cs="Cambria"/>
          <w:b w:val="1"/>
          <w:bCs w:val="1"/>
          <w:color w:val="1A1A2E"/>
          <w:sz w:val="22"/>
          <w:szCs w:val="22"/>
          <w:lang w:val="en-US"/>
        </w:rPr>
        <w:t>No calculators</w:t>
      </w:r>
      <w:r w:rsidRPr="38EC5CA8" w:rsidR="38EC5CA8">
        <w:rPr>
          <w:rFonts w:ascii="Cambria" w:hAnsi="Cambria" w:eastAsia="Cambria" w:cs="Cambria"/>
          <w:b w:val="0"/>
          <w:bCs w:val="0"/>
          <w:color w:val="1A1A2E"/>
          <w:sz w:val="22"/>
          <w:szCs w:val="22"/>
          <w:lang w:val="en-US"/>
        </w:rPr>
        <w:t xml:space="preserve"> are permitted in either exam. All binary, hexadecimal and arithmetic must be done by hand.</w:t>
      </w:r>
    </w:p>
    <w:p w:rsidR="38EC5CA8" w:rsidP="38EC5CA8" w:rsidRDefault="38EC5CA8" w14:paraId="1B6AC830" w14:textId="440D1B20">
      <w:pPr>
        <w:pStyle w:val="Normal"/>
        <w:spacing w:before="40" w:after="60"/>
        <w:rPr>
          <w:rFonts w:ascii="Cambria" w:hAnsi="Cambria" w:eastAsia="Cambria" w:cs="Cambria"/>
          <w:b w:val="0"/>
          <w:bCs w:val="0"/>
          <w:color w:val="1A1A2E"/>
          <w:sz w:val="22"/>
          <w:szCs w:val="22"/>
          <w:lang w:val="en-US"/>
        </w:rPr>
      </w:pPr>
    </w:p>
    <w:tbl>
      <w:tblPr>
        <w:tblW w:w="0" w:type="auto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25"/>
        <w:gridCol w:w="3075"/>
        <w:gridCol w:w="5828"/>
      </w:tblGrid>
      <w:tr w:rsidR="38EC5CA8" w:rsidTr="38EC5CA8" w14:paraId="3BC43753">
        <w:trPr>
          <w:trHeight w:val="300"/>
        </w:trPr>
        <w:tc>
          <w:tcPr>
            <w:tcW w:w="825" w:type="dxa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val="clear" w:color="auto" w:fill="201E43"/>
            <w:tcMar>
              <w:top w:w="80" w:type="dxa"/>
              <w:left w:w="130" w:type="dxa"/>
              <w:bottom w:w="80" w:type="dxa"/>
              <w:right w:w="100" w:type="dxa"/>
            </w:tcMar>
          </w:tcPr>
          <w:p w:rsidR="38EC5CA8" w:rsidP="38EC5CA8" w:rsidRDefault="38EC5CA8" w14:paraId="493F0045">
            <w:pPr>
              <w:spacing w:before="0" w:after="0"/>
            </w:pPr>
            <w:r w:rsidRPr="38EC5CA8" w:rsidR="38EC5CA8">
              <w:rPr>
                <w:rFonts w:ascii="Cambria" w:hAnsi="Cambria" w:eastAsia="Cambria" w:cs="Cambria"/>
                <w:b w:val="1"/>
                <w:bCs w:val="1"/>
                <w:color w:val="FFFFFF"/>
                <w:sz w:val="19"/>
                <w:szCs w:val="19"/>
              </w:rPr>
              <w:t>Week</w:t>
            </w:r>
          </w:p>
        </w:tc>
        <w:tc>
          <w:tcPr>
            <w:tcW w:w="3075" w:type="dxa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val="clear" w:color="auto" w:fill="201E43"/>
            <w:tcMar>
              <w:top w:w="80" w:type="dxa"/>
              <w:left w:w="130" w:type="dxa"/>
              <w:bottom w:w="80" w:type="dxa"/>
              <w:right w:w="100" w:type="dxa"/>
            </w:tcMar>
          </w:tcPr>
          <w:p w:rsidR="38EC5CA8" w:rsidP="38EC5CA8" w:rsidRDefault="38EC5CA8" w14:paraId="2A9F1C08">
            <w:pPr>
              <w:spacing w:before="0" w:after="0"/>
            </w:pPr>
            <w:r w:rsidRPr="38EC5CA8" w:rsidR="38EC5CA8">
              <w:rPr>
                <w:rFonts w:ascii="Cambria" w:hAnsi="Cambria" w:eastAsia="Cambria" w:cs="Cambria"/>
                <w:b w:val="1"/>
                <w:bCs w:val="1"/>
                <w:color w:val="FFFFFF"/>
                <w:sz w:val="19"/>
                <w:szCs w:val="19"/>
              </w:rPr>
              <w:t>Topic area</w:t>
            </w:r>
          </w:p>
        </w:tc>
        <w:tc>
          <w:tcPr>
            <w:tcW w:w="5828" w:type="dxa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val="clear" w:color="auto" w:fill="201E43"/>
            <w:tcMar>
              <w:top w:w="80" w:type="dxa"/>
              <w:left w:w="130" w:type="dxa"/>
              <w:bottom w:w="80" w:type="dxa"/>
              <w:right w:w="100" w:type="dxa"/>
            </w:tcMar>
          </w:tcPr>
          <w:p w:rsidR="38EC5CA8" w:rsidP="38EC5CA8" w:rsidRDefault="38EC5CA8" w14:paraId="27A76211">
            <w:pPr>
              <w:spacing w:before="0" w:after="0"/>
            </w:pPr>
            <w:r w:rsidRPr="38EC5CA8" w:rsidR="38EC5CA8">
              <w:rPr>
                <w:rFonts w:ascii="Cambria" w:hAnsi="Cambria" w:eastAsia="Cambria" w:cs="Cambria"/>
                <w:b w:val="1"/>
                <w:bCs w:val="1"/>
                <w:color w:val="FFFFFF"/>
                <w:sz w:val="19"/>
                <w:szCs w:val="19"/>
              </w:rPr>
              <w:t>Spec sections</w:t>
            </w:r>
          </w:p>
        </w:tc>
      </w:tr>
      <w:tr w:rsidR="38EC5CA8" w:rsidTr="38EC5CA8" w14:paraId="5F816CC4">
        <w:trPr>
          <w:trHeight w:val="300"/>
        </w:trPr>
        <w:tc>
          <w:tcPr>
            <w:tcW w:w="825" w:type="dxa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00" w:type="dxa"/>
            </w:tcMar>
          </w:tcPr>
          <w:p w:rsidR="38EC5CA8" w:rsidP="38EC5CA8" w:rsidRDefault="38EC5CA8" w14:paraId="3C0F5431">
            <w:pPr>
              <w:spacing w:before="0" w:after="0"/>
            </w:pPr>
            <w:r w:rsidRPr="38EC5CA8" w:rsidR="38EC5CA8">
              <w:rPr>
                <w:rFonts w:ascii="Cambria" w:hAnsi="Cambria" w:eastAsia="Cambria" w:cs="Cambria"/>
                <w:b w:val="0"/>
                <w:bCs w:val="0"/>
                <w:color w:val="333333"/>
                <w:sz w:val="19"/>
                <w:szCs w:val="19"/>
              </w:rPr>
              <w:t>1</w:t>
            </w:r>
          </w:p>
        </w:tc>
        <w:tc>
          <w:tcPr>
            <w:tcW w:w="3075" w:type="dxa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00" w:type="dxa"/>
            </w:tcMar>
          </w:tcPr>
          <w:p w:rsidR="38EC5CA8" w:rsidP="38EC5CA8" w:rsidRDefault="38EC5CA8" w14:paraId="24C21E08">
            <w:pPr>
              <w:spacing w:before="0" w:after="0"/>
            </w:pPr>
            <w:r w:rsidRPr="38EC5CA8" w:rsidR="38EC5CA8">
              <w:rPr>
                <w:rFonts w:ascii="Cambria" w:hAnsi="Cambria" w:eastAsia="Cambria" w:cs="Cambria"/>
                <w:b w:val="0"/>
                <w:bCs w:val="0"/>
                <w:color w:val="333333"/>
                <w:sz w:val="19"/>
                <w:szCs w:val="19"/>
              </w:rPr>
              <w:t>Processors, Architecture &amp; Storage</w:t>
            </w:r>
          </w:p>
        </w:tc>
        <w:tc>
          <w:tcPr>
            <w:tcW w:w="5828" w:type="dxa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00" w:type="dxa"/>
            </w:tcMar>
          </w:tcPr>
          <w:p w:rsidR="38EC5CA8" w:rsidP="38EC5CA8" w:rsidRDefault="38EC5CA8" w14:paraId="66DC0F11">
            <w:pPr>
              <w:spacing w:before="0" w:after="0"/>
            </w:pPr>
            <w:r w:rsidRPr="38EC5CA8" w:rsidR="38EC5CA8">
              <w:rPr>
                <w:rFonts w:ascii="Cambria" w:hAnsi="Cambria" w:eastAsia="Cambria" w:cs="Cambria"/>
                <w:b w:val="0"/>
                <w:bCs w:val="0"/>
                <w:color w:val="333333"/>
                <w:sz w:val="19"/>
                <w:szCs w:val="19"/>
              </w:rPr>
              <w:t>1.1.1, 1.1.2, 1.1.3</w:t>
            </w:r>
          </w:p>
        </w:tc>
      </w:tr>
      <w:tr w:rsidR="38EC5CA8" w:rsidTr="38EC5CA8" w14:paraId="5BFCF42C">
        <w:trPr>
          <w:trHeight w:val="300"/>
        </w:trPr>
        <w:tc>
          <w:tcPr>
            <w:tcW w:w="825" w:type="dxa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00" w:type="dxa"/>
            </w:tcMar>
          </w:tcPr>
          <w:p w:rsidR="38EC5CA8" w:rsidP="38EC5CA8" w:rsidRDefault="38EC5CA8" w14:paraId="6D7834C2">
            <w:pPr>
              <w:spacing w:before="0" w:after="0"/>
            </w:pPr>
            <w:r w:rsidRPr="38EC5CA8" w:rsidR="38EC5CA8">
              <w:rPr>
                <w:rFonts w:ascii="Cambria" w:hAnsi="Cambria" w:eastAsia="Cambria" w:cs="Cambria"/>
                <w:b w:val="0"/>
                <w:bCs w:val="0"/>
                <w:color w:val="333333"/>
                <w:sz w:val="19"/>
                <w:szCs w:val="19"/>
              </w:rPr>
              <w:t>2</w:t>
            </w:r>
          </w:p>
        </w:tc>
        <w:tc>
          <w:tcPr>
            <w:tcW w:w="3075" w:type="dxa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00" w:type="dxa"/>
            </w:tcMar>
          </w:tcPr>
          <w:p w:rsidR="38EC5CA8" w:rsidP="38EC5CA8" w:rsidRDefault="38EC5CA8" w14:paraId="0A0755A1">
            <w:pPr>
              <w:spacing w:before="0" w:after="0"/>
            </w:pPr>
            <w:r w:rsidRPr="38EC5CA8" w:rsidR="38EC5CA8">
              <w:rPr>
                <w:rFonts w:ascii="Cambria" w:hAnsi="Cambria" w:eastAsia="Cambria" w:cs="Cambria"/>
                <w:b w:val="0"/>
                <w:bCs w:val="0"/>
                <w:color w:val="333333"/>
                <w:sz w:val="19"/>
                <w:szCs w:val="19"/>
              </w:rPr>
              <w:t>Software, Operating Systems &amp; Languages</w:t>
            </w:r>
          </w:p>
        </w:tc>
        <w:tc>
          <w:tcPr>
            <w:tcW w:w="5828" w:type="dxa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00" w:type="dxa"/>
            </w:tcMar>
          </w:tcPr>
          <w:p w:rsidR="38EC5CA8" w:rsidP="38EC5CA8" w:rsidRDefault="38EC5CA8" w14:paraId="4CB2C985">
            <w:pPr>
              <w:spacing w:before="0" w:after="0"/>
            </w:pPr>
            <w:r w:rsidRPr="38EC5CA8" w:rsidR="38EC5CA8">
              <w:rPr>
                <w:rFonts w:ascii="Cambria" w:hAnsi="Cambria" w:eastAsia="Cambria" w:cs="Cambria"/>
                <w:b w:val="0"/>
                <w:bCs w:val="0"/>
                <w:color w:val="333333"/>
                <w:sz w:val="19"/>
                <w:szCs w:val="19"/>
              </w:rPr>
              <w:t>1.2.1, 1.2.2, 1.2.3, 1.2.4</w:t>
            </w:r>
          </w:p>
        </w:tc>
      </w:tr>
      <w:tr w:rsidR="38EC5CA8" w:rsidTr="38EC5CA8" w14:paraId="2193586A">
        <w:trPr>
          <w:trHeight w:val="300"/>
        </w:trPr>
        <w:tc>
          <w:tcPr>
            <w:tcW w:w="825" w:type="dxa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00" w:type="dxa"/>
            </w:tcMar>
          </w:tcPr>
          <w:p w:rsidR="38EC5CA8" w:rsidP="38EC5CA8" w:rsidRDefault="38EC5CA8" w14:paraId="418B0547">
            <w:pPr>
              <w:spacing w:before="0" w:after="0"/>
            </w:pPr>
            <w:r w:rsidRPr="38EC5CA8" w:rsidR="38EC5CA8">
              <w:rPr>
                <w:rFonts w:ascii="Cambria" w:hAnsi="Cambria" w:eastAsia="Cambria" w:cs="Cambria"/>
                <w:b w:val="0"/>
                <w:bCs w:val="0"/>
                <w:color w:val="333333"/>
                <w:sz w:val="19"/>
                <w:szCs w:val="19"/>
              </w:rPr>
              <w:t>3</w:t>
            </w:r>
          </w:p>
        </w:tc>
        <w:tc>
          <w:tcPr>
            <w:tcW w:w="3075" w:type="dxa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00" w:type="dxa"/>
            </w:tcMar>
          </w:tcPr>
          <w:p w:rsidR="38EC5CA8" w:rsidP="38EC5CA8" w:rsidRDefault="38EC5CA8" w14:paraId="211B4767">
            <w:pPr>
              <w:spacing w:before="0" w:after="0"/>
            </w:pPr>
            <w:r w:rsidRPr="38EC5CA8" w:rsidR="38EC5CA8">
              <w:rPr>
                <w:rFonts w:ascii="Cambria" w:hAnsi="Cambria" w:eastAsia="Cambria" w:cs="Cambria"/>
                <w:b w:val="0"/>
                <w:bCs w:val="0"/>
                <w:color w:val="333333"/>
                <w:sz w:val="19"/>
                <w:szCs w:val="19"/>
              </w:rPr>
              <w:t>Data Types, Number Systems &amp; Boolean Algebra</w:t>
            </w:r>
          </w:p>
        </w:tc>
        <w:tc>
          <w:tcPr>
            <w:tcW w:w="5828" w:type="dxa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00" w:type="dxa"/>
            </w:tcMar>
          </w:tcPr>
          <w:p w:rsidR="38EC5CA8" w:rsidP="38EC5CA8" w:rsidRDefault="38EC5CA8" w14:paraId="495D3DD9">
            <w:pPr>
              <w:spacing w:before="0" w:after="0"/>
            </w:pPr>
            <w:r w:rsidRPr="38EC5CA8" w:rsidR="38EC5CA8">
              <w:rPr>
                <w:rFonts w:ascii="Cambria" w:hAnsi="Cambria" w:eastAsia="Cambria" w:cs="Cambria"/>
                <w:b w:val="0"/>
                <w:bCs w:val="0"/>
                <w:color w:val="333333"/>
                <w:sz w:val="19"/>
                <w:szCs w:val="19"/>
              </w:rPr>
              <w:t>1.4.1, 1.4.3</w:t>
            </w:r>
          </w:p>
        </w:tc>
      </w:tr>
      <w:tr w:rsidR="38EC5CA8" w:rsidTr="38EC5CA8" w14:paraId="4A504D12">
        <w:trPr>
          <w:trHeight w:val="300"/>
        </w:trPr>
        <w:tc>
          <w:tcPr>
            <w:tcW w:w="825" w:type="dxa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00" w:type="dxa"/>
            </w:tcMar>
          </w:tcPr>
          <w:p w:rsidR="38EC5CA8" w:rsidP="38EC5CA8" w:rsidRDefault="38EC5CA8" w14:paraId="795BD87A">
            <w:pPr>
              <w:spacing w:before="0" w:after="0"/>
            </w:pPr>
            <w:r w:rsidRPr="38EC5CA8" w:rsidR="38EC5CA8">
              <w:rPr>
                <w:rFonts w:ascii="Cambria" w:hAnsi="Cambria" w:eastAsia="Cambria" w:cs="Cambria"/>
                <w:b w:val="0"/>
                <w:bCs w:val="0"/>
                <w:color w:val="333333"/>
                <w:sz w:val="19"/>
                <w:szCs w:val="19"/>
              </w:rPr>
              <w:t>4</w:t>
            </w:r>
          </w:p>
        </w:tc>
        <w:tc>
          <w:tcPr>
            <w:tcW w:w="3075" w:type="dxa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00" w:type="dxa"/>
            </w:tcMar>
          </w:tcPr>
          <w:p w:rsidR="38EC5CA8" w:rsidP="38EC5CA8" w:rsidRDefault="38EC5CA8" w14:paraId="5A29A5D6">
            <w:pPr>
              <w:spacing w:before="0" w:after="0"/>
            </w:pPr>
            <w:r w:rsidRPr="38EC5CA8" w:rsidR="38EC5CA8">
              <w:rPr>
                <w:rFonts w:ascii="Cambria" w:hAnsi="Cambria" w:eastAsia="Cambria" w:cs="Cambria"/>
                <w:b w:val="0"/>
                <w:bCs w:val="0"/>
                <w:color w:val="333333"/>
                <w:sz w:val="19"/>
                <w:szCs w:val="19"/>
              </w:rPr>
              <w:t>Data Structures &amp; Algorithms</w:t>
            </w:r>
          </w:p>
        </w:tc>
        <w:tc>
          <w:tcPr>
            <w:tcW w:w="5828" w:type="dxa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00" w:type="dxa"/>
            </w:tcMar>
          </w:tcPr>
          <w:p w:rsidR="38EC5CA8" w:rsidP="38EC5CA8" w:rsidRDefault="38EC5CA8" w14:paraId="5F6AB982">
            <w:pPr>
              <w:spacing w:before="0" w:after="0"/>
            </w:pPr>
            <w:r w:rsidRPr="38EC5CA8" w:rsidR="38EC5CA8">
              <w:rPr>
                <w:rFonts w:ascii="Cambria" w:hAnsi="Cambria" w:eastAsia="Cambria" w:cs="Cambria"/>
                <w:b w:val="0"/>
                <w:bCs w:val="0"/>
                <w:color w:val="333333"/>
                <w:sz w:val="19"/>
                <w:szCs w:val="19"/>
              </w:rPr>
              <w:t>1.4.2, 2.3.1</w:t>
            </w:r>
          </w:p>
        </w:tc>
      </w:tr>
      <w:tr w:rsidR="38EC5CA8" w:rsidTr="38EC5CA8" w14:paraId="74405C9C">
        <w:trPr>
          <w:trHeight w:val="300"/>
        </w:trPr>
        <w:tc>
          <w:tcPr>
            <w:tcW w:w="825" w:type="dxa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00" w:type="dxa"/>
            </w:tcMar>
          </w:tcPr>
          <w:p w:rsidR="38EC5CA8" w:rsidP="38EC5CA8" w:rsidRDefault="38EC5CA8" w14:paraId="14EDF2FB">
            <w:pPr>
              <w:spacing w:before="0" w:after="0"/>
            </w:pPr>
            <w:r w:rsidRPr="38EC5CA8" w:rsidR="38EC5CA8">
              <w:rPr>
                <w:rFonts w:ascii="Cambria" w:hAnsi="Cambria" w:eastAsia="Cambria" w:cs="Cambria"/>
                <w:b w:val="0"/>
                <w:bCs w:val="0"/>
                <w:color w:val="333333"/>
                <w:sz w:val="19"/>
                <w:szCs w:val="19"/>
              </w:rPr>
              <w:t>5</w:t>
            </w:r>
          </w:p>
        </w:tc>
        <w:tc>
          <w:tcPr>
            <w:tcW w:w="3075" w:type="dxa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00" w:type="dxa"/>
            </w:tcMar>
          </w:tcPr>
          <w:p w:rsidR="38EC5CA8" w:rsidP="38EC5CA8" w:rsidRDefault="38EC5CA8" w14:paraId="6C4A98C1">
            <w:pPr>
              <w:spacing w:before="0" w:after="0"/>
            </w:pPr>
            <w:r w:rsidRPr="38EC5CA8" w:rsidR="38EC5CA8">
              <w:rPr>
                <w:rFonts w:ascii="Cambria" w:hAnsi="Cambria" w:eastAsia="Cambria" w:cs="Cambria"/>
                <w:b w:val="0"/>
                <w:bCs w:val="0"/>
                <w:color w:val="333333"/>
                <w:sz w:val="19"/>
                <w:szCs w:val="19"/>
              </w:rPr>
              <w:t>Compression, Encryption, Databases, Networks &amp; Web</w:t>
            </w:r>
          </w:p>
        </w:tc>
        <w:tc>
          <w:tcPr>
            <w:tcW w:w="5828" w:type="dxa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00" w:type="dxa"/>
            </w:tcMar>
          </w:tcPr>
          <w:p w:rsidR="38EC5CA8" w:rsidP="38EC5CA8" w:rsidRDefault="38EC5CA8" w14:paraId="23DC7CEC">
            <w:pPr>
              <w:spacing w:before="0" w:after="0"/>
            </w:pPr>
            <w:r w:rsidRPr="38EC5CA8" w:rsidR="38EC5CA8">
              <w:rPr>
                <w:rFonts w:ascii="Cambria" w:hAnsi="Cambria" w:eastAsia="Cambria" w:cs="Cambria"/>
                <w:b w:val="0"/>
                <w:bCs w:val="0"/>
                <w:color w:val="333333"/>
                <w:sz w:val="19"/>
                <w:szCs w:val="19"/>
              </w:rPr>
              <w:t>1.3.1, 1.3.2, 1.3.3, 1.3.4</w:t>
            </w:r>
          </w:p>
        </w:tc>
      </w:tr>
      <w:tr w:rsidR="38EC5CA8" w:rsidTr="38EC5CA8" w14:paraId="4FBAB153">
        <w:trPr>
          <w:trHeight w:val="300"/>
        </w:trPr>
        <w:tc>
          <w:tcPr>
            <w:tcW w:w="825" w:type="dxa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00" w:type="dxa"/>
            </w:tcMar>
          </w:tcPr>
          <w:p w:rsidR="38EC5CA8" w:rsidP="38EC5CA8" w:rsidRDefault="38EC5CA8" w14:paraId="25259D69">
            <w:pPr>
              <w:spacing w:before="0" w:after="0"/>
            </w:pPr>
            <w:r w:rsidRPr="38EC5CA8" w:rsidR="38EC5CA8">
              <w:rPr>
                <w:rFonts w:ascii="Cambria" w:hAnsi="Cambria" w:eastAsia="Cambria" w:cs="Cambria"/>
                <w:b w:val="0"/>
                <w:bCs w:val="0"/>
                <w:color w:val="333333"/>
                <w:sz w:val="19"/>
                <w:szCs w:val="19"/>
              </w:rPr>
              <w:t>6</w:t>
            </w:r>
          </w:p>
        </w:tc>
        <w:tc>
          <w:tcPr>
            <w:tcW w:w="3075" w:type="dxa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00" w:type="dxa"/>
            </w:tcMar>
          </w:tcPr>
          <w:p w:rsidR="38EC5CA8" w:rsidP="38EC5CA8" w:rsidRDefault="38EC5CA8" w14:paraId="15BEF919">
            <w:pPr>
              <w:spacing w:before="0" w:after="0"/>
            </w:pPr>
            <w:r w:rsidRPr="38EC5CA8" w:rsidR="38EC5CA8">
              <w:rPr>
                <w:rFonts w:ascii="Cambria" w:hAnsi="Cambria" w:eastAsia="Cambria" w:cs="Cambria"/>
                <w:b w:val="0"/>
                <w:bCs w:val="0"/>
                <w:color w:val="333333"/>
                <w:sz w:val="19"/>
                <w:szCs w:val="19"/>
              </w:rPr>
              <w:t>Object-Oriented Programming &amp; Programming Techniques</w:t>
            </w:r>
          </w:p>
        </w:tc>
        <w:tc>
          <w:tcPr>
            <w:tcW w:w="5828" w:type="dxa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00" w:type="dxa"/>
            </w:tcMar>
          </w:tcPr>
          <w:p w:rsidR="38EC5CA8" w:rsidP="38EC5CA8" w:rsidRDefault="38EC5CA8" w14:paraId="4FE046FC">
            <w:pPr>
              <w:spacing w:before="0" w:after="0"/>
            </w:pPr>
            <w:r w:rsidRPr="38EC5CA8" w:rsidR="38EC5CA8">
              <w:rPr>
                <w:rFonts w:ascii="Cambria" w:hAnsi="Cambria" w:eastAsia="Cambria" w:cs="Cambria"/>
                <w:b w:val="0"/>
                <w:bCs w:val="0"/>
                <w:color w:val="333333"/>
                <w:sz w:val="19"/>
                <w:szCs w:val="19"/>
              </w:rPr>
              <w:t>1.2.4e, 2.2.1</w:t>
            </w:r>
          </w:p>
        </w:tc>
      </w:tr>
      <w:tr w:rsidR="38EC5CA8" w:rsidTr="38EC5CA8" w14:paraId="34DBDB77">
        <w:trPr>
          <w:trHeight w:val="300"/>
        </w:trPr>
        <w:tc>
          <w:tcPr>
            <w:tcW w:w="825" w:type="dxa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00" w:type="dxa"/>
            </w:tcMar>
          </w:tcPr>
          <w:p w:rsidR="38EC5CA8" w:rsidP="38EC5CA8" w:rsidRDefault="38EC5CA8" w14:paraId="75D8951B">
            <w:pPr>
              <w:spacing w:before="0" w:after="0"/>
            </w:pPr>
            <w:r w:rsidRPr="38EC5CA8" w:rsidR="38EC5CA8">
              <w:rPr>
                <w:rFonts w:ascii="Cambria" w:hAnsi="Cambria" w:eastAsia="Cambria" w:cs="Cambria"/>
                <w:b w:val="0"/>
                <w:bCs w:val="0"/>
                <w:color w:val="333333"/>
                <w:sz w:val="19"/>
                <w:szCs w:val="19"/>
              </w:rPr>
              <w:t>7</w:t>
            </w:r>
          </w:p>
        </w:tc>
        <w:tc>
          <w:tcPr>
            <w:tcW w:w="3075" w:type="dxa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00" w:type="dxa"/>
            </w:tcMar>
          </w:tcPr>
          <w:p w:rsidR="38EC5CA8" w:rsidP="38EC5CA8" w:rsidRDefault="38EC5CA8" w14:paraId="2345EFCF">
            <w:pPr>
              <w:spacing w:before="0" w:after="0"/>
            </w:pPr>
            <w:r w:rsidRPr="38EC5CA8" w:rsidR="38EC5CA8">
              <w:rPr>
                <w:rFonts w:ascii="Cambria" w:hAnsi="Cambria" w:eastAsia="Cambria" w:cs="Cambria"/>
                <w:b w:val="0"/>
                <w:bCs w:val="0"/>
                <w:color w:val="333333"/>
                <w:sz w:val="19"/>
                <w:szCs w:val="19"/>
              </w:rPr>
              <w:t>Computational Thinking &amp; Problem Solving</w:t>
            </w:r>
          </w:p>
        </w:tc>
        <w:tc>
          <w:tcPr>
            <w:tcW w:w="5828" w:type="dxa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00" w:type="dxa"/>
            </w:tcMar>
          </w:tcPr>
          <w:p w:rsidR="38EC5CA8" w:rsidP="38EC5CA8" w:rsidRDefault="38EC5CA8" w14:paraId="73DB3C30">
            <w:pPr>
              <w:spacing w:before="0" w:after="0"/>
            </w:pPr>
            <w:r w:rsidRPr="38EC5CA8" w:rsidR="38EC5CA8">
              <w:rPr>
                <w:rFonts w:ascii="Cambria" w:hAnsi="Cambria" w:eastAsia="Cambria" w:cs="Cambria"/>
                <w:b w:val="0"/>
                <w:bCs w:val="0"/>
                <w:color w:val="333333"/>
                <w:sz w:val="19"/>
                <w:szCs w:val="19"/>
              </w:rPr>
              <w:t>2.1, 2.2.2, 2.3.1</w:t>
            </w:r>
          </w:p>
        </w:tc>
      </w:tr>
      <w:tr w:rsidR="38EC5CA8" w:rsidTr="38EC5CA8" w14:paraId="5EA1E3EB">
        <w:trPr>
          <w:trHeight w:val="300"/>
        </w:trPr>
        <w:tc>
          <w:tcPr>
            <w:tcW w:w="825" w:type="dxa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00" w:type="dxa"/>
            </w:tcMar>
          </w:tcPr>
          <w:p w:rsidR="38EC5CA8" w:rsidP="38EC5CA8" w:rsidRDefault="38EC5CA8" w14:paraId="7520A6FC">
            <w:pPr>
              <w:spacing w:before="0" w:after="0"/>
            </w:pPr>
            <w:r w:rsidRPr="38EC5CA8" w:rsidR="38EC5CA8">
              <w:rPr>
                <w:rFonts w:ascii="Cambria" w:hAnsi="Cambria" w:eastAsia="Cambria" w:cs="Cambria"/>
                <w:b w:val="0"/>
                <w:bCs w:val="0"/>
                <w:color w:val="333333"/>
                <w:sz w:val="19"/>
                <w:szCs w:val="19"/>
              </w:rPr>
              <w:t>8</w:t>
            </w:r>
          </w:p>
        </w:tc>
        <w:tc>
          <w:tcPr>
            <w:tcW w:w="3075" w:type="dxa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00" w:type="dxa"/>
            </w:tcMar>
          </w:tcPr>
          <w:p w:rsidR="38EC5CA8" w:rsidP="38EC5CA8" w:rsidRDefault="38EC5CA8" w14:paraId="045D7D7F">
            <w:pPr>
              <w:spacing w:before="0" w:after="0"/>
            </w:pPr>
            <w:r w:rsidRPr="38EC5CA8" w:rsidR="38EC5CA8">
              <w:rPr>
                <w:rFonts w:ascii="Cambria" w:hAnsi="Cambria" w:eastAsia="Cambria" w:cs="Cambria"/>
                <w:b w:val="0"/>
                <w:bCs w:val="0"/>
                <w:color w:val="333333"/>
                <w:sz w:val="19"/>
                <w:szCs w:val="19"/>
              </w:rPr>
              <w:t>Ethics, Law, OCR Pseudocode &amp; NEA Guidance</w:t>
            </w:r>
          </w:p>
        </w:tc>
        <w:tc>
          <w:tcPr>
            <w:tcW w:w="5828" w:type="dxa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00" w:type="dxa"/>
            </w:tcMar>
          </w:tcPr>
          <w:p w:rsidR="38EC5CA8" w:rsidP="38EC5CA8" w:rsidRDefault="38EC5CA8" w14:paraId="5C771E2A" w14:textId="7F4B2A6D">
            <w:pPr>
              <w:spacing w:before="0" w:after="0"/>
            </w:pPr>
            <w:r w:rsidRPr="38EC5CA8" w:rsidR="38EC5CA8">
              <w:rPr>
                <w:rFonts w:ascii="Cambria" w:hAnsi="Cambria" w:eastAsia="Cambria" w:cs="Cambria"/>
                <w:b w:val="0"/>
                <w:bCs w:val="0"/>
                <w:color w:val="333333"/>
                <w:sz w:val="19"/>
                <w:szCs w:val="19"/>
                <w:lang w:val="en-US"/>
              </w:rPr>
              <w:t>1.5.1, 1.5.2, Component 03/04</w:t>
            </w:r>
          </w:p>
          <w:p w:rsidR="38EC5CA8" w:rsidP="38EC5CA8" w:rsidRDefault="38EC5CA8" w14:paraId="207CA30E" w14:textId="5374BF7D">
            <w:pPr>
              <w:pStyle w:val="Normal"/>
              <w:spacing w:before="0" w:after="0"/>
              <w:rPr>
                <w:rFonts w:ascii="Cambria" w:hAnsi="Cambria" w:eastAsia="Cambria" w:cs="Cambria"/>
                <w:b w:val="0"/>
                <w:bCs w:val="0"/>
                <w:color w:val="333333"/>
                <w:sz w:val="19"/>
                <w:szCs w:val="19"/>
                <w:lang w:val="en-US"/>
              </w:rPr>
            </w:pPr>
          </w:p>
        </w:tc>
      </w:tr>
    </w:tbl>
    <w:p w:rsidR="38EC5CA8" w:rsidP="38EC5CA8" w:rsidRDefault="38EC5CA8" w14:paraId="5748A2D0" w14:textId="57C38289">
      <w:pPr>
        <w:pBdr>
          <w:bottom w:val="single" w:color="0070C0" w:sz="12" w:space="4"/>
        </w:pBdr>
        <w:spacing w:before="360" w:after="120"/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D1B2A"/>
          <w:sz w:val="36"/>
          <w:szCs w:val="36"/>
          <w:lang w:val="en-US"/>
        </w:rPr>
      </w:pPr>
    </w:p>
    <w:p w:rsidR="38EC5CA8" w:rsidP="38EC5CA8" w:rsidRDefault="38EC5CA8" w14:paraId="3A164151" w14:textId="6BFCB0A0">
      <w:pPr>
        <w:pBdr>
          <w:bottom w:val="single" w:color="0070C0" w:sz="12" w:space="4"/>
        </w:pBdr>
        <w:spacing w:before="360" w:after="120"/>
        <w:rPr>
          <w:rFonts w:ascii="Cambria" w:hAnsi="Cambria" w:eastAsia="Cambria" w:cs="Cambria"/>
          <w:b w:val="1"/>
          <w:bCs w:val="1"/>
          <w:i w:val="0"/>
          <w:iCs w:val="0"/>
          <w:caps w:val="0"/>
          <w:smallCaps w:val="0"/>
          <w:noProof w:val="0"/>
          <w:color w:val="0D1B2A"/>
          <w:sz w:val="36"/>
          <w:szCs w:val="36"/>
          <w:lang w:val="en-GB"/>
        </w:rPr>
      </w:pPr>
    </w:p>
    <w:p w:rsidR="38EC5CA8" w:rsidRDefault="38EC5CA8" w14:paraId="062D9CE8" w14:textId="23DC087C">
      <w:r>
        <w:br w:type="page"/>
      </w:r>
    </w:p>
    <w:p w:rsidR="18757EDC" w:rsidP="38EC5CA8" w:rsidRDefault="18757EDC" w14:paraId="52169211" w14:textId="1E17310A">
      <w:pPr>
        <w:pStyle w:val="Normal"/>
        <w:pBdr>
          <w:bottom w:val="single" w:color="0070C0" w:sz="12" w:space="4"/>
        </w:pBdr>
        <w:spacing w:before="360" w:after="120"/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D1B2A"/>
          <w:sz w:val="36"/>
          <w:szCs w:val="36"/>
          <w:lang w:val="en-US"/>
        </w:rPr>
      </w:pPr>
      <w:r w:rsidRPr="38EC5CA8" w:rsidR="18757EDC">
        <w:rPr>
          <w:rFonts w:ascii="Cambria" w:hAnsi="Cambria" w:eastAsia="Cambria" w:cs="Cambria"/>
          <w:b w:val="1"/>
          <w:bCs w:val="1"/>
          <w:i w:val="0"/>
          <w:iCs w:val="0"/>
          <w:caps w:val="0"/>
          <w:smallCaps w:val="0"/>
          <w:noProof w:val="0"/>
          <w:color w:val="0D1B2A"/>
          <w:sz w:val="36"/>
          <w:szCs w:val="36"/>
          <w:lang w:val="en-GB"/>
        </w:rPr>
        <w:t>Writing Python in EduBlocks Text Mode</w:t>
      </w:r>
    </w:p>
    <w:p w:rsidR="18757EDC" w:rsidP="38EC5CA8" w:rsidRDefault="18757EDC" w14:paraId="1D1520D4" w14:textId="3C962DB2">
      <w:pPr>
        <w:spacing w:before="40" w:after="80"/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/>
          <w:sz w:val="22"/>
          <w:szCs w:val="22"/>
          <w:lang w:val="en-US"/>
        </w:rPr>
      </w:pPr>
      <w:r w:rsidRPr="38EC5CA8" w:rsidR="18757EDC"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/>
          <w:sz w:val="22"/>
          <w:szCs w:val="22"/>
          <w:lang w:val="en-GB"/>
        </w:rPr>
        <w:t>Before Week 1, make sure you can open EduBlocks and type a Python program. Follow these steps exactly. All Python tasks in this booklet assume you are using EduBlocks in text mode.</w:t>
      </w:r>
    </w:p>
    <w:p w:rsidR="38EC5CA8" w:rsidP="38EC5CA8" w:rsidRDefault="38EC5CA8" w14:paraId="536E40D4" w14:textId="74BB8F32">
      <w:pPr>
        <w:spacing w:before="80"/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/>
          <w:sz w:val="22"/>
          <w:szCs w:val="22"/>
          <w:lang w:val="en-US"/>
        </w:rPr>
      </w:pPr>
    </w:p>
    <w:p w:rsidR="18757EDC" w:rsidP="38EC5CA8" w:rsidRDefault="18757EDC" w14:paraId="1E9F97DA" w14:textId="4F09A1BF">
      <w:pPr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70C0"/>
          <w:sz w:val="20"/>
          <w:szCs w:val="20"/>
          <w:lang w:val="en-US"/>
        </w:rPr>
      </w:pPr>
      <w:r w:rsidRPr="38EC5CA8" w:rsidR="18757EDC">
        <w:rPr>
          <w:rFonts w:ascii="Cambria" w:hAnsi="Cambria" w:eastAsia="Cambria" w:cs="Cambria"/>
          <w:b w:val="1"/>
          <w:bCs w:val="1"/>
          <w:i w:val="0"/>
          <w:iCs w:val="0"/>
          <w:caps w:val="0"/>
          <w:smallCaps w:val="0"/>
          <w:noProof w:val="0"/>
          <w:color w:val="0070C0"/>
          <w:sz w:val="20"/>
          <w:szCs w:val="20"/>
          <w:lang w:val="en-GB"/>
        </w:rPr>
        <w:t>STEP-BY-STEP SETUP GUIDE</w:t>
      </w:r>
    </w:p>
    <w:p w:rsidR="38EC5CA8" w:rsidP="38EC5CA8" w:rsidRDefault="38EC5CA8" w14:paraId="6A6AE892" w14:textId="1E3A0BEC">
      <w:pPr>
        <w:spacing w:before="40"/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/>
          <w:sz w:val="22"/>
          <w:szCs w:val="22"/>
          <w:lang w:val="en-US"/>
        </w:rPr>
      </w:pPr>
    </w:p>
    <w:tbl>
      <w:tblPr>
        <w:tblStyle w:val="TableNormal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000" w:firstRow="0" w:lastRow="0" w:firstColumn="0" w:lastColumn="0" w:noHBand="0" w:noVBand="0"/>
      </w:tblPr>
      <w:tblGrid>
        <w:gridCol w:w="825"/>
        <w:gridCol w:w="4575"/>
        <w:gridCol w:w="4500"/>
      </w:tblGrid>
      <w:tr w:rsidR="38EC5CA8" w:rsidTr="38EC5CA8" w14:paraId="7D46FD5D">
        <w:trPr>
          <w:trHeight w:val="2490"/>
        </w:trPr>
        <w:tc>
          <w:tcPr>
            <w:tcW w:w="825" w:type="dxa"/>
            <w:shd w:val="clear" w:color="auto" w:fill="DEEAF1"/>
            <w:tcMar>
              <w:top w:w="75" w:type="dxa"/>
              <w:left w:w="120" w:type="dxa"/>
              <w:bottom w:w="75" w:type="dxa"/>
              <w:right w:w="120" w:type="dxa"/>
            </w:tcMar>
            <w:vAlign w:val="top"/>
          </w:tcPr>
          <w:p w:rsidR="38EC5CA8" w:rsidP="38EC5CA8" w:rsidRDefault="38EC5CA8" w14:paraId="4ABFC930" w14:textId="3FD4B291">
            <w:pPr>
              <w:jc w:val="center"/>
              <w:rPr>
                <w:rFonts w:ascii="Cambria" w:hAnsi="Cambria" w:eastAsia="Cambria" w:cs="Cambria"/>
                <w:b w:val="0"/>
                <w:bCs w:val="0"/>
                <w:i w:val="0"/>
                <w:iCs w:val="0"/>
                <w:color w:val="0070C0"/>
                <w:sz w:val="28"/>
                <w:szCs w:val="28"/>
              </w:rPr>
            </w:pPr>
            <w:r w:rsidRPr="38EC5CA8" w:rsidR="38EC5CA8">
              <w:rPr>
                <w:rFonts w:ascii="Cambria" w:hAnsi="Cambria" w:eastAsia="Cambria" w:cs="Cambria"/>
                <w:b w:val="1"/>
                <w:bCs w:val="1"/>
                <w:i w:val="0"/>
                <w:iCs w:val="0"/>
                <w:color w:val="0070C0"/>
                <w:sz w:val="28"/>
                <w:szCs w:val="28"/>
                <w:lang w:val="en-GB"/>
              </w:rPr>
              <w:t>1</w:t>
            </w:r>
          </w:p>
        </w:tc>
        <w:tc>
          <w:tcPr>
            <w:tcW w:w="4575" w:type="dxa"/>
            <w:tcMar>
              <w:top w:w="60" w:type="dxa"/>
              <w:left w:w="150" w:type="dxa"/>
              <w:bottom w:w="60" w:type="dxa"/>
              <w:right w:w="75" w:type="dxa"/>
            </w:tcMar>
            <w:vAlign w:val="top"/>
          </w:tcPr>
          <w:p w:rsidR="38EC5CA8" w:rsidP="38EC5CA8" w:rsidRDefault="38EC5CA8" w14:paraId="76297B40" w14:textId="7047FE3E">
            <w:pPr>
              <w:spacing w:after="40"/>
              <w:rPr>
                <w:rFonts w:ascii="Cambria" w:hAnsi="Cambria" w:eastAsia="Cambria" w:cs="Cambria"/>
                <w:b w:val="0"/>
                <w:bCs w:val="0"/>
                <w:i w:val="0"/>
                <w:iCs w:val="0"/>
                <w:sz w:val="22"/>
                <w:szCs w:val="22"/>
                <w:lang w:val="en-GB"/>
              </w:rPr>
            </w:pPr>
            <w:r w:rsidRPr="38EC5CA8" w:rsidR="38EC5CA8">
              <w:rPr>
                <w:rFonts w:ascii="Cambria" w:hAnsi="Cambria" w:eastAsia="Cambria" w:cs="Cambria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Open EduBlocks</w:t>
            </w:r>
          </w:p>
          <w:p w:rsidR="38EC5CA8" w:rsidP="38EC5CA8" w:rsidRDefault="38EC5CA8" w14:paraId="5E7F9804" w14:textId="60C305D6">
            <w:pPr>
              <w:spacing w:after="80"/>
              <w:rPr>
                <w:rFonts w:ascii="Cambria" w:hAnsi="Cambria" w:eastAsia="Cambria" w:cs="Cambria"/>
                <w:b w:val="0"/>
                <w:bCs w:val="0"/>
                <w:i w:val="0"/>
                <w:iCs w:val="0"/>
                <w:color w:val="444444"/>
                <w:sz w:val="20"/>
                <w:szCs w:val="20"/>
              </w:rPr>
            </w:pPr>
            <w:r w:rsidRPr="38EC5CA8" w:rsidR="38EC5CA8">
              <w:rPr>
                <w:rFonts w:ascii="Cambria" w:hAnsi="Cambria" w:eastAsia="Cambria" w:cs="Cambria"/>
                <w:b w:val="0"/>
                <w:bCs w:val="0"/>
                <w:i w:val="0"/>
                <w:iCs w:val="0"/>
                <w:color w:val="444444"/>
                <w:sz w:val="20"/>
                <w:szCs w:val="20"/>
                <w:lang w:val="en-GB"/>
              </w:rPr>
              <w:t>Go to app.edublocks.org in any browser. Click New Project and select Python 3 as your language.</w:t>
            </w:r>
          </w:p>
        </w:tc>
        <w:tc>
          <w:tcPr>
            <w:tcW w:w="4500" w:type="dxa"/>
            <w:tcMar/>
            <w:vAlign w:val="top"/>
          </w:tcPr>
          <w:p w:rsidR="18757EDC" w:rsidP="38EC5CA8" w:rsidRDefault="18757EDC" w14:paraId="5D38CB8D" w14:textId="60E850FB">
            <w:pPr>
              <w:spacing w:after="40"/>
              <w:rPr>
                <w:rFonts w:ascii="Cambria" w:hAnsi="Cambria" w:eastAsia="Cambria" w:cs="Cambria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="18757EDC">
              <w:drawing>
                <wp:inline wp14:editId="483C45A2" wp14:anchorId="3B80E68B">
                  <wp:extent cx="514350" cy="342900"/>
                  <wp:effectExtent l="0" t="0" r="0" b="0"/>
                  <wp:docPr id="300898714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300898714" name="Picture 300898714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1431592736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514350" cy="34290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18757EDC">
              <w:drawing>
                <wp:inline wp14:editId="41582806" wp14:anchorId="3A362C3C">
                  <wp:extent cx="2590800" cy="1600200"/>
                  <wp:effectExtent l="0" t="0" r="0" b="0"/>
                  <wp:docPr id="1898738776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1898738776" name="Picture 1898738776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720229908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2590800" cy="160020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38EC5CA8" w:rsidP="38EC5CA8" w:rsidRDefault="38EC5CA8" w14:paraId="76658FAA" w14:textId="25DF4FEF">
      <w:pPr>
        <w:bidi w:val="0"/>
        <w:spacing w:before="40"/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/>
          <w:sz w:val="22"/>
          <w:szCs w:val="22"/>
          <w:lang w:val="en-US"/>
        </w:rPr>
      </w:pPr>
    </w:p>
    <w:tbl>
      <w:tblPr>
        <w:tblStyle w:val="TableNormal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000" w:firstRow="0" w:lastRow="0" w:firstColumn="0" w:lastColumn="0" w:noHBand="0" w:noVBand="0"/>
      </w:tblPr>
      <w:tblGrid>
        <w:gridCol w:w="855"/>
        <w:gridCol w:w="4545"/>
        <w:gridCol w:w="4395"/>
      </w:tblGrid>
      <w:tr w:rsidR="38EC5CA8" w:rsidTr="38EC5CA8" w14:paraId="1FD1FE5F">
        <w:trPr>
          <w:trHeight w:val="2760"/>
        </w:trPr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DEEAF1"/>
            <w:tcMar>
              <w:top w:w="75" w:type="dxa"/>
              <w:left w:w="120" w:type="dxa"/>
              <w:bottom w:w="75" w:type="dxa"/>
              <w:right w:w="120" w:type="dxa"/>
            </w:tcMar>
            <w:vAlign w:val="top"/>
          </w:tcPr>
          <w:p w:rsidR="38EC5CA8" w:rsidP="38EC5CA8" w:rsidRDefault="38EC5CA8" w14:paraId="5192CAB8" w14:textId="5C3A195A">
            <w:pPr>
              <w:bidi w:val="0"/>
              <w:jc w:val="center"/>
              <w:rPr>
                <w:rFonts w:ascii="Cambria" w:hAnsi="Cambria" w:eastAsia="Cambria" w:cs="Cambria"/>
                <w:b w:val="0"/>
                <w:bCs w:val="0"/>
                <w:i w:val="0"/>
                <w:iCs w:val="0"/>
                <w:color w:val="0070C0"/>
                <w:sz w:val="28"/>
                <w:szCs w:val="28"/>
              </w:rPr>
            </w:pPr>
            <w:r w:rsidRPr="38EC5CA8" w:rsidR="38EC5CA8">
              <w:rPr>
                <w:rFonts w:ascii="Cambria" w:hAnsi="Cambria" w:eastAsia="Cambria" w:cs="Cambria"/>
                <w:b w:val="1"/>
                <w:bCs w:val="1"/>
                <w:i w:val="0"/>
                <w:iCs w:val="0"/>
                <w:color w:val="0070C0"/>
                <w:sz w:val="28"/>
                <w:szCs w:val="28"/>
                <w:lang w:val="en-GB"/>
              </w:rPr>
              <w:t>2</w:t>
            </w: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50" w:type="dxa"/>
              <w:bottom w:w="60" w:type="dxa"/>
              <w:right w:w="75" w:type="dxa"/>
            </w:tcMar>
            <w:vAlign w:val="top"/>
          </w:tcPr>
          <w:p w:rsidR="38EC5CA8" w:rsidP="38EC5CA8" w:rsidRDefault="38EC5CA8" w14:paraId="7328FBDD" w14:textId="25DAF6B3">
            <w:pPr>
              <w:bidi w:val="0"/>
              <w:spacing w:after="40"/>
              <w:rPr>
                <w:rFonts w:ascii="Cambria" w:hAnsi="Cambria" w:eastAsia="Cambria" w:cs="Cambria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8EC5CA8" w:rsidR="38EC5CA8">
              <w:rPr>
                <w:rFonts w:ascii="Cambria" w:hAnsi="Cambria" w:eastAsia="Cambria" w:cs="Cambria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Switch to text mode</w:t>
            </w:r>
          </w:p>
          <w:p w:rsidR="38EC5CA8" w:rsidP="38EC5CA8" w:rsidRDefault="38EC5CA8" w14:paraId="0DF91CAE" w14:textId="7EE4FC8F">
            <w:pPr>
              <w:bidi w:val="0"/>
              <w:spacing w:after="80"/>
              <w:rPr>
                <w:rFonts w:ascii="Cambria" w:hAnsi="Cambria" w:eastAsia="Cambria" w:cs="Cambria"/>
                <w:b w:val="0"/>
                <w:bCs w:val="0"/>
                <w:i w:val="0"/>
                <w:iCs w:val="0"/>
                <w:color w:val="444444"/>
                <w:sz w:val="20"/>
                <w:szCs w:val="20"/>
              </w:rPr>
            </w:pPr>
            <w:r w:rsidRPr="38EC5CA8" w:rsidR="38EC5CA8">
              <w:rPr>
                <w:rFonts w:ascii="Cambria" w:hAnsi="Cambria" w:eastAsia="Cambria" w:cs="Cambria"/>
                <w:b w:val="0"/>
                <w:bCs w:val="0"/>
                <w:i w:val="0"/>
                <w:iCs w:val="0"/>
                <w:color w:val="444444"/>
                <w:sz w:val="20"/>
                <w:szCs w:val="20"/>
                <w:lang w:val="en-GB"/>
              </w:rPr>
              <w:t>You should see a dark editor where you type code directly. If you see coloured snap-together blocks, look for a Text toggle at the top and click it. You want the plain text editor only — no blocks.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18757EDC" w:rsidP="38EC5CA8" w:rsidRDefault="18757EDC" w14:paraId="47242104" w14:textId="0D72646A">
            <w:pPr>
              <w:bidi w:val="0"/>
              <w:spacing w:after="40"/>
              <w:rPr>
                <w:rFonts w:ascii="Cambria" w:hAnsi="Cambria" w:eastAsia="Cambria" w:cs="Cambria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="18757EDC">
              <w:drawing>
                <wp:inline wp14:editId="4E35B947" wp14:anchorId="0624B113">
                  <wp:extent cx="1171575" cy="533400"/>
                  <wp:effectExtent l="0" t="0" r="0" b="0"/>
                  <wp:docPr id="1091609713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1091609713" name="Picture 1091609713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584101309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1171575" cy="53340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18757EDC">
              <w:drawing>
                <wp:inline wp14:editId="1C79C9BB" wp14:anchorId="1F7DF249">
                  <wp:extent cx="2571750" cy="1828800"/>
                  <wp:effectExtent l="0" t="0" r="0" b="0"/>
                  <wp:docPr id="395046787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395046787" name="Picture 395046787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1208916872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2571750" cy="182880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38EC5CA8" w:rsidP="38EC5CA8" w:rsidRDefault="38EC5CA8" w14:paraId="62C08961" w14:textId="4945BA63">
      <w:pPr>
        <w:bidi w:val="0"/>
        <w:spacing w:before="40"/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/>
          <w:sz w:val="22"/>
          <w:szCs w:val="22"/>
          <w:lang w:val="en-US"/>
        </w:rPr>
      </w:pPr>
    </w:p>
    <w:tbl>
      <w:tblPr>
        <w:tblStyle w:val="TableNormal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000" w:firstRow="0" w:lastRow="0" w:firstColumn="0" w:lastColumn="0" w:noHBand="0" w:noVBand="0"/>
      </w:tblPr>
      <w:tblGrid>
        <w:gridCol w:w="705"/>
        <w:gridCol w:w="4650"/>
        <w:gridCol w:w="4395"/>
      </w:tblGrid>
      <w:tr w:rsidR="38EC5CA8" w:rsidTr="38EC5CA8" w14:paraId="630A948D">
        <w:trPr>
          <w:trHeight w:val="1125"/>
        </w:trPr>
        <w:tc>
          <w:tcPr>
            <w:tcW w:w="705" w:type="dxa"/>
            <w:shd w:val="clear" w:color="auto" w:fill="DEEAF1"/>
            <w:tcMar>
              <w:top w:w="75" w:type="dxa"/>
              <w:left w:w="120" w:type="dxa"/>
              <w:bottom w:w="75" w:type="dxa"/>
              <w:right w:w="120" w:type="dxa"/>
            </w:tcMar>
            <w:vAlign w:val="top"/>
          </w:tcPr>
          <w:p w:rsidR="38EC5CA8" w:rsidP="38EC5CA8" w:rsidRDefault="38EC5CA8" w14:paraId="05570AC7" w14:textId="2931657D">
            <w:pPr>
              <w:bidi w:val="0"/>
              <w:jc w:val="center"/>
              <w:rPr>
                <w:rFonts w:ascii="Cambria" w:hAnsi="Cambria" w:eastAsia="Cambria" w:cs="Cambria"/>
                <w:b w:val="0"/>
                <w:bCs w:val="0"/>
                <w:i w:val="0"/>
                <w:iCs w:val="0"/>
                <w:color w:val="0070C0"/>
                <w:sz w:val="28"/>
                <w:szCs w:val="28"/>
              </w:rPr>
            </w:pPr>
            <w:r w:rsidRPr="38EC5CA8" w:rsidR="38EC5CA8">
              <w:rPr>
                <w:rFonts w:ascii="Cambria" w:hAnsi="Cambria" w:eastAsia="Cambria" w:cs="Cambria"/>
                <w:b w:val="1"/>
                <w:bCs w:val="1"/>
                <w:i w:val="0"/>
                <w:iCs w:val="0"/>
                <w:color w:val="0070C0"/>
                <w:sz w:val="28"/>
                <w:szCs w:val="28"/>
                <w:lang w:val="en-GB"/>
              </w:rPr>
              <w:t>3</w:t>
            </w:r>
          </w:p>
        </w:tc>
        <w:tc>
          <w:tcPr>
            <w:tcW w:w="4650" w:type="dxa"/>
            <w:tcMar>
              <w:top w:w="60" w:type="dxa"/>
              <w:left w:w="150" w:type="dxa"/>
              <w:bottom w:w="60" w:type="dxa"/>
              <w:right w:w="75" w:type="dxa"/>
            </w:tcMar>
            <w:vAlign w:val="top"/>
          </w:tcPr>
          <w:p w:rsidR="38EC5CA8" w:rsidP="38EC5CA8" w:rsidRDefault="38EC5CA8" w14:paraId="6D7B4293" w14:textId="4AB8331A">
            <w:pPr>
              <w:bidi w:val="0"/>
              <w:spacing w:after="40"/>
              <w:rPr>
                <w:rFonts w:ascii="Cambria" w:hAnsi="Cambria" w:eastAsia="Cambria" w:cs="Cambria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8EC5CA8" w:rsidR="38EC5CA8">
              <w:rPr>
                <w:rFonts w:ascii="Cambria" w:hAnsi="Cambria" w:eastAsia="Cambria" w:cs="Cambria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Type your first line</w:t>
            </w:r>
          </w:p>
          <w:p w:rsidR="38EC5CA8" w:rsidP="38EC5CA8" w:rsidRDefault="38EC5CA8" w14:paraId="672B37C2" w14:textId="6F1C3676">
            <w:pPr>
              <w:bidi w:val="0"/>
              <w:spacing w:after="80"/>
              <w:rPr>
                <w:rFonts w:ascii="Cambria" w:hAnsi="Cambria" w:eastAsia="Cambria" w:cs="Cambria"/>
                <w:b w:val="0"/>
                <w:bCs w:val="0"/>
                <w:i w:val="0"/>
                <w:iCs w:val="0"/>
                <w:color w:val="444444"/>
                <w:sz w:val="20"/>
                <w:szCs w:val="20"/>
                <w:lang w:val="en-GB"/>
              </w:rPr>
            </w:pPr>
            <w:r w:rsidRPr="38EC5CA8" w:rsidR="38EC5CA8">
              <w:rPr>
                <w:rFonts w:ascii="Cambria" w:hAnsi="Cambria" w:eastAsia="Cambria" w:cs="Cambria"/>
                <w:b w:val="0"/>
                <w:bCs w:val="0"/>
                <w:i w:val="0"/>
                <w:iCs w:val="0"/>
                <w:color w:val="444444"/>
                <w:sz w:val="20"/>
                <w:szCs w:val="20"/>
                <w:lang w:val="en-GB"/>
              </w:rPr>
              <w:t>Click the editor and type exactly: print("Hello, World!") — including brackets and quote marks. Python is case-sensitive and punctuation matters.</w:t>
            </w:r>
          </w:p>
        </w:tc>
        <w:tc>
          <w:tcPr>
            <w:tcW w:w="4395" w:type="dxa"/>
            <w:tcMar/>
            <w:vAlign w:val="top"/>
          </w:tcPr>
          <w:p w:rsidR="18757EDC" w:rsidP="38EC5CA8" w:rsidRDefault="18757EDC" w14:paraId="7A4C601B" w14:textId="34E2858A">
            <w:pPr>
              <w:bidi w:val="0"/>
              <w:spacing w:after="40"/>
              <w:rPr>
                <w:rFonts w:ascii="Cambria" w:hAnsi="Cambria" w:eastAsia="Cambria" w:cs="Cambria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="18757EDC">
              <w:drawing>
                <wp:inline wp14:editId="7BF565D8" wp14:anchorId="22DBB3FE">
                  <wp:extent cx="2590800" cy="752475"/>
                  <wp:effectExtent l="0" t="0" r="0" b="0"/>
                  <wp:docPr id="520405068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520405068" name="Picture 520405068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638012008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2590800" cy="752475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38EC5CA8" w:rsidP="38EC5CA8" w:rsidRDefault="38EC5CA8" w14:paraId="61A68095" w14:textId="0048681B">
      <w:pPr>
        <w:bidi w:val="0"/>
        <w:spacing w:before="40"/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/>
          <w:sz w:val="22"/>
          <w:szCs w:val="22"/>
          <w:lang w:val="en-US"/>
        </w:rPr>
      </w:pPr>
    </w:p>
    <w:p w:rsidR="38EC5CA8" w:rsidP="38EC5CA8" w:rsidRDefault="38EC5CA8" w14:paraId="549BDCD1" w14:textId="5B9119F7">
      <w:pPr>
        <w:bidi w:val="0"/>
        <w:spacing w:before="40"/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/>
          <w:sz w:val="22"/>
          <w:szCs w:val="22"/>
          <w:lang w:val="en-GB"/>
        </w:rPr>
      </w:pPr>
    </w:p>
    <w:p w:rsidR="38EC5CA8" w:rsidP="38EC5CA8" w:rsidRDefault="38EC5CA8" w14:paraId="2589FBAC" w14:textId="52683FF7">
      <w:pPr>
        <w:bidi w:val="0"/>
        <w:spacing w:before="40"/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/>
          <w:sz w:val="22"/>
          <w:szCs w:val="22"/>
          <w:lang w:val="en-GB"/>
        </w:rPr>
      </w:pPr>
    </w:p>
    <w:p w:rsidR="38EC5CA8" w:rsidP="38EC5CA8" w:rsidRDefault="38EC5CA8" w14:paraId="0311D77E" w14:textId="5B0BD629">
      <w:pPr>
        <w:bidi w:val="0"/>
        <w:spacing w:before="40"/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/>
          <w:sz w:val="22"/>
          <w:szCs w:val="22"/>
          <w:lang w:val="en-GB"/>
        </w:rPr>
      </w:pPr>
    </w:p>
    <w:p w:rsidR="38EC5CA8" w:rsidP="38EC5CA8" w:rsidRDefault="38EC5CA8" w14:paraId="50C0E40C" w14:textId="3B588A1F">
      <w:pPr>
        <w:bidi w:val="0"/>
        <w:spacing w:before="40"/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/>
          <w:sz w:val="22"/>
          <w:szCs w:val="22"/>
          <w:lang w:val="en-GB"/>
        </w:rPr>
      </w:pPr>
    </w:p>
    <w:tbl>
      <w:tblPr>
        <w:tblStyle w:val="TableNormal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000" w:firstRow="0" w:lastRow="0" w:firstColumn="0" w:lastColumn="0" w:noHBand="0" w:noVBand="0"/>
      </w:tblPr>
      <w:tblGrid>
        <w:gridCol w:w="705"/>
        <w:gridCol w:w="4545"/>
        <w:gridCol w:w="4395"/>
      </w:tblGrid>
      <w:tr w:rsidR="38EC5CA8" w:rsidTr="38EC5CA8" w14:paraId="47AE67B4">
        <w:trPr>
          <w:trHeight w:val="1095"/>
        </w:trPr>
        <w:tc>
          <w:tcPr>
            <w:tcW w:w="705" w:type="dxa"/>
            <w:shd w:val="clear" w:color="auto" w:fill="DEEAF1"/>
            <w:tcMar>
              <w:top w:w="75" w:type="dxa"/>
              <w:left w:w="120" w:type="dxa"/>
              <w:bottom w:w="75" w:type="dxa"/>
              <w:right w:w="120" w:type="dxa"/>
            </w:tcMar>
            <w:vAlign w:val="top"/>
          </w:tcPr>
          <w:p w:rsidR="38EC5CA8" w:rsidP="38EC5CA8" w:rsidRDefault="38EC5CA8" w14:paraId="0FCDAD3B" w14:textId="5A556A25">
            <w:pPr>
              <w:bidi w:val="0"/>
              <w:jc w:val="center"/>
              <w:rPr>
                <w:rFonts w:ascii="Cambria" w:hAnsi="Cambria" w:eastAsia="Cambria" w:cs="Cambria"/>
                <w:b w:val="0"/>
                <w:bCs w:val="0"/>
                <w:i w:val="0"/>
                <w:iCs w:val="0"/>
                <w:color w:val="0070C0"/>
                <w:sz w:val="28"/>
                <w:szCs w:val="28"/>
              </w:rPr>
            </w:pPr>
            <w:r w:rsidRPr="38EC5CA8" w:rsidR="38EC5CA8">
              <w:rPr>
                <w:rFonts w:ascii="Cambria" w:hAnsi="Cambria" w:eastAsia="Cambria" w:cs="Cambria"/>
                <w:b w:val="1"/>
                <w:bCs w:val="1"/>
                <w:i w:val="0"/>
                <w:iCs w:val="0"/>
                <w:color w:val="0070C0"/>
                <w:sz w:val="28"/>
                <w:szCs w:val="28"/>
                <w:lang w:val="en-GB"/>
              </w:rPr>
              <w:t>4</w:t>
            </w:r>
          </w:p>
        </w:tc>
        <w:tc>
          <w:tcPr>
            <w:tcW w:w="4545" w:type="dxa"/>
            <w:tcMar>
              <w:top w:w="60" w:type="dxa"/>
              <w:left w:w="150" w:type="dxa"/>
              <w:bottom w:w="60" w:type="dxa"/>
              <w:right w:w="75" w:type="dxa"/>
            </w:tcMar>
            <w:vAlign w:val="top"/>
          </w:tcPr>
          <w:p w:rsidR="38EC5CA8" w:rsidP="38EC5CA8" w:rsidRDefault="38EC5CA8" w14:paraId="4AED0B93" w14:textId="582DE7FF">
            <w:pPr>
              <w:bidi w:val="0"/>
              <w:spacing w:after="40"/>
              <w:rPr>
                <w:rFonts w:ascii="Cambria" w:hAnsi="Cambria" w:eastAsia="Cambria" w:cs="Cambria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8EC5CA8" w:rsidR="38EC5CA8">
              <w:rPr>
                <w:rFonts w:ascii="Cambria" w:hAnsi="Cambria" w:eastAsia="Cambria" w:cs="Cambria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Run it</w:t>
            </w:r>
          </w:p>
          <w:p w:rsidR="38EC5CA8" w:rsidP="38EC5CA8" w:rsidRDefault="38EC5CA8" w14:paraId="5271FDCF" w14:textId="08EF456E">
            <w:pPr>
              <w:bidi w:val="0"/>
              <w:spacing w:after="80"/>
              <w:rPr>
                <w:rFonts w:ascii="Cambria" w:hAnsi="Cambria" w:eastAsia="Cambria" w:cs="Cambria"/>
                <w:b w:val="0"/>
                <w:bCs w:val="0"/>
                <w:i w:val="0"/>
                <w:iCs w:val="0"/>
                <w:color w:val="444444"/>
                <w:sz w:val="20"/>
                <w:szCs w:val="20"/>
                <w:lang w:val="en-GB"/>
              </w:rPr>
            </w:pPr>
            <w:r w:rsidRPr="38EC5CA8" w:rsidR="38EC5CA8">
              <w:rPr>
                <w:rFonts w:ascii="Cambria" w:hAnsi="Cambria" w:eastAsia="Cambria" w:cs="Cambria"/>
                <w:b w:val="0"/>
                <w:bCs w:val="0"/>
                <w:i w:val="0"/>
                <w:iCs w:val="0"/>
                <w:color w:val="444444"/>
                <w:sz w:val="20"/>
                <w:szCs w:val="20"/>
                <w:lang w:val="en-GB"/>
              </w:rPr>
              <w:t>Click the ▶ Run button. The output panel at the bottom should show: Hello, World!  If you see an error, check your punctuation carefully.</w:t>
            </w:r>
          </w:p>
        </w:tc>
        <w:tc>
          <w:tcPr>
            <w:tcW w:w="4395" w:type="dxa"/>
            <w:tcMar/>
            <w:vAlign w:val="top"/>
          </w:tcPr>
          <w:p w:rsidR="18757EDC" w:rsidP="38EC5CA8" w:rsidRDefault="18757EDC" w14:paraId="19A23081" w14:textId="6B20BA77">
            <w:pPr>
              <w:bidi w:val="0"/>
              <w:spacing w:after="40"/>
              <w:rPr>
                <w:rFonts w:ascii="Cambria" w:hAnsi="Cambria" w:eastAsia="Cambria" w:cs="Cambria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="18757EDC">
              <w:drawing>
                <wp:inline wp14:editId="4E478CB9" wp14:anchorId="5994AF71">
                  <wp:extent cx="438150" cy="266700"/>
                  <wp:effectExtent l="0" t="0" r="0" b="0"/>
                  <wp:docPr id="954944918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954944918" name="Picture 954944918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697200214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438150" cy="266700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18757EDC">
              <w:drawing>
                <wp:inline wp14:editId="080423F8" wp14:anchorId="1AB49A34">
                  <wp:extent cx="2590800" cy="752475"/>
                  <wp:effectExtent l="0" t="0" r="0" b="0"/>
                  <wp:docPr id="460186525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 xmlns:pic="http://schemas.openxmlformats.org/drawingml/2006/picture">
                          <pic:cNvPr xmlns:pic="http://schemas.openxmlformats.org/drawingml/2006/picture" id="460186525" name="Picture 460186525"/>
                          <pic:cNvPicPr xmlns:pic="http://schemas.openxmlformats.org/drawingml/2006/picture"/>
                        </pic:nvPicPr>
                        <pic:blipFill xmlns:pic="http://schemas.openxmlformats.org/drawingml/2006/picture">
                          <a:blip xmlns:r="http://schemas.openxmlformats.org/officeDocument/2006/relationships" xmlns:a="http://schemas.openxmlformats.org/drawingml/2006/main" r:embed="rId784558565">
                            <a:extLst xmlns:a="http://schemas.openxmlformats.org/drawingml/2006/main">
                              <a:ext xmlns:a="http://schemas.openxmlformats.org/drawingml/2006/main"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 xmlns:a="http://schemas.openxmlformats.org/drawingml/2006/main">
                            <a:fillRect xmlns:a="http://schemas.openxmlformats.org/drawingml/2006/main"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>
                            <a:off xmlns:a="http://schemas.openxmlformats.org/drawingml/2006/main" x="0" y="0"/>
                            <a:ext xmlns:a="http://schemas.openxmlformats.org/drawingml/2006/main" cx="2590800" cy="752475"/>
                          </a:xfrm>
                          <a:prstGeom xmlns:a="http://schemas.openxmlformats.org/drawingml/2006/main" prst="rect">
                            <a:avLst xmlns:a="http://schemas.openxmlformats.org/drawingml/2006/main"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38EC5CA8" w:rsidP="38EC5CA8" w:rsidRDefault="38EC5CA8" w14:paraId="5AC8F1DB" w14:textId="6E23867D">
      <w:pPr>
        <w:bidi w:val="0"/>
        <w:spacing w:before="40"/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/>
          <w:sz w:val="22"/>
          <w:szCs w:val="22"/>
          <w:lang w:val="en-US"/>
        </w:rPr>
      </w:pPr>
    </w:p>
    <w:tbl>
      <w:tblPr>
        <w:tblStyle w:val="TableNormal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000" w:firstRow="0" w:lastRow="0" w:firstColumn="0" w:lastColumn="0" w:noHBand="0" w:noVBand="0"/>
      </w:tblPr>
      <w:tblGrid>
        <w:gridCol w:w="885"/>
        <w:gridCol w:w="8715"/>
      </w:tblGrid>
      <w:tr w:rsidR="38EC5CA8" w:rsidTr="38EC5CA8" w14:paraId="5DF92B59">
        <w:trPr>
          <w:trHeight w:val="300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DEEAF1"/>
            <w:tcMar>
              <w:top w:w="75" w:type="dxa"/>
              <w:left w:w="120" w:type="dxa"/>
              <w:bottom w:w="75" w:type="dxa"/>
              <w:right w:w="120" w:type="dxa"/>
            </w:tcMar>
            <w:vAlign w:val="top"/>
          </w:tcPr>
          <w:p w:rsidR="38EC5CA8" w:rsidP="38EC5CA8" w:rsidRDefault="38EC5CA8" w14:paraId="3382893D" w14:textId="79D31367">
            <w:pPr>
              <w:bidi w:val="0"/>
              <w:jc w:val="center"/>
              <w:rPr>
                <w:rFonts w:ascii="Cambria" w:hAnsi="Cambria" w:eastAsia="Cambria" w:cs="Cambria"/>
                <w:b w:val="0"/>
                <w:bCs w:val="0"/>
                <w:i w:val="0"/>
                <w:iCs w:val="0"/>
                <w:color w:val="0070C0"/>
                <w:sz w:val="28"/>
                <w:szCs w:val="28"/>
              </w:rPr>
            </w:pPr>
            <w:r w:rsidRPr="38EC5CA8" w:rsidR="38EC5CA8">
              <w:rPr>
                <w:rFonts w:ascii="Cambria" w:hAnsi="Cambria" w:eastAsia="Cambria" w:cs="Cambria"/>
                <w:b w:val="1"/>
                <w:bCs w:val="1"/>
                <w:i w:val="0"/>
                <w:iCs w:val="0"/>
                <w:color w:val="0070C0"/>
                <w:sz w:val="28"/>
                <w:szCs w:val="28"/>
                <w:lang w:val="en-GB"/>
              </w:rPr>
              <w:t>5</w:t>
            </w:r>
          </w:p>
        </w:tc>
        <w:tc>
          <w:tcPr>
            <w:tcW w:w="871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50" w:type="dxa"/>
              <w:bottom w:w="60" w:type="dxa"/>
              <w:right w:w="75" w:type="dxa"/>
            </w:tcMar>
            <w:vAlign w:val="top"/>
          </w:tcPr>
          <w:p w:rsidR="38EC5CA8" w:rsidP="38EC5CA8" w:rsidRDefault="38EC5CA8" w14:paraId="3A2D6626" w14:textId="566E9CF6">
            <w:pPr>
              <w:bidi w:val="0"/>
              <w:spacing w:after="40"/>
              <w:rPr>
                <w:rFonts w:ascii="Cambria" w:hAnsi="Cambria" w:eastAsia="Cambria" w:cs="Cambria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8EC5CA8" w:rsidR="38EC5CA8">
              <w:rPr>
                <w:rFonts w:ascii="Cambria" w:hAnsi="Cambria" w:eastAsia="Cambria" w:cs="Cambria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Understand indentation</w:t>
            </w:r>
          </w:p>
          <w:p w:rsidR="38EC5CA8" w:rsidP="38EC5CA8" w:rsidRDefault="38EC5CA8" w14:paraId="45240530" w14:textId="2D84BA33">
            <w:pPr>
              <w:bidi w:val="0"/>
              <w:spacing w:after="80"/>
              <w:rPr>
                <w:rFonts w:ascii="Cambria" w:hAnsi="Cambria" w:eastAsia="Cambria" w:cs="Cambria"/>
                <w:b w:val="0"/>
                <w:bCs w:val="0"/>
                <w:i w:val="0"/>
                <w:iCs w:val="0"/>
                <w:color w:val="444444"/>
                <w:sz w:val="20"/>
                <w:szCs w:val="20"/>
                <w:lang w:val="en-GB"/>
              </w:rPr>
            </w:pPr>
            <w:r w:rsidRPr="38EC5CA8" w:rsidR="38EC5CA8">
              <w:rPr>
                <w:rFonts w:ascii="Cambria" w:hAnsi="Cambria" w:eastAsia="Cambria" w:cs="Cambria"/>
                <w:b w:val="0"/>
                <w:bCs w:val="0"/>
                <w:i w:val="0"/>
                <w:iCs w:val="0"/>
                <w:color w:val="444444"/>
                <w:sz w:val="20"/>
                <w:szCs w:val="20"/>
                <w:lang w:val="en-GB"/>
              </w:rPr>
              <w:t>Python uses 4 spaces (or one Tab) to indent lines inside if, for, while, and def. Getting this wrong is the most common beginner error. EduBlocks will highlight indentation mistakes.</w:t>
            </w:r>
          </w:p>
        </w:tc>
      </w:tr>
    </w:tbl>
    <w:p w:rsidR="38EC5CA8" w:rsidP="38EC5CA8" w:rsidRDefault="38EC5CA8" w14:paraId="780EE7E0" w14:textId="7B01CBEE">
      <w:pPr>
        <w:bidi w:val="0"/>
        <w:spacing w:before="40"/>
        <w:rPr>
          <w:rFonts w:ascii="Cambria" w:hAnsi="Cambria" w:eastAsia="Cambria" w:cs="Cambria"/>
          <w:b w:val="0"/>
          <w:bCs w:val="0"/>
          <w:i w:val="0"/>
          <w:iCs w:val="0"/>
          <w:caps w:val="0"/>
          <w:smallCaps w:val="0"/>
          <w:noProof w:val="0"/>
          <w:color w:val="000000"/>
          <w:sz w:val="22"/>
          <w:szCs w:val="22"/>
          <w:lang w:val="en-US"/>
        </w:rPr>
      </w:pPr>
    </w:p>
    <w:tbl>
      <w:tblPr>
        <w:tblStyle w:val="TableNormal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000" w:firstRow="0" w:lastRow="0" w:firstColumn="0" w:lastColumn="0" w:noHBand="0" w:noVBand="0"/>
      </w:tblPr>
      <w:tblGrid>
        <w:gridCol w:w="885"/>
        <w:gridCol w:w="8715"/>
      </w:tblGrid>
      <w:tr w:rsidR="38EC5CA8" w:rsidTr="38EC5CA8" w14:paraId="2700B830">
        <w:trPr>
          <w:trHeight w:val="300"/>
        </w:trPr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DEEAF1"/>
            <w:tcMar>
              <w:top w:w="75" w:type="dxa"/>
              <w:left w:w="120" w:type="dxa"/>
              <w:bottom w:w="75" w:type="dxa"/>
              <w:right w:w="120" w:type="dxa"/>
            </w:tcMar>
            <w:vAlign w:val="top"/>
          </w:tcPr>
          <w:p w:rsidR="38EC5CA8" w:rsidP="38EC5CA8" w:rsidRDefault="38EC5CA8" w14:paraId="67BA812F" w14:textId="4A3D9FF8">
            <w:pPr>
              <w:bidi w:val="0"/>
              <w:jc w:val="center"/>
              <w:rPr>
                <w:rFonts w:ascii="Cambria" w:hAnsi="Cambria" w:eastAsia="Cambria" w:cs="Cambria"/>
                <w:b w:val="0"/>
                <w:bCs w:val="0"/>
                <w:i w:val="0"/>
                <w:iCs w:val="0"/>
                <w:color w:val="0070C0"/>
                <w:sz w:val="28"/>
                <w:szCs w:val="28"/>
              </w:rPr>
            </w:pPr>
            <w:r w:rsidRPr="38EC5CA8" w:rsidR="38EC5CA8">
              <w:rPr>
                <w:rFonts w:ascii="Cambria" w:hAnsi="Cambria" w:eastAsia="Cambria" w:cs="Cambria"/>
                <w:b w:val="1"/>
                <w:bCs w:val="1"/>
                <w:i w:val="0"/>
                <w:iCs w:val="0"/>
                <w:color w:val="0070C0"/>
                <w:sz w:val="28"/>
                <w:szCs w:val="28"/>
                <w:lang w:val="en-GB"/>
              </w:rPr>
              <w:t>6</w:t>
            </w:r>
          </w:p>
        </w:tc>
        <w:tc>
          <w:tcPr>
            <w:tcW w:w="871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50" w:type="dxa"/>
              <w:bottom w:w="60" w:type="dxa"/>
              <w:right w:w="75" w:type="dxa"/>
            </w:tcMar>
            <w:vAlign w:val="top"/>
          </w:tcPr>
          <w:p w:rsidR="38EC5CA8" w:rsidP="38EC5CA8" w:rsidRDefault="38EC5CA8" w14:paraId="60AE589E" w14:textId="4694EE6A">
            <w:pPr>
              <w:bidi w:val="0"/>
              <w:spacing w:after="40"/>
              <w:rPr>
                <w:rFonts w:ascii="Cambria" w:hAnsi="Cambria" w:eastAsia="Cambria" w:cs="Cambria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38EC5CA8" w:rsidR="38EC5CA8">
              <w:rPr>
                <w:rFonts w:ascii="Cambria" w:hAnsi="Cambria" w:eastAsia="Cambria" w:cs="Cambria"/>
                <w:b w:val="1"/>
                <w:bCs w:val="1"/>
                <w:i w:val="0"/>
                <w:iCs w:val="0"/>
                <w:sz w:val="22"/>
                <w:szCs w:val="22"/>
                <w:lang w:val="en-GB"/>
              </w:rPr>
              <w:t>Save your work</w:t>
            </w:r>
          </w:p>
          <w:p w:rsidR="38EC5CA8" w:rsidP="38EC5CA8" w:rsidRDefault="38EC5CA8" w14:paraId="4AF90B04" w14:textId="6B0F09D6">
            <w:pPr>
              <w:bidi w:val="0"/>
              <w:spacing w:after="80"/>
              <w:rPr>
                <w:rFonts w:ascii="Cambria" w:hAnsi="Cambria" w:eastAsia="Cambria" w:cs="Cambria"/>
                <w:b w:val="0"/>
                <w:bCs w:val="0"/>
                <w:i w:val="0"/>
                <w:iCs w:val="0"/>
                <w:color w:val="444444"/>
                <w:sz w:val="20"/>
                <w:szCs w:val="20"/>
                <w:lang w:val="en-GB"/>
              </w:rPr>
            </w:pPr>
            <w:r w:rsidRPr="38EC5CA8" w:rsidR="38EC5CA8">
              <w:rPr>
                <w:rFonts w:ascii="Cambria" w:hAnsi="Cambria" w:eastAsia="Cambria" w:cs="Cambria"/>
                <w:b w:val="0"/>
                <w:bCs w:val="0"/>
                <w:i w:val="0"/>
                <w:iCs w:val="0"/>
                <w:color w:val="444444"/>
                <w:sz w:val="20"/>
                <w:szCs w:val="20"/>
                <w:lang w:val="en-GB"/>
              </w:rPr>
              <w:t>Click Save or press Ctrl+S. Keep a separate notebook recording what each program does and what you learned from writing it.</w:t>
            </w:r>
          </w:p>
        </w:tc>
      </w:tr>
    </w:tbl>
    <w:p w:rsidR="38EC5CA8" w:rsidP="38EC5CA8" w:rsidRDefault="38EC5CA8" w14:paraId="6E8FA166" w14:textId="592DFE2D">
      <w:pPr>
        <w:pStyle w:val="Normal"/>
        <w:spacing w:before="40" w:after="60"/>
        <w:rPr>
          <w:rFonts w:ascii="Cambria" w:hAnsi="Cambria" w:eastAsia="Cambria" w:cs="Cambria"/>
          <w:b w:val="0"/>
          <w:bCs w:val="0"/>
          <w:color w:val="1A1A2E"/>
          <w:sz w:val="22"/>
          <w:szCs w:val="22"/>
          <w:lang w:val="en-US"/>
        </w:rPr>
      </w:pPr>
    </w:p>
    <w:p xmlns:wp14="http://schemas.microsoft.com/office/word/2010/wordml" w14:paraId="60061E4C" wp14:textId="77777777">
      <w:pPr>
        <w:spacing w:before="120" w:after="0"/>
      </w:pPr>
    </w:p>
    <w:p xmlns:wp14="http://schemas.microsoft.com/office/word/2010/wordml" w14:paraId="44EAFD9C" wp14:textId="77777777">
      <w:r>
        <w:br w:type="page"/>
      </w:r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6"/>
      </w:tblGrid>
      <w:tr xmlns:wp14="http://schemas.microsoft.com/office/word/2010/wordml" w:rsidTr="38EC5CA8" w14:paraId="1F2D94C0" wp14:textId="77777777">
        <w:tc>
          <w:tcPr>
            <w:tcW w:w="10206" w:type="dxa"/>
            <w:tcBorders>
              <w:top w:val="none" w:color="FFFFFF" w:sz="0"/>
              <w:left w:val="none" w:color="FFFFFF" w:sz="0"/>
              <w:bottom w:val="single" w:color="C9A050" w:sz="8"/>
              <w:right w:val="none" w:color="FFFFFF" w:sz="0"/>
            </w:tcBorders>
            <w:shd w:val="clear" w:color="auto" w:fill="201E43"/>
            <w:tcMar>
              <w:top w:w="200" w:type="dxa"/>
              <w:left w:w="240" w:type="dxa"/>
              <w:bottom w:w="200" w:type="dxa"/>
              <w:right w:w="240" w:type="dxa"/>
            </w:tcMar>
          </w:tcPr>
          <w:p w14:paraId="1A0F9F21" wp14:textId="77777777">
            <w:pPr>
              <w:spacing w:before="0" w:after="0"/>
            </w:pPr>
            <w:r w:rsidR="38EC5CA8">
              <w:rPr>
                <w:rFonts w:ascii="Cambria" w:hAnsi="Cambria" w:eastAsia="Cambria" w:cs="Cambria"/>
                <w:b w:val="1"/>
                <w:bCs w:val="1"/>
                <w:color w:val="C9A050"/>
                <w:spacing w:val="100"/>
                <w:sz w:val="20"/>
                <w:szCs w:val="20"/>
              </w:rPr>
              <w:t xml:space="preserve">WEEK 01</w:t>
            </w:r>
            <w:r w:rsidR="38EC5CA8">
              <w:rPr>
                <w:rFonts w:ascii="Cambria" w:hAnsi="Cambria" w:eastAsia="Cambria" w:cs="Cambria"/>
                <w:color w:val="888888"/>
                <w:sz w:val="20"/>
                <w:szCs w:val="20"/>
              </w:rPr>
              <w:t xml:space="preserve">   |   </w:t>
            </w:r>
            <w:r w:rsidR="38EC5CA8">
              <w:rPr>
                <w:rFonts w:ascii="Cambria" w:hAnsi="Cambria" w:eastAsia="Cambria" w:cs="Cambria"/>
                <w:b w:val="1"/>
                <w:bCs w:val="1"/>
                <w:color w:val="FFFFFF"/>
                <w:sz w:val="30"/>
                <w:szCs w:val="30"/>
              </w:rPr>
              <w:t xml:space="preserve">Processors, Architecture &amp; Storage</w:t>
            </w:r>
          </w:p>
        </w:tc>
      </w:tr>
    </w:tbl>
    <w:p xmlns:wp14="http://schemas.microsoft.com/office/word/2010/wordml" w14:paraId="2FF7774C" wp14:textId="77777777">
      <w:pPr>
        <w:spacing w:before="0" w:after="60"/>
      </w:pPr>
      <w:r w:rsidRPr="38EC5CA8" w:rsidR="38EC5CA8">
        <w:rPr>
          <w:rFonts w:ascii="Cambria" w:hAnsi="Cambria" w:eastAsia="Cambria" w:cs="Cambria"/>
          <w:i w:val="1"/>
          <w:iCs w:val="1"/>
          <w:color w:val="888888"/>
          <w:sz w:val="17"/>
          <w:szCs w:val="17"/>
          <w:lang w:val="en-US"/>
        </w:rPr>
        <w:t>Spec ref: 1.1.1 Structure &amp; function, 1.1.2 Types of processor, 1.1.3 Input/output/storage</w:t>
      </w:r>
    </w:p>
    <w:p xmlns:wp14="http://schemas.microsoft.com/office/word/2010/wordml" w14:paraId="014797FB" wp14:textId="77777777">
      <w:pPr>
        <w:spacing w:before="20" w:after="80"/>
      </w:pPr>
      <w:r w:rsidRPr="38EC5CA8" w:rsidR="38EC5CA8">
        <w:rPr>
          <w:rFonts w:ascii="Cambria" w:hAnsi="Cambria" w:eastAsia="Cambria" w:cs="Cambria"/>
          <w:i w:val="1"/>
          <w:iCs w:val="1"/>
          <w:color w:val="8B6914"/>
          <w:sz w:val="18"/>
          <w:szCs w:val="18"/>
          <w:lang w:val="en-US"/>
        </w:rPr>
        <w:t>→  Links to: Week 2 — OS manages the CPU; interrupts pause the FDE cycle  |  Week 3 — MAR holds binary memory addresses</w:t>
      </w:r>
    </w:p>
    <w:p xmlns:wp14="http://schemas.microsoft.com/office/word/2010/wordml" w14:paraId="4B94D5A5" wp14:textId="77777777">
      <w:pPr>
        <w:spacing w:before="8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"/>
        <w:gridCol w:w="10026"/>
      </w:tblGrid>
      <w:tr xmlns:wp14="http://schemas.microsoft.com/office/word/2010/wordml" w:rsidTr="38EC5CA8" w14:paraId="3EEE79E2" wp14:textId="77777777">
        <w:tc>
          <w:tcPr>
            <w:tcW w:w="180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val="clear" w:color="auto" w:fill="201E4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DEEC669" wp14:textId="77777777">
            <w:pPr>
              <w:spacing w:before="0" w:after="0"/>
            </w:pPr>
            <w:r/>
          </w:p>
        </w:tc>
        <w:tc>
          <w:tcPr>
            <w:tcW w:w="10026" w:type="dxa"/>
            <w:tcBorders>
              <w:top w:val="single" w:color="DDDDDD" w:sz="2"/>
              <w:left w:val="none" w:color="FFFFFF" w:sz="0"/>
              <w:bottom w:val="single" w:color="DDDDDD" w:sz="2"/>
              <w:right w:val="single" w:color="DDDDDD" w:sz="2"/>
            </w:tcBorders>
            <w:shd w:val="clear" w:color="auto" w:fill="EEEDF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2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26"/>
            </w:tblGrid>
            <w:tr w:rsidTr="38EC5CA8" w14:paraId="71473A29" wp14:textId="77777777">
              <w:tc>
                <w:tcPr>
                  <w:tcW w:w="10026" w:type="dxa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val="clear" w:color="auto" w:fill="201E43"/>
                  <w:tcMar>
                    <w:top w:w="100" w:type="dxa"/>
                    <w:left w:w="220" w:type="dxa"/>
                    <w:bottom w:w="100" w:type="dxa"/>
                    <w:right w:w="160" w:type="dxa"/>
                  </w:tcMar>
                </w:tcPr>
                <w:p w14:paraId="067EF05C" wp14:textId="77777777">
                  <w:pPr>
                    <w:spacing w:before="0" w:after="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FFFFFF"/>
                      <w:spacing w:val="40"/>
                      <w:sz w:val="20"/>
                      <w:szCs w:val="20"/>
                      <w:lang w:val="en-US"/>
                    </w:rPr>
                    <w:t xml:space="preserve">THEORY  —  CPU Components and the FDE Cycle</w:t>
                  </w:r>
                </w:p>
              </w:tc>
            </w:tr>
          </w:tbl>
          <w:tbl>
            <w:tblPr>
              <w:tblW w:w="1002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26"/>
            </w:tblGrid>
            <w:tr w:rsidTr="38EC5CA8" w14:paraId="67B2F818" wp14:textId="77777777">
              <w:tc>
                <w:tcPr>
                  <w:tcW w:w="10026" w:type="dxa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val="clear" w:color="auto" w:fill="EEEDF5"/>
                  <w:tcMar>
                    <w:top w:w="160" w:type="dxa"/>
                    <w:left w:w="220" w:type="dxa"/>
                    <w:bottom w:w="180" w:type="dxa"/>
                    <w:right w:w="200" w:type="dxa"/>
                  </w:tcMar>
                </w:tcPr>
                <w:p w14:paraId="77635788" wp14:textId="77777777">
                  <w:pPr>
                    <w:pBdr>
                      <w:bottom w:val="single" w:color="DDDDDD" w:sz="2" w:space="2"/>
                    </w:pBdr>
                    <w:spacing w:before="180" w:after="6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201E43"/>
                      <w:sz w:val="22"/>
                      <w:szCs w:val="22"/>
                    </w:rPr>
                    <w:t xml:space="preserve">CPU Registers</w:t>
                  </w:r>
                </w:p>
                <w:tbl>
                  <w:tblPr>
                    <w:tblW w:w="9651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700"/>
                    <w:gridCol w:w="1800"/>
                    <w:gridCol w:w="7151"/>
                  </w:tblGrid>
                  <w:tr w:rsidTr="38EC5CA8" w14:paraId="4DE28549" wp14:textId="77777777">
                    <w:tc>
                      <w:tcPr>
                        <w:tcW w:w="7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937D059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Register / Unit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6C95A1A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Full name</w:t>
                        </w:r>
                      </w:p>
                    </w:tc>
                    <w:tc>
                      <w:tcPr>
                        <w:tcW w:w="7151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810568A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Role</w:t>
                        </w:r>
                      </w:p>
                    </w:tc>
                  </w:tr>
                  <w:tr w:rsidTr="38EC5CA8" w14:paraId="530507B5" wp14:textId="77777777">
                    <w:tc>
                      <w:tcPr>
                        <w:tcW w:w="7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8E52BE1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ALU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46035C7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Arithmetic Logic Unit</w:t>
                        </w:r>
                      </w:p>
                    </w:tc>
                    <w:tc>
                      <w:tcPr>
                        <w:tcW w:w="7151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5EBE8C3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Performs all arithmetic (add/subtract) and logical operations (AND, OR, NOT)</w:t>
                        </w:r>
                      </w:p>
                    </w:tc>
                  </w:tr>
                  <w:tr w:rsidTr="38EC5CA8" w14:paraId="65CB06D2" wp14:textId="77777777">
                    <w:tc>
                      <w:tcPr>
                        <w:tcW w:w="7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2B1405F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CU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030E060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Control Unit</w:t>
                        </w:r>
                      </w:p>
                    </w:tc>
                    <w:tc>
                      <w:tcPr>
                        <w:tcW w:w="7151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EB262D6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Fetches, decodes and coordinates — directs all other components</w:t>
                        </w:r>
                      </w:p>
                    </w:tc>
                  </w:tr>
                  <w:tr w:rsidTr="38EC5CA8" w14:paraId="7B992309" wp14:textId="77777777">
                    <w:tc>
                      <w:tcPr>
                        <w:tcW w:w="7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7CC17CA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PC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81D4510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Program Counter</w:t>
                        </w:r>
                      </w:p>
                    </w:tc>
                    <w:tc>
                      <w:tcPr>
                        <w:tcW w:w="7151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76EE2CA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Holds the address of the NEXT instruction to fetch; incremented after each fetch</w:t>
                        </w:r>
                      </w:p>
                    </w:tc>
                  </w:tr>
                  <w:tr w:rsidTr="38EC5CA8" w14:paraId="4ED66ACD" wp14:textId="77777777">
                    <w:tc>
                      <w:tcPr>
                        <w:tcW w:w="7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983378B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MAR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1516B4E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Memory Address Register</w:t>
                        </w:r>
                      </w:p>
                    </w:tc>
                    <w:tc>
                      <w:tcPr>
                        <w:tcW w:w="7151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2E30526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Holds the memory address the CPU wants to read from or write to</w:t>
                        </w:r>
                      </w:p>
                    </w:tc>
                  </w:tr>
                  <w:tr w:rsidTr="38EC5CA8" w14:paraId="3563F037" wp14:textId="77777777">
                    <w:tc>
                      <w:tcPr>
                        <w:tcW w:w="7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48D9508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MDR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A2B6BC2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Memory Data Register</w:t>
                        </w:r>
                      </w:p>
                    </w:tc>
                    <w:tc>
                      <w:tcPr>
                        <w:tcW w:w="7151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65F4F42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Holds the data being read from or written to memory (also called MBR)</w:t>
                        </w:r>
                      </w:p>
                    </w:tc>
                  </w:tr>
                  <w:tr w:rsidTr="38EC5CA8" w14:paraId="155DCF0E" wp14:textId="77777777">
                    <w:tc>
                      <w:tcPr>
                        <w:tcW w:w="7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6FB8F43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CIR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18E7577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Current Instruction Register</w:t>
                        </w:r>
                      </w:p>
                    </w:tc>
                    <w:tc>
                      <w:tcPr>
                        <w:tcW w:w="7151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41A470F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Holds the instruction currently being decoded/executed</w:t>
                        </w:r>
                      </w:p>
                    </w:tc>
                  </w:tr>
                  <w:tr w:rsidTr="38EC5CA8" w14:paraId="7CD2AB9B" wp14:textId="77777777">
                    <w:tc>
                      <w:tcPr>
                        <w:tcW w:w="7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4CE7372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ACC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7657315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Accumulator</w:t>
                        </w:r>
                      </w:p>
                    </w:tc>
                    <w:tc>
                      <w:tcPr>
                        <w:tcW w:w="7151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0A67539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Stores the result of the most recent ALU operation</w:t>
                        </w:r>
                      </w:p>
                    </w:tc>
                  </w:tr>
                  <w:tr w:rsidTr="38EC5CA8" w14:paraId="3FCC2B8B" wp14:textId="77777777">
                    <w:tc>
                      <w:tcPr>
                        <w:tcW w:w="7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C1A75D3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Cache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326C6C6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Cache memory</w:t>
                        </w:r>
                      </w:p>
                    </w:tc>
                    <w:tc>
                      <w:tcPr>
                        <w:tcW w:w="7151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AA41A9E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Small, very fast memory in/near the CPU; stores recently used data to reduce RAM trips</w:t>
                        </w:r>
                      </w:p>
                    </w:tc>
                  </w:tr>
                </w:tbl>
                <w:p w14:paraId="3656B9AB" wp14:textId="77777777">
                  <w:pPr>
                    <w:spacing w:before="80" w:after="0"/>
                  </w:pPr>
                  <w:r/>
                </w:p>
                <w:p w14:paraId="0E51457B" wp14:textId="77777777">
                  <w:pPr>
                    <w:pBdr>
                      <w:bottom w:val="single" w:color="DDDDDD" w:sz="2" w:space="2"/>
                    </w:pBdr>
                    <w:spacing w:before="180" w:after="6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201E43"/>
                      <w:sz w:val="22"/>
                      <w:szCs w:val="22"/>
                    </w:rPr>
                    <w:t xml:space="preserve">Buses</w:t>
                  </w:r>
                </w:p>
                <w:tbl>
                  <w:tblPr>
                    <w:tblW w:w="965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400"/>
                    <w:gridCol w:w="4000"/>
                    <w:gridCol w:w="4256"/>
                  </w:tblGrid>
                  <w:tr w:rsidTr="38EC5CA8" w14:paraId="23E60390" wp14:textId="77777777">
                    <w:tc>
                      <w:tcPr>
                        <w:tcW w:w="14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F29A223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Bus</w:t>
                        </w:r>
                      </w:p>
                    </w:tc>
                    <w:tc>
                      <w:tcPr>
                        <w:tcW w:w="40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36467CB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Carries</w:t>
                        </w:r>
                      </w:p>
                    </w:tc>
                    <w:tc>
                      <w:tcPr>
                        <w:tcW w:w="4256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BBE921E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Direction</w:t>
                        </w:r>
                      </w:p>
                    </w:tc>
                  </w:tr>
                  <w:tr w:rsidTr="38EC5CA8" w14:paraId="2B2532DF" wp14:textId="77777777">
                    <w:tc>
                      <w:tcPr>
                        <w:tcW w:w="14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A58658D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Data bus</w:t>
                        </w:r>
                      </w:p>
                    </w:tc>
                    <w:tc>
                      <w:tcPr>
                        <w:tcW w:w="40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BD6B857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Actual data and instructions being transferred</w:t>
                        </w:r>
                      </w:p>
                    </w:tc>
                    <w:tc>
                      <w:tcPr>
                        <w:tcW w:w="4256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8F0F0BE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Bidirectional — CPU ↔ memory, CPU ↔ I/O</w:t>
                        </w:r>
                      </w:p>
                    </w:tc>
                  </w:tr>
                  <w:tr w:rsidTr="38EC5CA8" w14:paraId="684DB1BB" wp14:textId="77777777">
                    <w:tc>
                      <w:tcPr>
                        <w:tcW w:w="14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C7E3F13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Address bus</w:t>
                        </w:r>
                      </w:p>
                    </w:tc>
                    <w:tc>
                      <w:tcPr>
                        <w:tcW w:w="40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E34C823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Memory addresses the CPU wants to access</w:t>
                        </w:r>
                      </w:p>
                    </w:tc>
                    <w:tc>
                      <w:tcPr>
                        <w:tcW w:w="4256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8F38BEE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Unidirectional — CPU → memory/I/O</w:t>
                        </w:r>
                      </w:p>
                    </w:tc>
                  </w:tr>
                  <w:tr w:rsidTr="38EC5CA8" w14:paraId="0FADD159" wp14:textId="77777777">
                    <w:tc>
                      <w:tcPr>
                        <w:tcW w:w="14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13AF4BC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Control bus</w:t>
                        </w:r>
                      </w:p>
                    </w:tc>
                    <w:tc>
                      <w:tcPr>
                        <w:tcW w:w="40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902430F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Control signals: read/write, clock, interrupt, reset</w:t>
                        </w:r>
                      </w:p>
                    </w:tc>
                    <w:tc>
                      <w:tcPr>
                        <w:tcW w:w="4256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B87097C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Bidirectional — synchronises all components</w:t>
                        </w:r>
                      </w:p>
                    </w:tc>
                  </w:tr>
                </w:tbl>
                <w:p w14:paraId="45FB0818" wp14:textId="77777777">
                  <w:pPr>
                    <w:spacing w:before="80" w:after="0"/>
                  </w:pPr>
                </w:p>
                <w:p w:rsidR="38EC5CA8" w:rsidP="38EC5CA8" w:rsidRDefault="38EC5CA8" w14:paraId="5F52F8B6" w14:textId="35725218">
                  <w:pPr>
                    <w:spacing w:before="80" w:after="0"/>
                  </w:pPr>
                </w:p>
                <w:p w:rsidR="38EC5CA8" w:rsidP="38EC5CA8" w:rsidRDefault="38EC5CA8" w14:paraId="2F86CA77" w14:textId="6AF95B8D">
                  <w:pPr>
                    <w:spacing w:before="80" w:after="0"/>
                  </w:pPr>
                </w:p>
                <w:p w:rsidR="38EC5CA8" w:rsidP="38EC5CA8" w:rsidRDefault="38EC5CA8" w14:paraId="16CF08B5" w14:textId="374B6E4F">
                  <w:pPr>
                    <w:spacing w:before="80" w:after="0"/>
                  </w:pPr>
                </w:p>
                <w:p w14:paraId="0034DD56" wp14:textId="77777777">
                  <w:pPr>
                    <w:pBdr>
                      <w:bottom w:val="single" w:color="DDDDDD" w:sz="2" w:space="2"/>
                    </w:pBdr>
                    <w:spacing w:before="180" w:after="6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201E43"/>
                      <w:sz w:val="22"/>
                      <w:szCs w:val="22"/>
                    </w:rPr>
                    <w:t xml:space="preserve">The Fetch-Decode-Execute Cycle</w:t>
                  </w:r>
                </w:p>
                <w:tbl>
                  <w:tblPr>
                    <w:tblW w:w="965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200"/>
                    <w:gridCol w:w="8456"/>
                  </w:tblGrid>
                  <w:tr w:rsidTr="38EC5CA8" w14:paraId="36639C85" wp14:textId="77777777">
                    <w:tc>
                      <w:tcPr>
                        <w:tcW w:w="12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FE7A217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Stage</w:t>
                        </w:r>
                      </w:p>
                    </w:tc>
                    <w:tc>
                      <w:tcPr>
                        <w:tcW w:w="8456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94CEBA6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What happens</w:t>
                        </w:r>
                      </w:p>
                    </w:tc>
                  </w:tr>
                  <w:tr w:rsidTr="38EC5CA8" w14:paraId="4818C724" wp14:textId="77777777">
                    <w:tc>
                      <w:tcPr>
                        <w:tcW w:w="12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3B42447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FETCH</w:t>
                        </w:r>
                      </w:p>
                    </w:tc>
                    <w:tc>
                      <w:tcPr>
                        <w:tcW w:w="8456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6ECA31E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PC → MAR. Instruction at that address → MDR. PC incremented by 1.</w:t>
                        </w:r>
                      </w:p>
                    </w:tc>
                  </w:tr>
                  <w:tr w:rsidTr="38EC5CA8" w14:paraId="09AF41C2" wp14:textId="77777777">
                    <w:tc>
                      <w:tcPr>
                        <w:tcW w:w="12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702F374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DECODE</w:t>
                        </w:r>
                      </w:p>
                    </w:tc>
                    <w:tc>
                      <w:tcPr>
                        <w:tcW w:w="8456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1A941B3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CIR receives instruction from MDR. CU decodes: identifies operation and operands.</w:t>
                        </w:r>
                      </w:p>
                    </w:tc>
                  </w:tr>
                  <w:tr w:rsidTr="38EC5CA8" w14:paraId="71A660C2" wp14:textId="77777777">
                    <w:tc>
                      <w:tcPr>
                        <w:tcW w:w="12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EC3E94F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EXECUTE</w:t>
                        </w:r>
                      </w:p>
                    </w:tc>
                    <w:tc>
                      <w:tcPr>
                        <w:tcW w:w="8456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BB641E6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CU signals ALU, memory or I/O as needed. Results stored in ACC or written to memory.</w:t>
                        </w:r>
                      </w:p>
                    </w:tc>
                  </w:tr>
                </w:tbl>
                <w:p w14:paraId="049F31CB" wp14:textId="77777777">
                  <w:pPr>
                    <w:spacing w:before="80" w:after="0"/>
                  </w:pPr>
                  <w:r/>
                </w:p>
                <w:p w14:paraId="33E683D9" wp14:textId="77777777">
                  <w:pPr>
                    <w:spacing w:before="40" w:after="6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1A1A2E"/>
                      <w:sz w:val="22"/>
                      <w:szCs w:val="22"/>
                      <w:lang w:val="en-US"/>
                    </w:rPr>
                    <w:t>CPU performance factors:</w:t>
                  </w:r>
                  <w:r w:rsidRPr="38EC5CA8" w:rsidR="38EC5CA8">
                    <w:rPr>
                      <w:rFonts w:ascii="Cambria" w:hAnsi="Cambria" w:eastAsia="Cambria" w:cs="Cambria"/>
                      <w:b w:val="0"/>
                      <w:bCs w:val="0"/>
                      <w:color w:val="1A1A2E"/>
                      <w:sz w:val="22"/>
                      <w:szCs w:val="22"/>
                      <w:lang w:val="en-US"/>
                    </w:rPr>
                    <w:t xml:space="preserve"> clock speed (GHz), number of cores, cache size. </w:t>
                  </w: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1A1A2E"/>
                      <w:sz w:val="22"/>
                      <w:szCs w:val="22"/>
                      <w:lang w:val="en-US"/>
                    </w:rPr>
                    <w:t>Pipelining</w:t>
                  </w:r>
                  <w:r w:rsidRPr="38EC5CA8" w:rsidR="38EC5CA8">
                    <w:rPr>
                      <w:rFonts w:ascii="Cambria" w:hAnsi="Cambria" w:eastAsia="Cambria" w:cs="Cambria"/>
                      <w:b w:val="0"/>
                      <w:bCs w:val="0"/>
                      <w:color w:val="1A1A2E"/>
                      <w:sz w:val="22"/>
                      <w:szCs w:val="22"/>
                      <w:lang w:val="en-US"/>
                    </w:rPr>
                    <w:t xml:space="preserve"> overlaps FDE stages so multiple instructions are processed simultaneously, improving throughput without increasing clock speed.</w:t>
                  </w:r>
                </w:p>
                <w:p w14:paraId="53128261" wp14:textId="77777777">
                  <w:pPr>
                    <w:spacing w:before="60" w:after="0"/>
                  </w:pPr>
                  <w:r/>
                </w:p>
                <w:p w14:paraId="76545CE9" wp14:textId="77777777">
                  <w:pPr>
                    <w:pBdr>
                      <w:bottom w:val="single" w:color="DDDDDD" w:sz="2" w:space="2"/>
                    </w:pBdr>
                    <w:spacing w:before="180" w:after="6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201E43"/>
                      <w:sz w:val="22"/>
                      <w:szCs w:val="22"/>
                    </w:rPr>
                    <w:t xml:space="preserve">Processor Architectures</w:t>
                  </w:r>
                </w:p>
                <w:tbl>
                  <w:tblPr>
                    <w:tblW w:w="9651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800"/>
                    <w:gridCol w:w="4000"/>
                    <w:gridCol w:w="3851"/>
                  </w:tblGrid>
                  <w:tr w:rsidTr="38EC5CA8" w14:paraId="65095D58" wp14:textId="77777777">
                    <w:tc>
                      <w:tcPr>
                        <w:tcW w:w="1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EDFCCA0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Architecture</w:t>
                        </w:r>
                      </w:p>
                    </w:tc>
                    <w:tc>
                      <w:tcPr>
                        <w:tcW w:w="40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1FF54C8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Description</w:t>
                        </w:r>
                      </w:p>
                    </w:tc>
                    <w:tc>
                      <w:tcPr>
                        <w:tcW w:w="3851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09C5FDE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Used in</w:t>
                        </w:r>
                      </w:p>
                    </w:tc>
                  </w:tr>
                  <w:tr w:rsidTr="38EC5CA8" w14:paraId="447600AA" wp14:textId="77777777">
                    <w:tc>
                      <w:tcPr>
                        <w:tcW w:w="1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CCDDB3C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Von Neumann</w:t>
                        </w:r>
                      </w:p>
                    </w:tc>
                    <w:tc>
                      <w:tcPr>
                        <w:tcW w:w="40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85DC949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Instructions and data share the same memory and buses. Simple but the shared bus creates a bottleneck.</w:t>
                        </w:r>
                      </w:p>
                    </w:tc>
                    <w:tc>
                      <w:tcPr>
                        <w:tcW w:w="3851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7B36018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Most general-purpose computers</w:t>
                        </w:r>
                      </w:p>
                    </w:tc>
                  </w:tr>
                  <w:tr w:rsidTr="38EC5CA8" w14:paraId="142AC472" wp14:textId="77777777">
                    <w:tc>
                      <w:tcPr>
                        <w:tcW w:w="1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68422AA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Harvard</w:t>
                        </w:r>
                      </w:p>
                    </w:tc>
                    <w:tc>
                      <w:tcPr>
                        <w:tcW w:w="40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5225CDC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Separate memory and buses for instructions and data. Faster but more complex hardware.</w:t>
                        </w:r>
                      </w:p>
                    </w:tc>
                    <w:tc>
                      <w:tcPr>
                        <w:tcW w:w="3851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033EC82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Embedded systems, DSPs, microcontrollers</w:t>
                        </w:r>
                      </w:p>
                    </w:tc>
                  </w:tr>
                  <w:tr w:rsidTr="38EC5CA8" w14:paraId="3B50EAB8" wp14:textId="77777777">
                    <w:tc>
                      <w:tcPr>
                        <w:tcW w:w="1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D9383D2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Contemporary</w:t>
                        </w:r>
                      </w:p>
                    </w:tc>
                    <w:tc>
                      <w:tcPr>
                        <w:tcW w:w="40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1E24117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Modern CPUs use modified Harvard internally (separate caches) with a Von Neumann external interface.</w:t>
                        </w:r>
                      </w:p>
                    </w:tc>
                    <w:tc>
                      <w:tcPr>
                        <w:tcW w:w="3851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70AD5A6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x86/ARM processors</w:t>
                        </w:r>
                      </w:p>
                    </w:tc>
                  </w:tr>
                </w:tbl>
                <w:p w14:paraId="62486C05" wp14:textId="77777777">
                  <w:pPr>
                    <w:spacing w:before="80" w:after="0"/>
                  </w:pPr>
                  <w:r/>
                </w:p>
                <w:p w14:paraId="01615880" wp14:textId="77777777">
                  <w:pPr>
                    <w:pBdr>
                      <w:bottom w:val="single" w:color="DDDDDD" w:sz="2" w:space="2"/>
                    </w:pBdr>
                    <w:spacing w:before="180" w:after="6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201E43"/>
                      <w:sz w:val="22"/>
                      <w:szCs w:val="22"/>
                    </w:rPr>
                    <w:t xml:space="preserve">Processor Types</w:t>
                  </w:r>
                </w:p>
                <w:tbl>
                  <w:tblPr>
                    <w:tblW w:w="964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800"/>
                    <w:gridCol w:w="4200"/>
                    <w:gridCol w:w="4646"/>
                  </w:tblGrid>
                  <w:tr w:rsidTr="38EC5CA8" w14:paraId="16E9F1CC" wp14:textId="77777777">
                    <w:tc>
                      <w:tcPr>
                        <w:tcW w:w="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AB3EEAD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Type</w:t>
                        </w:r>
                      </w:p>
                    </w:tc>
                    <w:tc>
                      <w:tcPr>
                        <w:tcW w:w="42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BDF1D12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Key difference</w:t>
                        </w:r>
                      </w:p>
                    </w:tc>
                    <w:tc>
                      <w:tcPr>
                        <w:tcW w:w="4646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87616ED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1"/>
                            <w:bCs w:val="1"/>
                            <w:color w:val="FFFFFF"/>
                            <w:sz w:val="19"/>
                            <w:szCs w:val="19"/>
                            <w:lang w:val="en-US"/>
                          </w:rPr>
                          <w:t>Example use</w:t>
                        </w:r>
                      </w:p>
                    </w:tc>
                  </w:tr>
                  <w:tr w:rsidTr="38EC5CA8" w14:paraId="1111066A" wp14:textId="77777777">
                    <w:tc>
                      <w:tcPr>
                        <w:tcW w:w="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12F1396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CISC</w:t>
                        </w:r>
                      </w:p>
                    </w:tc>
                    <w:tc>
                      <w:tcPr>
                        <w:tcW w:w="42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1D0AB08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Complex instructions, variable length; hardware does more work per instruction</w:t>
                        </w:r>
                      </w:p>
                    </w:tc>
                    <w:tc>
                      <w:tcPr>
                        <w:tcW w:w="4646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54F9C9F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x86 desktop/laptop processors</w:t>
                        </w:r>
                      </w:p>
                    </w:tc>
                  </w:tr>
                  <w:tr w:rsidTr="38EC5CA8" w14:paraId="00D0DB30" wp14:textId="77777777">
                    <w:tc>
                      <w:tcPr>
                        <w:tcW w:w="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9E39185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RISC</w:t>
                        </w:r>
                      </w:p>
                    </w:tc>
                    <w:tc>
                      <w:tcPr>
                        <w:tcW w:w="42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072205C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Simple, fixed-length instructions; relies on compiler; faster individual execution</w:t>
                        </w:r>
                      </w:p>
                    </w:tc>
                    <w:tc>
                      <w:tcPr>
                        <w:tcW w:w="4646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8AF4C70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ARM (phones, tablets, Apple Silicon)</w:t>
                        </w:r>
                      </w:p>
                    </w:tc>
                  </w:tr>
                  <w:tr w:rsidTr="38EC5CA8" w14:paraId="0AAC4329" wp14:textId="77777777">
                    <w:tc>
                      <w:tcPr>
                        <w:tcW w:w="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1BE6E8B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GPU</w:t>
                        </w:r>
                      </w:p>
                    </w:tc>
                    <w:tc>
                      <w:tcPr>
                        <w:tcW w:w="42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C84AA2F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Thousands of small cores for highly parallel workloads — not just graphics</w:t>
                        </w:r>
                      </w:p>
                    </w:tc>
                    <w:tc>
                      <w:tcPr>
                        <w:tcW w:w="4646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521A550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AI/ML training, video rendering, scientific simulation</w:t>
                        </w:r>
                      </w:p>
                    </w:tc>
                  </w:tr>
                  <w:tr w:rsidTr="38EC5CA8" w14:paraId="345A9D29" wp14:textId="77777777">
                    <w:tc>
                      <w:tcPr>
                        <w:tcW w:w="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024270A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Multicore</w:t>
                        </w:r>
                      </w:p>
                    </w:tc>
                    <w:tc>
                      <w:tcPr>
                        <w:tcW w:w="42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4584BF2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Multiple independent CPU cores on one chip; true parallel processing</w:t>
                        </w:r>
                      </w:p>
                    </w:tc>
                    <w:tc>
                      <w:tcPr>
                        <w:tcW w:w="4646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C637511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All modern computers and phones</w:t>
                        </w:r>
                      </w:p>
                    </w:tc>
                  </w:tr>
                </w:tbl>
                <w:p w14:paraId="4101652C" wp14:textId="77777777">
                  <w:pPr>
                    <w:spacing w:before="80" w:after="0"/>
                  </w:pPr>
                </w:p>
                <w:p w:rsidR="38EC5CA8" w:rsidP="38EC5CA8" w:rsidRDefault="38EC5CA8" w14:paraId="75AEAD25" w14:textId="66B6EDCE">
                  <w:pPr>
                    <w:spacing w:before="80" w:after="0"/>
                  </w:pPr>
                </w:p>
                <w:p w:rsidR="38EC5CA8" w:rsidP="38EC5CA8" w:rsidRDefault="38EC5CA8" w14:paraId="79727DBB" w14:textId="4D7BB063">
                  <w:pPr>
                    <w:spacing w:before="80" w:after="0"/>
                  </w:pPr>
                </w:p>
                <w:p w:rsidR="38EC5CA8" w:rsidP="38EC5CA8" w:rsidRDefault="38EC5CA8" w14:paraId="28AC9DF4" w14:textId="71F5E636">
                  <w:pPr>
                    <w:spacing w:before="80" w:after="0"/>
                  </w:pPr>
                </w:p>
                <w:p w14:paraId="01B946E0" wp14:textId="77777777">
                  <w:pPr>
                    <w:pBdr>
                      <w:bottom w:val="single" w:color="DDDDDD" w:sz="2" w:space="2"/>
                    </w:pBdr>
                    <w:spacing w:before="180" w:after="6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201E43"/>
                      <w:sz w:val="22"/>
                      <w:szCs w:val="22"/>
                    </w:rPr>
                    <w:t xml:space="preserve">Input, Output and Storage</w:t>
                  </w:r>
                </w:p>
                <w:tbl>
                  <w:tblPr>
                    <w:tblW w:w="965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400"/>
                    <w:gridCol w:w="1600"/>
                    <w:gridCol w:w="6656"/>
                  </w:tblGrid>
                  <w:tr w:rsidTr="38EC5CA8" w14:paraId="6FB5DACA" wp14:textId="77777777">
                    <w:tc>
                      <w:tcPr>
                        <w:tcW w:w="14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EDC1A84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Type</w:t>
                        </w:r>
                      </w:p>
                    </w:tc>
                    <w:tc>
                      <w:tcPr>
                        <w:tcW w:w="1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2F6F337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Examples</w:t>
                        </w:r>
                      </w:p>
                    </w:tc>
                    <w:tc>
                      <w:tcPr>
                        <w:tcW w:w="6656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70973A1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Characteristics</w:t>
                        </w:r>
                      </w:p>
                    </w:tc>
                  </w:tr>
                  <w:tr w:rsidTr="38EC5CA8" w14:paraId="6F6ACA61" wp14:textId="77777777">
                    <w:tc>
                      <w:tcPr>
                        <w:tcW w:w="14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61B1B6D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Magnetic</w:t>
                        </w:r>
                      </w:p>
                    </w:tc>
                    <w:tc>
                      <w:tcPr>
                        <w:tcW w:w="1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32E1F26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HDD</w:t>
                        </w:r>
                      </w:p>
                    </w:tc>
                    <w:tc>
                      <w:tcPr>
                        <w:tcW w:w="6656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74E5D31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Spinning platters and read/write head. High capacity, low cost/GB, slower. Vulnerable to physical shock.</w:t>
                        </w:r>
                      </w:p>
                    </w:tc>
                  </w:tr>
                  <w:tr w:rsidTr="38EC5CA8" w14:paraId="0B24DFD0" wp14:textId="77777777">
                    <w:tc>
                      <w:tcPr>
                        <w:tcW w:w="14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2E61A3C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Flash / SSD</w:t>
                        </w:r>
                      </w:p>
                    </w:tc>
                    <w:tc>
                      <w:tcPr>
                        <w:tcW w:w="1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E4894C1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SSD, USB drive, SD card</w:t>
                        </w:r>
                      </w:p>
                    </w:tc>
                    <w:tc>
                      <w:tcPr>
                        <w:tcW w:w="6656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8C18982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No moving parts. Fast, durable, low power. More expensive per GB than HDD.</w:t>
                        </w:r>
                      </w:p>
                    </w:tc>
                  </w:tr>
                  <w:tr w:rsidTr="38EC5CA8" w14:paraId="5F236D8E" wp14:textId="77777777">
                    <w:tc>
                      <w:tcPr>
                        <w:tcW w:w="14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D2E9A42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Optical</w:t>
                        </w:r>
                      </w:p>
                    </w:tc>
                    <w:tc>
                      <w:tcPr>
                        <w:tcW w:w="1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1A4A6C2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CD, DVD, Blu-ray</w:t>
                        </w:r>
                      </w:p>
                    </w:tc>
                    <w:tc>
                      <w:tcPr>
                        <w:tcW w:w="6656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247D46B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Data as pits/lands on spinning disc. Cheap to produce; read-only variants common.</w:t>
                        </w:r>
                      </w:p>
                    </w:tc>
                  </w:tr>
                  <w:tr w:rsidTr="38EC5CA8" w14:paraId="1EC050FE" wp14:textId="77777777">
                    <w:tc>
                      <w:tcPr>
                        <w:tcW w:w="14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2AC87BE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RAM (DRAM)</w:t>
                        </w:r>
                      </w:p>
                    </w:tc>
                    <w:tc>
                      <w:tcPr>
                        <w:tcW w:w="1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EAE2278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Main memory</w:t>
                        </w:r>
                      </w:p>
                    </w:tc>
                    <w:tc>
                      <w:tcPr>
                        <w:tcW w:w="6656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B4084C1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Volatile — loses data without power. Fast random access. Primary working memory.</w:t>
                        </w:r>
                      </w:p>
                    </w:tc>
                  </w:tr>
                  <w:tr w:rsidTr="38EC5CA8" w14:paraId="7DAE2BB9" wp14:textId="77777777">
                    <w:tc>
                      <w:tcPr>
                        <w:tcW w:w="14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599DCFF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ROM</w:t>
                        </w:r>
                      </w:p>
                    </w:tc>
                    <w:tc>
                      <w:tcPr>
                        <w:tcW w:w="1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11C8C3E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BIOS/UEFI chip</w:t>
                        </w:r>
                      </w:p>
                    </w:tc>
                    <w:tc>
                      <w:tcPr>
                        <w:tcW w:w="6656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F9DE7A5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Non-volatile — retains data without power. Read-only in normal use. Stores firmware.</w:t>
                        </w:r>
                      </w:p>
                    </w:tc>
                  </w:tr>
                  <w:tr w:rsidTr="38EC5CA8" w14:paraId="0ED94A6A" wp14:textId="77777777">
                    <w:tc>
                      <w:tcPr>
                        <w:tcW w:w="14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41717D0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Virtual storage</w:t>
                        </w:r>
                      </w:p>
                    </w:tc>
                    <w:tc>
                      <w:tcPr>
                        <w:tcW w:w="1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9F91855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Cloud storage</w:t>
                        </w:r>
                      </w:p>
                    </w:tc>
                    <w:tc>
                      <w:tcPr>
                        <w:tcW w:w="6656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40A9E3D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Remote servers accessed via network. Appears as local storage. Effectively unlimited capacity.</w:t>
                        </w:r>
                      </w:p>
                    </w:tc>
                  </w:tr>
                </w:tbl>
                <w:p w14:paraId="4B99056E" wp14:textId="77777777"/>
              </w:tc>
            </w:tr>
          </w:tbl>
          <w:p w14:paraId="1299C43A" wp14:textId="77777777"/>
        </w:tc>
      </w:tr>
    </w:tbl>
    <w:p xmlns:wp14="http://schemas.microsoft.com/office/word/2010/wordml" w14:paraId="4DDBEF00" wp14:textId="77777777">
      <w:pPr>
        <w:spacing w:before="8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"/>
        <w:gridCol w:w="10026"/>
      </w:tblGrid>
      <w:tr xmlns:wp14="http://schemas.microsoft.com/office/word/2010/wordml" w:rsidTr="38EC5CA8" w14:paraId="4ADD1EF4" wp14:textId="77777777">
        <w:tc>
          <w:tcPr>
            <w:tcW w:w="180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val="clear" w:color="auto" w:fill="8B6914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461D779" wp14:textId="77777777">
            <w:pPr>
              <w:spacing w:before="0" w:after="0"/>
            </w:pPr>
            <w:r/>
          </w:p>
        </w:tc>
        <w:tc>
          <w:tcPr>
            <w:tcW w:w="10026" w:type="dxa"/>
            <w:tcBorders>
              <w:top w:val="single" w:color="DDDDDD" w:sz="2"/>
              <w:left w:val="none" w:color="FFFFFF" w:sz="0"/>
              <w:bottom w:val="single" w:color="DDDDDD" w:sz="2"/>
              <w:right w:val="single" w:color="DDDDDD" w:sz="2"/>
            </w:tcBorders>
            <w:shd w:val="clear" w:color="auto" w:fill="FBF7EC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2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26"/>
            </w:tblGrid>
            <w:tr w:rsidTr="38EC5CA8" w14:paraId="53D89FCC" wp14:textId="77777777">
              <w:tc>
                <w:tcPr>
                  <w:tcW w:w="10026" w:type="dxa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val="clear" w:color="auto" w:fill="8B6914"/>
                  <w:tcMar>
                    <w:top w:w="100" w:type="dxa"/>
                    <w:left w:w="220" w:type="dxa"/>
                    <w:bottom w:w="100" w:type="dxa"/>
                    <w:right w:w="160" w:type="dxa"/>
                  </w:tcMar>
                </w:tcPr>
                <w:p w14:paraId="2F7B6C4D" wp14:textId="77777777">
                  <w:pPr>
                    <w:spacing w:before="0" w:after="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FFFFFF"/>
                      <w:spacing w:val="40"/>
                      <w:sz w:val="20"/>
                      <w:szCs w:val="20"/>
                      <w:lang w:val="en-US"/>
                    </w:rPr>
                    <w:t xml:space="preserve">▶  WATCH  —  Week 1 — Craig &amp; Dave</w:t>
                  </w:r>
                </w:p>
              </w:tc>
            </w:tr>
          </w:tbl>
          <w:tbl>
            <w:tblPr>
              <w:tblW w:w="1002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26"/>
            </w:tblGrid>
            <w:tr w:rsidTr="38EC5CA8" w14:paraId="4541A9B3" wp14:textId="77777777">
              <w:tc>
                <w:tcPr>
                  <w:tcW w:w="10026" w:type="dxa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val="clear" w:color="auto" w:fill="FBF7EC"/>
                  <w:tcMar>
                    <w:top w:w="160" w:type="dxa"/>
                    <w:left w:w="220" w:type="dxa"/>
                    <w:bottom w:w="180" w:type="dxa"/>
                    <w:right w:w="200" w:type="dxa"/>
                  </w:tcMar>
                </w:tcPr>
                <w:p w14:paraId="2000F512" wp14:textId="77777777">
                  <w:pPr>
                    <w:spacing w:before="100" w:after="100"/>
                    <w:ind w:left="20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8B6914"/>
                      <w:sz w:val="22"/>
                      <w:szCs w:val="22"/>
                      <w:lang w:val="en-US"/>
                    </w:rPr>
                    <w:t xml:space="preserve">▶  </w:t>
                  </w: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201E43"/>
                      <w:sz w:val="21"/>
                      <w:szCs w:val="21"/>
                      <w:u w:val="single"/>
                      <w:lang w:val="en-US"/>
                    </w:rPr>
                    <w:t>1.1.1 Structure &amp; Function of the Processor</w:t>
                  </w:r>
                  <w:r w:rsidRPr="38EC5CA8" w:rsidR="38EC5CA8">
                    <w:rPr>
                      <w:rFonts w:ascii="Cambria" w:hAnsi="Cambria" w:eastAsia="Cambria" w:cs="Cambria"/>
                      <w:color w:val="555555"/>
                      <w:sz w:val="19"/>
                      <w:szCs w:val="19"/>
                      <w:lang w:val="en-US"/>
                    </w:rPr>
                    <w:t xml:space="preserve">   youtu.be/FZGugFqdr60</w:t>
                  </w:r>
                  <w:r w:rsidRPr="38EC5CA8" w:rsidR="38EC5CA8">
                    <w:rPr>
                      <w:rFonts w:ascii="Cambria" w:hAnsi="Cambria" w:eastAsia="Cambria" w:cs="Cambria"/>
                      <w:i w:val="1"/>
                      <w:iCs w:val="1"/>
                      <w:color w:val="888888"/>
                      <w:sz w:val="18"/>
                      <w:szCs w:val="18"/>
                      <w:lang w:val="en-US"/>
                    </w:rPr>
                    <w:t xml:space="preserve">   —  CPU registers, buses, FDE cycle in full</w:t>
                  </w:r>
                </w:p>
                <w:p w14:paraId="7A30D65A" wp14:textId="77777777">
                  <w:pPr>
                    <w:spacing w:before="100" w:after="100"/>
                    <w:ind w:left="20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8B6914"/>
                      <w:sz w:val="22"/>
                      <w:szCs w:val="22"/>
                      <w:lang w:val="en-US"/>
                    </w:rPr>
                    <w:t xml:space="preserve">▶  </w:t>
                  </w: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201E43"/>
                      <w:sz w:val="21"/>
                      <w:szCs w:val="21"/>
                      <w:u w:val="single"/>
                      <w:lang w:val="en-US"/>
                    </w:rPr>
                    <w:t>1.1.2 Types of Processor</w:t>
                  </w:r>
                  <w:r w:rsidRPr="38EC5CA8" w:rsidR="38EC5CA8">
                    <w:rPr>
                      <w:rFonts w:ascii="Cambria" w:hAnsi="Cambria" w:eastAsia="Cambria" w:cs="Cambria"/>
                      <w:color w:val="555555"/>
                      <w:sz w:val="19"/>
                      <w:szCs w:val="19"/>
                      <w:lang w:val="en-US"/>
                    </w:rPr>
                    <w:t xml:space="preserve">   youtu.be/WSRnqOXQl6Y</w:t>
                  </w:r>
                  <w:r w:rsidRPr="38EC5CA8" w:rsidR="38EC5CA8">
                    <w:rPr>
                      <w:rFonts w:ascii="Cambria" w:hAnsi="Cambria" w:eastAsia="Cambria" w:cs="Cambria"/>
                      <w:i w:val="1"/>
                      <w:iCs w:val="1"/>
                      <w:color w:val="888888"/>
                      <w:sz w:val="18"/>
                      <w:szCs w:val="18"/>
                      <w:lang w:val="en-US"/>
                    </w:rPr>
                    <w:t xml:space="preserve">   —  CISC, RISC, GPU, multicore, pipelining</w:t>
                  </w:r>
                </w:p>
                <w:p w14:paraId="07BD48D0" wp14:textId="77777777">
                  <w:pPr>
                    <w:spacing w:before="100" w:after="100"/>
                    <w:ind w:left="20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8B6914"/>
                      <w:sz w:val="22"/>
                      <w:szCs w:val="22"/>
                      <w:lang w:val="en-US"/>
                    </w:rPr>
                    <w:t xml:space="preserve">▶  </w:t>
                  </w: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201E43"/>
                      <w:sz w:val="21"/>
                      <w:szCs w:val="21"/>
                      <w:u w:val="single"/>
                      <w:lang w:val="en-US"/>
                    </w:rPr>
                    <w:t>1.1.3 Input, Output and Storage</w:t>
                  </w:r>
                  <w:r w:rsidRPr="38EC5CA8" w:rsidR="38EC5CA8">
                    <w:rPr>
                      <w:rFonts w:ascii="Cambria" w:hAnsi="Cambria" w:eastAsia="Cambria" w:cs="Cambria"/>
                      <w:color w:val="555555"/>
                      <w:sz w:val="19"/>
                      <w:szCs w:val="19"/>
                      <w:lang w:val="en-US"/>
                    </w:rPr>
                    <w:t xml:space="preserve">   youtu.be/ydprgSuQHiQ</w:t>
                  </w:r>
                  <w:r w:rsidRPr="38EC5CA8" w:rsidR="38EC5CA8">
                    <w:rPr>
                      <w:rFonts w:ascii="Cambria" w:hAnsi="Cambria" w:eastAsia="Cambria" w:cs="Cambria"/>
                      <w:i w:val="1"/>
                      <w:iCs w:val="1"/>
                      <w:color w:val="888888"/>
                      <w:sz w:val="18"/>
                      <w:szCs w:val="18"/>
                      <w:lang w:val="en-US"/>
                    </w:rPr>
                    <w:t xml:space="preserve">   —  Magnetic, flash, optical, RAM, ROM, virtual storage</w:t>
                  </w:r>
                </w:p>
              </w:tc>
            </w:tr>
          </w:tbl>
          <w:p w14:paraId="3CF2D8B6" wp14:textId="77777777"/>
        </w:tc>
      </w:tr>
    </w:tbl>
    <w:p xmlns:wp14="http://schemas.microsoft.com/office/word/2010/wordml" w14:paraId="0FB78278" wp14:textId="77777777">
      <w:pPr>
        <w:spacing w:before="8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6"/>
      </w:tblGrid>
      <w:tr xmlns:wp14="http://schemas.microsoft.com/office/word/2010/wordml" w:rsidTr="38EC5CA8" w14:paraId="473FC771" wp14:textId="77777777">
        <w:tc>
          <w:tcPr>
            <w:tcW w:w="10206" w:type="dxa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20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206"/>
            </w:tblGrid>
            <w:tr w:rsidTr="38EC5CA8" w14:paraId="09137017" wp14:textId="77777777">
              <w:tc>
                <w:tcPr>
                  <w:tcW w:w="10206" w:type="dxa"/>
                  <w:tcBorders>
                    <w:top w:val="none" w:color="FFFFFF" w:sz="0"/>
                    <w:left w:val="single" w:color="201E43" w:sz="20"/>
                    <w:bottom w:val="single" w:color="DDDDDD" w:sz="2"/>
                    <w:right w:val="none" w:color="FFFFFF" w:sz="0"/>
                  </w:tcBorders>
                  <w:shd w:val="clear" w:color="auto" w:fill="F5F5FB"/>
                  <w:tcMar>
                    <w:top w:w="120" w:type="dxa"/>
                    <w:left w:w="200" w:type="dxa"/>
                    <w:bottom w:w="120" w:type="dxa"/>
                    <w:right w:w="180" w:type="dxa"/>
                  </w:tcMar>
                </w:tcPr>
                <w:p w14:paraId="0F72484A" wp14:textId="77777777">
                  <w:pPr>
                    <w:spacing w:before="0" w:after="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8B6914"/>
                      <w:sz w:val="21"/>
                      <w:szCs w:val="21"/>
                      <w:lang w:val="en-US"/>
                    </w:rPr>
                    <w:t>TASK 1.1</w:t>
                  </w:r>
                  <w:r w:rsidRPr="38EC5CA8" w:rsidR="38EC5CA8">
                    <w:rPr>
                      <w:rFonts w:ascii="Cambria" w:hAnsi="Cambria" w:eastAsia="Cambria" w:cs="Cambria"/>
                      <w:sz w:val="21"/>
                      <w:szCs w:val="21"/>
                      <w:lang w:val="en-US"/>
                    </w:rPr>
                    <w:t xml:space="preserve">     </w:t>
                  </w: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201E43"/>
                      <w:sz w:val="22"/>
                      <w:szCs w:val="22"/>
                      <w:lang w:val="en-US"/>
                    </w:rPr>
                    <w:t>Label the CPU and trace the FDE cycle  [1.1.1a–b]</w:t>
                  </w:r>
                </w:p>
              </w:tc>
            </w:tr>
          </w:tbl>
          <w:tbl>
            <w:tblPr>
              <w:tblW w:w="1020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206"/>
            </w:tblGrid>
            <w:tr w:rsidTr="38EC5CA8" w14:paraId="2AF3AD4F" wp14:textId="77777777">
              <w:tc>
                <w:tcPr>
                  <w:tcW w:w="10206" w:type="dxa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val="clear" w:color="auto" w:fill="FFFFFF"/>
                  <w:tcMar>
                    <w:top w:w="160" w:type="dxa"/>
                    <w:left w:w="220" w:type="dxa"/>
                    <w:bottom w:w="180" w:type="dxa"/>
                    <w:right w:w="200" w:type="dxa"/>
                  </w:tcMar>
                </w:tcPr>
                <w:p w14:paraId="50B4A450" wp14:textId="77777777">
                  <w:pPr>
                    <w:spacing w:before="40" w:after="6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1A1A2E"/>
                      <w:sz w:val="22"/>
                      <w:szCs w:val="22"/>
                    </w:rPr>
                    <w:t xml:space="preserve">a)</w:t>
                  </w:r>
                  <w:r>
                    <w:rPr>
                      <w:rFonts w:ascii="Cambria" w:hAnsi="Cambria" w:eastAsia="Cambria" w:cs="Cambria"/>
                      <w:b w:val="false"/>
                      <w:bCs w:val="false"/>
                      <w:color w:val="1A1A2E"/>
                      <w:sz w:val="22"/>
                      <w:szCs w:val="22"/>
                    </w:rPr>
                    <w:t xml:space="preserve"> Draw and label a diagram of the CPU showing: ALU, CU, PC, MAR, MDR, CIR, ACC. Add the data bus, address bus and control bus connecting to main memory.</w:t>
                  </w:r>
                </w:p>
                <w:p w14:paraId="1FC39945" wp14:textId="77777777">
                  <w:pPr>
                    <w:spacing w:before="40" w:after="0"/>
                  </w:pPr>
                  <w:r/>
                </w:p>
                <w:tbl>
                  <w:tblPr>
                    <w:tblW w:w="1020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206"/>
                  </w:tblGrid>
                  <w:tr w14:paraId="08776D6F" wp14:textId="77777777">
                    <w:tc>
                      <w:tcPr>
                        <w:tcW w:w="10206" w:type="dxa"/>
                        <w:tcBorders>
                          <w:top w:val="dashed" w:color="BBBBBB" w:sz="4"/>
                          <w:left w:val="dashed" w:color="BBBBBB" w:sz="4"/>
                          <w:bottom w:val="dashed" w:color="BBBBBB" w:sz="4"/>
                          <w:right w:val="dashed" w:color="BBBBBB" w:sz="4"/>
                        </w:tcBorders>
                        <w:shd w:val="clear" w:fill="FAFAFA"/>
                        <w:tcMar>
                          <w:top w:w="120" w:type="dxa"/>
                          <w:left w:w="200" w:type="dxa"/>
                          <w:bottom w:w="120" w:type="dxa"/>
                          <w:right w:w="200" w:type="dxa"/>
                        </w:tcMar>
                      </w:tcPr>
                      <w:p w14:paraId="74558257" wp14:textId="77777777">
                        <w:pPr>
                          <w:spacing w:before="0" w:after="60"/>
                          <w:jc w:val="center"/>
                        </w:pPr>
                        <w:r>
                          <w:rPr>
                            <w:rFonts w:ascii="Cambria" w:hAnsi="Cambria" w:eastAsia="Cambria" w:cs="Cambria"/>
                            <w:i/>
                            <w:iCs/>
                            <w:color w:val="AAAAAA"/>
                            <w:sz w:val="18"/>
                            <w:szCs w:val="18"/>
                          </w:rPr>
                          <w:t xml:space="preserve">CPU and bus diagram — label all components and show bus directions</w:t>
                        </w:r>
                      </w:p>
                      <w:p w14:paraId="100C5B58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  <w:p w14:paraId="12F40E89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  <w:p w14:paraId="608DEACE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  <w:p w14:paraId="2BAC6FC9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  <w:p w14:paraId="156A6281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  <w:p w14:paraId="20876B09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  <w:p w14:paraId="10146664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  <w:p w14:paraId="5B68B9CD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  <w:p w14:paraId="1B7172F4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  <w:p w14:paraId="325CE300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</w:tc>
                  </w:tr>
                </w:tbl>
                <w:p w14:paraId="0562CB0E" wp14:textId="77777777">
                  <w:pPr>
                    <w:spacing w:before="60" w:after="0"/>
                  </w:pPr>
                  <w:r/>
                </w:p>
                <w:p w14:paraId="0FB7E6C4" wp14:textId="77777777">
                  <w:pPr>
                    <w:spacing w:before="40" w:after="6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1A1A2E"/>
                      <w:sz w:val="22"/>
                      <w:szCs w:val="22"/>
                      <w:lang w:val="en-US"/>
                    </w:rPr>
                    <w:t>b)</w:t>
                  </w:r>
                  <w:r w:rsidRPr="38EC5CA8" w:rsidR="38EC5CA8">
                    <w:rPr>
                      <w:rFonts w:ascii="Cambria" w:hAnsi="Cambria" w:eastAsia="Cambria" w:cs="Cambria"/>
                      <w:b w:val="0"/>
                      <w:bCs w:val="0"/>
                      <w:color w:val="1A1A2E"/>
                      <w:sz w:val="22"/>
                      <w:szCs w:val="22"/>
                      <w:lang w:val="en-US"/>
                    </w:rPr>
                    <w:t xml:space="preserve"> The PC holds the value 200. Trace one complete FDE cycle. State the contents of PC, MAR, MDR and CIR at each stage.</w:t>
                  </w:r>
                </w:p>
                <w:p w14:paraId="34CE0A41" wp14:textId="77777777">
                  <w:pPr>
                    <w:spacing w:before="40" w:after="0"/>
                  </w:pPr>
                  <w:r/>
                </w:p>
                <w:tbl>
                  <w:tblPr>
                    <w:tblW w:w="1020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206"/>
                  </w:tblGrid>
                  <w:tr w14:paraId="10966083" wp14:textId="77777777">
                    <w:tc>
                      <w:tcPr>
                        <w:tcW w:w="10206" w:type="dxa"/>
                        <w:tcBorders>
                          <w:top w:val="single" w:color="BBBBBB" w:sz="2"/>
                          <w:left w:val="single" w:color="BBBBBB" w:sz="2"/>
                          <w:bottom w:val="single" w:color="BBBBBB" w:sz="2"/>
                          <w:right w:val="single" w:color="BBBBBB" w:sz="2"/>
                        </w:tcBorders>
                        <w:shd w:val="clear" w:fill="FAFAFE"/>
                        <w:tcMar>
                          <w:top w:w="140" w:type="dxa"/>
                          <w:left w:w="200" w:type="dxa"/>
                          <w:bottom w:w="100" w:type="dxa"/>
                          <w:right w:w="200" w:type="dxa"/>
                        </w:tcMar>
                      </w:tcPr>
                      <w:p w14:paraId="10678928" wp14:textId="77777777">
                        <w:pPr>
                          <w:spacing w:before="0" w:after="80"/>
                        </w:pPr>
                        <w:r>
                          <w:rPr>
                            <w:rFonts w:ascii="Cambria" w:hAnsi="Cambria" w:eastAsia="Cambria" w:cs="Cambria"/>
                            <w:i/>
                            <w:iCs/>
                            <w:color w:val="999999"/>
                            <w:sz w:val="17"/>
                            <w:szCs w:val="17"/>
                          </w:rPr>
                          <w:t xml:space="preserve">Trace — name each register and its value at each stage</w:t>
                        </w:r>
                      </w:p>
                      <w:p w14:paraId="25DD3341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23DD831B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28CE8CB7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1895D3B7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7FDE0BDC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</w:tr>
                </w:tbl>
                <w:p w14:paraId="62EBF3C5" wp14:textId="77777777"/>
              </w:tc>
            </w:tr>
          </w:tbl>
          <w:p w14:paraId="6D98A12B" wp14:textId="77777777"/>
        </w:tc>
      </w:tr>
    </w:tbl>
    <w:p xmlns:wp14="http://schemas.microsoft.com/office/word/2010/wordml" w14:paraId="2946DB82" wp14:textId="77777777">
      <w:pPr>
        <w:spacing w:before="6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6"/>
      </w:tblGrid>
      <w:tr xmlns:wp14="http://schemas.microsoft.com/office/word/2010/wordml" w:rsidTr="38EC5CA8" w14:paraId="67CB1A9E" wp14:textId="77777777">
        <w:tc>
          <w:tcPr>
            <w:tcW w:w="10206" w:type="dxa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20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206"/>
            </w:tblGrid>
            <w:tr w:rsidTr="38EC5CA8" w14:paraId="150ADD31" wp14:textId="77777777">
              <w:tc>
                <w:tcPr>
                  <w:tcW w:w="10206" w:type="dxa"/>
                  <w:tcBorders>
                    <w:top w:val="none" w:color="FFFFFF" w:sz="0"/>
                    <w:left w:val="single" w:color="201E43" w:sz="20"/>
                    <w:bottom w:val="single" w:color="DDDDDD" w:sz="2"/>
                    <w:right w:val="none" w:color="FFFFFF" w:sz="0"/>
                  </w:tcBorders>
                  <w:shd w:val="clear" w:color="auto" w:fill="F5F5FB"/>
                  <w:tcMar>
                    <w:top w:w="120" w:type="dxa"/>
                    <w:left w:w="200" w:type="dxa"/>
                    <w:bottom w:w="120" w:type="dxa"/>
                    <w:right w:w="180" w:type="dxa"/>
                  </w:tcMar>
                </w:tcPr>
                <w:p w14:paraId="03D9D539" wp14:textId="77777777">
                  <w:pPr>
                    <w:spacing w:before="0" w:after="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8B6914"/>
                      <w:sz w:val="21"/>
                      <w:szCs w:val="21"/>
                      <w:lang w:val="en-US"/>
                    </w:rPr>
                    <w:t>TASK 1.2</w:t>
                  </w:r>
                  <w:r w:rsidRPr="38EC5CA8" w:rsidR="38EC5CA8">
                    <w:rPr>
                      <w:rFonts w:ascii="Cambria" w:hAnsi="Cambria" w:eastAsia="Cambria" w:cs="Cambria"/>
                      <w:sz w:val="21"/>
                      <w:szCs w:val="21"/>
                      <w:lang w:val="en-US"/>
                    </w:rPr>
                    <w:t xml:space="preserve">     </w:t>
                  </w: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201E43"/>
                      <w:sz w:val="22"/>
                      <w:szCs w:val="22"/>
                      <w:lang w:val="en-US"/>
                    </w:rPr>
                    <w:t>Processor performance and architecture  [1.1.1c–e, 1.1.2]</w:t>
                  </w:r>
                </w:p>
              </w:tc>
            </w:tr>
          </w:tbl>
          <w:tbl>
            <w:tblPr>
              <w:tblW w:w="1020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206"/>
            </w:tblGrid>
            <w:tr w:rsidTr="38EC5CA8" w14:paraId="4DBC716E" wp14:textId="77777777">
              <w:tc>
                <w:tcPr>
                  <w:tcW w:w="10206" w:type="dxa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val="clear" w:color="auto" w:fill="FFFFFF"/>
                  <w:tcMar>
                    <w:top w:w="160" w:type="dxa"/>
                    <w:left w:w="220" w:type="dxa"/>
                    <w:bottom w:w="180" w:type="dxa"/>
                    <w:right w:w="200" w:type="dxa"/>
                  </w:tcMar>
                </w:tcPr>
                <w:p w14:paraId="53862890" wp14:textId="77777777">
                  <w:pPr>
                    <w:spacing w:before="40" w:after="6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1A1A2E"/>
                      <w:sz w:val="22"/>
                      <w:szCs w:val="22"/>
                    </w:rPr>
                    <w:t xml:space="preserve">a)</w:t>
                  </w:r>
                  <w:r>
                    <w:rPr>
                      <w:rFonts w:ascii="Cambria" w:hAnsi="Cambria" w:eastAsia="Cambria" w:cs="Cambria"/>
                      <w:b w:val="false"/>
                      <w:bCs w:val="false"/>
                      <w:color w:val="1A1A2E"/>
                      <w:sz w:val="22"/>
                      <w:szCs w:val="22"/>
                    </w:rPr>
                    <w:t xml:space="preserve"> Explain why increasing clock speed alone does not always improve overall CPU performance. Name two other factors that affect performance.</w:t>
                  </w:r>
                </w:p>
                <w:p w14:paraId="5997CC1D" wp14:textId="77777777">
                  <w:pPr>
                    <w:spacing w:before="40" w:after="0"/>
                  </w:pPr>
                  <w:r/>
                </w:p>
                <w:tbl>
                  <w:tblPr>
                    <w:tblW w:w="1020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206"/>
                  </w:tblGrid>
                  <w:tr w14:paraId="47568A25" wp14:textId="77777777">
                    <w:tc>
                      <w:tcPr>
                        <w:tcW w:w="10206" w:type="dxa"/>
                        <w:tcBorders>
                          <w:top w:val="single" w:color="BBBBBB" w:sz="2"/>
                          <w:left w:val="single" w:color="BBBBBB" w:sz="2"/>
                          <w:bottom w:val="single" w:color="BBBBBB" w:sz="2"/>
                          <w:right w:val="single" w:color="BBBBBB" w:sz="2"/>
                        </w:tcBorders>
                        <w:shd w:val="clear" w:fill="FAFAFE"/>
                        <w:tcMar>
                          <w:top w:w="140" w:type="dxa"/>
                          <w:left w:w="200" w:type="dxa"/>
                          <w:bottom w:w="100" w:type="dxa"/>
                          <w:right w:w="200" w:type="dxa"/>
                        </w:tcMar>
                      </w:tcPr>
                      <w:p w14:paraId="058D6A7C" wp14:textId="77777777">
                        <w:pPr>
                          <w:spacing w:before="0" w:after="80"/>
                        </w:pPr>
                        <w:r>
                          <w:rPr>
                            <w:rFonts w:ascii="Cambria" w:hAnsi="Cambria" w:eastAsia="Cambria" w:cs="Cambria"/>
                            <w:i/>
                            <w:iCs/>
                            <w:color w:val="999999"/>
                            <w:sz w:val="17"/>
                            <w:szCs w:val="17"/>
                          </w:rPr>
                          <w:t xml:space="preserve">Your answer</w:t>
                        </w:r>
                      </w:p>
                      <w:p w14:paraId="6C1031F9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4CE745D7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7D149327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</w:tr>
                </w:tbl>
                <w:p w14:paraId="110FFD37" wp14:textId="77777777">
                  <w:pPr>
                    <w:spacing w:before="60" w:after="0"/>
                  </w:pPr>
                </w:p>
                <w:p w:rsidR="38EC5CA8" w:rsidP="38EC5CA8" w:rsidRDefault="38EC5CA8" w14:paraId="16C54E18" w14:textId="58E64072">
                  <w:pPr>
                    <w:spacing w:before="60" w:after="0"/>
                  </w:pPr>
                </w:p>
                <w:p w:rsidR="38EC5CA8" w:rsidP="38EC5CA8" w:rsidRDefault="38EC5CA8" w14:paraId="71ACA6A5" w14:textId="61D7153D">
                  <w:pPr>
                    <w:spacing w:before="60" w:after="0"/>
                  </w:pPr>
                </w:p>
                <w:p w:rsidR="38EC5CA8" w:rsidP="38EC5CA8" w:rsidRDefault="38EC5CA8" w14:paraId="62A2B999" w14:textId="295BCF24">
                  <w:pPr>
                    <w:spacing w:before="60" w:after="0"/>
                  </w:pPr>
                </w:p>
                <w:p w14:paraId="3583E0F4" wp14:textId="77777777">
                  <w:pPr>
                    <w:spacing w:before="40" w:after="6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1A1A2E"/>
                      <w:sz w:val="22"/>
                      <w:szCs w:val="22"/>
                    </w:rPr>
                    <w:t xml:space="preserve">b)</w:t>
                  </w:r>
                  <w:r>
                    <w:rPr>
                      <w:rFonts w:ascii="Cambria" w:hAnsi="Cambria" w:eastAsia="Cambria" w:cs="Cambria"/>
                      <w:b w:val="false"/>
                      <w:bCs w:val="false"/>
                      <w:color w:val="1A1A2E"/>
                      <w:sz w:val="22"/>
                      <w:szCs w:val="22"/>
                    </w:rPr>
                    <w:t xml:space="preserve"> A machine learning researcher is training a large neural network. Explain why a GPU is better suited to this task than a standard multicore CPU.</w:t>
                  </w:r>
                </w:p>
                <w:p w14:paraId="6B699379" wp14:textId="77777777">
                  <w:pPr>
                    <w:spacing w:before="40" w:after="0"/>
                  </w:pPr>
                  <w:r/>
                </w:p>
                <w:tbl>
                  <w:tblPr>
                    <w:tblW w:w="1020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206"/>
                  </w:tblGrid>
                  <w:tr w14:paraId="29E7CD85" wp14:textId="77777777">
                    <w:tc>
                      <w:tcPr>
                        <w:tcW w:w="10206" w:type="dxa"/>
                        <w:tcBorders>
                          <w:top w:val="single" w:color="BBBBBB" w:sz="2"/>
                          <w:left w:val="single" w:color="BBBBBB" w:sz="2"/>
                          <w:bottom w:val="single" w:color="BBBBBB" w:sz="2"/>
                          <w:right w:val="single" w:color="BBBBBB" w:sz="2"/>
                        </w:tcBorders>
                        <w:shd w:val="clear" w:fill="FAFAFE"/>
                        <w:tcMar>
                          <w:top w:w="140" w:type="dxa"/>
                          <w:left w:w="200" w:type="dxa"/>
                          <w:bottom w:w="100" w:type="dxa"/>
                          <w:right w:w="200" w:type="dxa"/>
                        </w:tcMar>
                      </w:tcPr>
                      <w:p w14:paraId="1006E905" wp14:textId="77777777">
                        <w:pPr>
                          <w:spacing w:before="0" w:after="80"/>
                        </w:pPr>
                        <w:r>
                          <w:rPr>
                            <w:rFonts w:ascii="Cambria" w:hAnsi="Cambria" w:eastAsia="Cambria" w:cs="Cambria"/>
                            <w:i/>
                            <w:iCs/>
                            <w:color w:val="999999"/>
                            <w:sz w:val="17"/>
                            <w:szCs w:val="17"/>
                          </w:rPr>
                          <w:t xml:space="preserve">Your answer</w:t>
                        </w:r>
                      </w:p>
                      <w:p w14:paraId="253B9705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752553BD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56051E44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</w:tr>
                </w:tbl>
                <w:p w14:paraId="3FE9F23F" wp14:textId="77777777">
                  <w:pPr>
                    <w:spacing w:before="60" w:after="0"/>
                  </w:pPr>
                  <w:r/>
                </w:p>
                <w:p w14:paraId="5B8E2258" wp14:textId="77777777">
                  <w:pPr>
                    <w:spacing w:before="40" w:after="6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1A1A2E"/>
                      <w:sz w:val="22"/>
                      <w:szCs w:val="22"/>
                      <w:lang w:val="en-US"/>
                    </w:rPr>
                    <w:t>c)</w:t>
                  </w:r>
                  <w:r w:rsidRPr="38EC5CA8" w:rsidR="38EC5CA8">
                    <w:rPr>
                      <w:rFonts w:ascii="Cambria" w:hAnsi="Cambria" w:eastAsia="Cambria" w:cs="Cambria"/>
                      <w:b w:val="0"/>
                      <w:bCs w:val="0"/>
                      <w:color w:val="1A1A2E"/>
                      <w:sz w:val="22"/>
                      <w:szCs w:val="22"/>
                      <w:lang w:val="en-US"/>
                    </w:rPr>
                    <w:t xml:space="preserve"> Compare Von Neumann and Harvard architectures. Give one advantage and one disadvantage of each.</w:t>
                  </w:r>
                </w:p>
                <w:p w14:paraId="1F72F646" wp14:textId="77777777">
                  <w:pPr>
                    <w:spacing w:before="40" w:after="0"/>
                  </w:pPr>
                  <w:r/>
                </w:p>
                <w:tbl>
                  <w:tblPr>
                    <w:tblW w:w="1020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206"/>
                  </w:tblGrid>
                  <w:tr w14:paraId="2BDA2508" wp14:textId="77777777">
                    <w:tc>
                      <w:tcPr>
                        <w:tcW w:w="10206" w:type="dxa"/>
                        <w:tcBorders>
                          <w:top w:val="single" w:color="BBBBBB" w:sz="2"/>
                          <w:left w:val="single" w:color="BBBBBB" w:sz="2"/>
                          <w:bottom w:val="single" w:color="BBBBBB" w:sz="2"/>
                          <w:right w:val="single" w:color="BBBBBB" w:sz="2"/>
                        </w:tcBorders>
                        <w:shd w:val="clear" w:fill="FAFAFE"/>
                        <w:tcMar>
                          <w:top w:w="140" w:type="dxa"/>
                          <w:left w:w="200" w:type="dxa"/>
                          <w:bottom w:w="100" w:type="dxa"/>
                          <w:right w:w="200" w:type="dxa"/>
                        </w:tcMar>
                      </w:tcPr>
                      <w:p w14:paraId="733316BB" wp14:textId="77777777">
                        <w:pPr>
                          <w:spacing w:before="0" w:after="80"/>
                        </w:pPr>
                        <w:r>
                          <w:rPr>
                            <w:rFonts w:ascii="Cambria" w:hAnsi="Cambria" w:eastAsia="Cambria" w:cs="Cambria"/>
                            <w:i/>
                            <w:iCs/>
                            <w:color w:val="999999"/>
                            <w:sz w:val="17"/>
                            <w:szCs w:val="17"/>
                          </w:rPr>
                          <w:t xml:space="preserve">Your comparison</w:t>
                        </w:r>
                      </w:p>
                      <w:p w14:paraId="554EF5F4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7E235B9D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66AC4DF1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131F8F3A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</w:tr>
                </w:tbl>
                <w:p w14:paraId="08CE6F91" wp14:textId="77777777"/>
              </w:tc>
            </w:tr>
          </w:tbl>
          <w:p w14:paraId="61CDCEAD" wp14:textId="77777777"/>
        </w:tc>
      </w:tr>
    </w:tbl>
    <w:p xmlns:wp14="http://schemas.microsoft.com/office/word/2010/wordml" w14:paraId="6BB9E253" wp14:textId="77777777">
      <w:pPr>
        <w:spacing w:before="6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6"/>
      </w:tblGrid>
      <w:tr xmlns:wp14="http://schemas.microsoft.com/office/word/2010/wordml" w:rsidTr="38EC5CA8" w14:paraId="0AAB45F8" wp14:textId="77777777">
        <w:tc>
          <w:tcPr>
            <w:tcW w:w="10206" w:type="dxa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20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206"/>
            </w:tblGrid>
            <w:tr w:rsidTr="38EC5CA8" w14:paraId="5A159B66" wp14:textId="77777777">
              <w:tc>
                <w:tcPr>
                  <w:tcW w:w="10206" w:type="dxa"/>
                  <w:tcBorders>
                    <w:top w:val="none" w:color="FFFFFF" w:sz="0"/>
                    <w:left w:val="single" w:color="201E43" w:sz="20"/>
                    <w:bottom w:val="single" w:color="DDDDDD" w:sz="2"/>
                    <w:right w:val="none" w:color="FFFFFF" w:sz="0"/>
                  </w:tcBorders>
                  <w:shd w:val="clear" w:color="auto" w:fill="F5F5FB"/>
                  <w:tcMar>
                    <w:top w:w="120" w:type="dxa"/>
                    <w:left w:w="200" w:type="dxa"/>
                    <w:bottom w:w="120" w:type="dxa"/>
                    <w:right w:w="180" w:type="dxa"/>
                  </w:tcMar>
                </w:tcPr>
                <w:p w14:paraId="1F8AB6DC" wp14:textId="77777777">
                  <w:pPr>
                    <w:spacing w:before="0" w:after="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8B6914"/>
                      <w:sz w:val="21"/>
                      <w:szCs w:val="21"/>
                      <w:lang w:val="en-US"/>
                    </w:rPr>
                    <w:t>TASK 1.3 — EduBlocks Python</w:t>
                  </w:r>
                  <w:r w:rsidRPr="38EC5CA8" w:rsidR="38EC5CA8">
                    <w:rPr>
                      <w:rFonts w:ascii="Cambria" w:hAnsi="Cambria" w:eastAsia="Cambria" w:cs="Cambria"/>
                      <w:sz w:val="21"/>
                      <w:szCs w:val="21"/>
                      <w:lang w:val="en-US"/>
                    </w:rPr>
                    <w:t xml:space="preserve">     </w:t>
                  </w: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201E43"/>
                      <w:sz w:val="22"/>
                      <w:szCs w:val="22"/>
                      <w:lang w:val="en-US"/>
                    </w:rPr>
                    <w:t>Register simulator  [links to 1.1.1]</w:t>
                  </w:r>
                </w:p>
              </w:tc>
            </w:tr>
          </w:tbl>
          <w:tbl>
            <w:tblPr>
              <w:tblW w:w="1020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206"/>
            </w:tblGrid>
            <w:tr w:rsidTr="38EC5CA8" w14:paraId="5069EB7E" wp14:textId="77777777">
              <w:tc>
                <w:tcPr>
                  <w:tcW w:w="10206" w:type="dxa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val="clear" w:color="auto" w:fill="FFFFFF"/>
                  <w:tcMar>
                    <w:top w:w="160" w:type="dxa"/>
                    <w:left w:w="220" w:type="dxa"/>
                    <w:bottom w:w="180" w:type="dxa"/>
                    <w:right w:w="200" w:type="dxa"/>
                  </w:tcMar>
                </w:tcPr>
                <w:p w14:paraId="1470405B" wp14:textId="77777777">
                  <w:pPr>
                    <w:spacing w:before="40" w:after="60"/>
                  </w:pPr>
                  <w:r w:rsidRPr="38EC5CA8" w:rsidR="38EC5CA8">
                    <w:rPr>
                      <w:rFonts w:ascii="Cambria" w:hAnsi="Cambria" w:eastAsia="Cambria" w:cs="Cambria"/>
                      <w:b w:val="0"/>
                      <w:bCs w:val="0"/>
                      <w:color w:val="1A1A2E"/>
                      <w:sz w:val="22"/>
                      <w:szCs w:val="22"/>
                      <w:lang w:val="en-US"/>
                    </w:rPr>
                    <w:t>Write a Python program that simulates simplified CPU registers. Store PC, MAR, MDR and ACC as variables. Simulate 3 FDE cycles using the memory list below. Print register states after each cycle.</w:t>
                  </w:r>
                </w:p>
                <w:p w14:paraId="23DE523C" wp14:textId="77777777">
                  <w:pPr>
                    <w:spacing w:before="40" w:after="0"/>
                  </w:pPr>
                  <w:r/>
                </w:p>
                <w:tbl>
                  <w:tblPr>
                    <w:tblW w:w="1020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206"/>
                  </w:tblGrid>
                  <w:tr w:rsidTr="38EC5CA8" w14:paraId="64AFBCEF" wp14:textId="77777777">
                    <w:tc>
                      <w:tcPr>
                        <w:tcW w:w="10206" w:type="dxa"/>
                        <w:tcBorders>
                          <w:top w:val="single" w:color="201E43" w:sz="4"/>
                          <w:left w:val="single" w:color="201E43" w:sz="4"/>
                          <w:bottom w:val="single" w:color="201E43" w:sz="4"/>
                          <w:right w:val="single" w:color="201E43" w:sz="4"/>
                        </w:tcBorders>
                        <w:shd w:val="clear" w:color="auto" w:fill="1E1B38"/>
                        <w:tcMar>
                          <w:top w:w="160" w:type="dxa"/>
                          <w:left w:w="220" w:type="dxa"/>
                          <w:bottom w:w="160" w:type="dxa"/>
                          <w:right w:w="200" w:type="dxa"/>
                        </w:tcMar>
                      </w:tcPr>
                      <w:p w14:paraId="45EDA945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># Register simulator — complete in EduBlocks text mode</w:t>
                        </w:r>
                      </w:p>
                      <w:p w14:paraId="463001B5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>PC = 0;  MAR = 0;  MDR = 0;  ACC = 0</w:t>
                        </w:r>
                      </w:p>
                      <w:p w14:paraId="63B56D36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  <w:t xml:space="preserve">memory = [('ADD', 5), ('ADD', 3), ('SUB', 2)]</w:t>
                        </w:r>
                      </w:p>
                      <w:p w14:paraId="52E56223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</w:r>
                      </w:p>
                      <w:p w14:paraId="7DEADFB4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>for cycle in range(3):</w:t>
                        </w:r>
                      </w:p>
                      <w:p w14:paraId="1531A737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  <w:t xml:space="preserve">    MAR = PC              # FETCH: copy PC to MAR</w:t>
                        </w:r>
                      </w:p>
                      <w:p w14:paraId="00CE2008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 xml:space="preserve">    MDR = memory[MAR]     # fetch instruction into MDR</w:t>
                        </w:r>
                      </w:p>
                      <w:p w14:paraId="7D425943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  <w:t xml:space="preserve">    PC += 1               # increment PC</w:t>
                        </w:r>
                      </w:p>
                      <w:p w14:paraId="38DDF5A6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 xml:space="preserve">    op, val = MDR         # DECODE</w:t>
                        </w:r>
                      </w:p>
                      <w:p w14:paraId="5E3A79AA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  <w:t xml:space="preserve">    # EXECUTE — complete this:</w:t>
                        </w:r>
                      </w:p>
                      <w:p w14:paraId="49914B4F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  <w:t xml:space="preserve">    if op == 'ADD':   ACC = ___</w:t>
                        </w:r>
                      </w:p>
                      <w:p w14:paraId="15473549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 xml:space="preserve">    elif op == 'SUB': ACC = ___</w:t>
                        </w:r>
                      </w:p>
                      <w:p w14:paraId="75F3C07D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 xml:space="preserve">    print(f'Cycle {cycle+1}: PC={PC}  ACC={ACC}')</w:t>
                        </w:r>
                      </w:p>
                    </w:tc>
                  </w:tr>
                </w:tbl>
                <w:p w14:paraId="07547A01" wp14:textId="77777777">
                  <w:pPr>
                    <w:spacing w:before="40" w:after="0"/>
                  </w:pPr>
                </w:p>
                <w:p w:rsidR="38EC5CA8" w:rsidP="38EC5CA8" w:rsidRDefault="38EC5CA8" w14:paraId="007386F1" w14:textId="10DE1685">
                  <w:pPr>
                    <w:spacing w:before="40" w:after="0"/>
                  </w:pPr>
                </w:p>
                <w:tbl>
                  <w:tblPr>
                    <w:tblW w:w="1020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206"/>
                  </w:tblGrid>
                  <w:tr w14:paraId="4ED9A34E" wp14:textId="77777777">
                    <w:tc>
                      <w:tcPr>
                        <w:tcW w:w="10206" w:type="dxa"/>
                        <w:tcBorders>
                          <w:top w:val="single" w:color="BBBBBB" w:sz="2"/>
                          <w:left w:val="single" w:color="BBBBBB" w:sz="2"/>
                          <w:bottom w:val="single" w:color="BBBBBB" w:sz="2"/>
                          <w:right w:val="single" w:color="BBBBBB" w:sz="2"/>
                        </w:tcBorders>
                        <w:shd w:val="clear" w:fill="FAFAFE"/>
                        <w:tcMar>
                          <w:top w:w="140" w:type="dxa"/>
                          <w:left w:w="200" w:type="dxa"/>
                          <w:bottom w:w="100" w:type="dxa"/>
                          <w:right w:w="200" w:type="dxa"/>
                        </w:tcMar>
                      </w:tcPr>
                      <w:p w14:paraId="3E332AB8" wp14:textId="77777777">
                        <w:pPr>
                          <w:spacing w:before="0" w:after="80"/>
                        </w:pPr>
                        <w:r>
                          <w:rPr>
                            <w:rFonts w:ascii="Cambria" w:hAnsi="Cambria" w:eastAsia="Cambria" w:cs="Cambria"/>
                            <w:i/>
                            <w:iCs/>
                            <w:color w:val="999999"/>
                            <w:sz w:val="17"/>
                            <w:szCs w:val="17"/>
                          </w:rPr>
                          <w:t xml:space="preserve">Complete the code and record sample output</w:t>
                        </w:r>
                      </w:p>
                      <w:p w14:paraId="455E230F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0A8DB014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03D8BA8D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</w:tr>
                </w:tbl>
                <w:p w14:paraId="5043CB0F" wp14:textId="77777777"/>
              </w:tc>
            </w:tr>
          </w:tbl>
          <w:p w14:paraId="07459315" wp14:textId="77777777"/>
        </w:tc>
      </w:tr>
    </w:tbl>
    <w:p xmlns:wp14="http://schemas.microsoft.com/office/word/2010/wordml" w14:paraId="6537F28F" wp14:textId="77777777">
      <w:pPr>
        <w:spacing w:before="8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6"/>
      </w:tblGrid>
      <w:tr xmlns:wp14="http://schemas.microsoft.com/office/word/2010/wordml" w:rsidTr="38EC5CA8" w14:paraId="217A373E" wp14:textId="77777777">
        <w:tc>
          <w:tcPr>
            <w:tcW w:w="10206" w:type="dxa"/>
            <w:tcBorders>
              <w:top w:val="single" w:color="8B6914" w:sz="4"/>
              <w:left w:val="single" w:color="8B6914" w:sz="4"/>
              <w:bottom w:val="single" w:color="8B6914" w:sz="4"/>
              <w:right w:val="single" w:color="8B6914" w:sz="4"/>
            </w:tcBorders>
            <w:shd w:val="clear" w:color="auto" w:fill="FBF7EC"/>
            <w:tcMar>
              <w:top w:w="140" w:type="dxa"/>
              <w:left w:w="220" w:type="dxa"/>
              <w:bottom w:w="140" w:type="dxa"/>
              <w:right w:w="200" w:type="dxa"/>
            </w:tcMar>
          </w:tcPr>
          <w:p w14:paraId="5596FE7E" wp14:textId="77777777">
            <w:pPr>
              <w:spacing w:before="0" w:after="0"/>
            </w:pPr>
            <w:r w:rsidRPr="38EC5CA8" w:rsidR="38EC5CA8">
              <w:rPr>
                <w:rFonts w:ascii="Cambria" w:hAnsi="Cambria" w:eastAsia="Cambria" w:cs="Cambria"/>
                <w:b w:val="1"/>
                <w:bCs w:val="1"/>
                <w:color w:val="8B6914"/>
                <w:sz w:val="21"/>
                <w:szCs w:val="21"/>
                <w:lang w:val="en-US"/>
              </w:rPr>
              <w:t xml:space="preserve">✓  SELF-CHECK:  </w:t>
            </w:r>
            <w:r w:rsidRPr="38EC5CA8" w:rsidR="38EC5CA8">
              <w:rPr>
                <w:rFonts w:ascii="Cambria" w:hAnsi="Cambria" w:eastAsia="Cambria" w:cs="Cambria"/>
                <w:color w:val="1A1A2E"/>
                <w:sz w:val="21"/>
                <w:szCs w:val="21"/>
                <w:lang w:val="en-US"/>
              </w:rPr>
              <w:t>Can you name all 7 CPU registers and their roles? Can you trace a full FDE cycle naming each register? Can you compare CISC/RISC/GPU? Can you distinguish magnetic/flash/optical storage?</w:t>
            </w:r>
          </w:p>
        </w:tc>
      </w:tr>
    </w:tbl>
    <w:p xmlns:wp14="http://schemas.microsoft.com/office/word/2010/wordml" w14:paraId="6DFB9E20" wp14:textId="77777777">
      <w:r>
        <w:br w:type="page"/>
      </w:r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6"/>
      </w:tblGrid>
      <w:tr xmlns:wp14="http://schemas.microsoft.com/office/word/2010/wordml" w14:paraId="5EAB3EBE" wp14:textId="77777777">
        <w:tc>
          <w:tcPr>
            <w:tcW w:w="10206" w:type="dxa"/>
            <w:tcBorders>
              <w:top w:val="none" w:color="FFFFFF" w:sz="0"/>
              <w:left w:val="none" w:color="FFFFFF" w:sz="0"/>
              <w:bottom w:val="single" w:color="C9A050" w:sz="8"/>
              <w:right w:val="none" w:color="FFFFFF" w:sz="0"/>
            </w:tcBorders>
            <w:shd w:val="clear" w:fill="201E43"/>
            <w:tcMar>
              <w:top w:w="200" w:type="dxa"/>
              <w:left w:w="240" w:type="dxa"/>
              <w:bottom w:w="200" w:type="dxa"/>
              <w:right w:w="240" w:type="dxa"/>
            </w:tcMar>
          </w:tcPr>
          <w:p w14:paraId="133313D0" wp14:textId="77777777">
            <w:pPr>
              <w:spacing w:before="0" w:after="0"/>
            </w:pPr>
            <w:r>
              <w:rPr>
                <w:rFonts w:ascii="Cambria" w:hAnsi="Cambria" w:eastAsia="Cambria" w:cs="Cambria"/>
                <w:b/>
                <w:bCs/>
                <w:color w:val="C9A050"/>
                <w:spacing w:val="100"/>
                <w:sz w:val="20"/>
                <w:szCs w:val="20"/>
              </w:rPr>
              <w:t xml:space="preserve">WEEK 02</w:t>
            </w:r>
            <w:r>
              <w:rPr>
                <w:rFonts w:ascii="Cambria" w:hAnsi="Cambria" w:eastAsia="Cambria" w:cs="Cambria"/>
                <w:color w:val="888888"/>
                <w:sz w:val="20"/>
                <w:szCs w:val="20"/>
              </w:rPr>
              <w:t xml:space="preserve">   |   </w:t>
            </w:r>
            <w:r>
              <w:rPr>
                <w:rFonts w:ascii="Cambria" w:hAnsi="Cambria" w:eastAsia="Cambria" w:cs="Cambria"/>
                <w:b/>
                <w:bCs/>
                <w:color w:val="FFFFFF"/>
                <w:sz w:val="30"/>
                <w:szCs w:val="30"/>
              </w:rPr>
              <w:t xml:space="preserve">Software, Operating Systems &amp; Languages</w:t>
            </w:r>
          </w:p>
        </w:tc>
      </w:tr>
    </w:tbl>
    <w:p xmlns:wp14="http://schemas.microsoft.com/office/word/2010/wordml" w14:paraId="14791121" wp14:textId="77777777">
      <w:pPr>
        <w:spacing w:before="0" w:after="60"/>
      </w:pPr>
      <w:r>
        <w:rPr>
          <w:rFonts w:ascii="Cambria" w:hAnsi="Cambria" w:eastAsia="Cambria" w:cs="Cambria"/>
          <w:i/>
          <w:iCs/>
          <w:color w:val="888888"/>
          <w:sz w:val="17"/>
          <w:szCs w:val="17"/>
        </w:rPr>
        <w:t xml:space="preserve">Spec ref: 1.2.1 Systems software, 1.2.2 Applications generation, 1.2.3 Development, 1.2.4 Programming languages</w:t>
      </w:r>
    </w:p>
    <w:p xmlns:wp14="http://schemas.microsoft.com/office/word/2010/wordml" w14:paraId="6C61F94E" wp14:textId="77777777">
      <w:pPr>
        <w:spacing w:before="20" w:after="80"/>
      </w:pPr>
      <w:r w:rsidRPr="38EC5CA8" w:rsidR="38EC5CA8">
        <w:rPr>
          <w:rFonts w:ascii="Cambria" w:hAnsi="Cambria" w:eastAsia="Cambria" w:cs="Cambria"/>
          <w:i w:val="1"/>
          <w:iCs w:val="1"/>
          <w:color w:val="8B6914"/>
          <w:sz w:val="18"/>
          <w:szCs w:val="18"/>
          <w:lang w:val="en-US"/>
        </w:rPr>
        <w:t>→  Links to: Week 1 — OS manages the CPU, interrupts pause the FDE cycle  |  Week 6 — OOP is a programming language paradigm</w:t>
      </w:r>
    </w:p>
    <w:p xmlns:wp14="http://schemas.microsoft.com/office/word/2010/wordml" w14:paraId="70DF9E56" wp14:textId="77777777">
      <w:pPr>
        <w:spacing w:before="8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"/>
        <w:gridCol w:w="10026"/>
      </w:tblGrid>
      <w:tr xmlns:wp14="http://schemas.microsoft.com/office/word/2010/wordml" w:rsidTr="38EC5CA8" w14:paraId="55AEA264" wp14:textId="77777777">
        <w:tc>
          <w:tcPr>
            <w:tcW w:w="180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val="clear" w:color="auto" w:fill="201E4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4E871BC" wp14:textId="77777777">
            <w:pPr>
              <w:spacing w:before="0" w:after="0"/>
            </w:pPr>
            <w:r/>
          </w:p>
        </w:tc>
        <w:tc>
          <w:tcPr>
            <w:tcW w:w="10026" w:type="dxa"/>
            <w:tcBorders>
              <w:top w:val="single" w:color="DDDDDD" w:sz="2"/>
              <w:left w:val="none" w:color="FFFFFF" w:sz="0"/>
              <w:bottom w:val="single" w:color="DDDDDD" w:sz="2"/>
              <w:right w:val="single" w:color="DDDDDD" w:sz="2"/>
            </w:tcBorders>
            <w:shd w:val="clear" w:color="auto" w:fill="EEEDF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2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26"/>
            </w:tblGrid>
            <w:tr w:rsidTr="38EC5CA8" w14:paraId="67967E15" wp14:textId="77777777">
              <w:tc>
                <w:tcPr>
                  <w:tcW w:w="10026" w:type="dxa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val="clear" w:color="auto" w:fill="201E43"/>
                  <w:tcMar>
                    <w:top w:w="100" w:type="dxa"/>
                    <w:left w:w="220" w:type="dxa"/>
                    <w:bottom w:w="100" w:type="dxa"/>
                    <w:right w:w="160" w:type="dxa"/>
                  </w:tcMar>
                </w:tcPr>
                <w:p w14:paraId="37399C1B" wp14:textId="77777777">
                  <w:pPr>
                    <w:spacing w:before="0" w:after="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FFFFFF"/>
                      <w:spacing w:val="40"/>
                      <w:sz w:val="20"/>
                      <w:szCs w:val="20"/>
                      <w:lang w:val="en-US"/>
                    </w:rPr>
                    <w:t xml:space="preserve">THEORY  —  Operating Systems and Systems Software</w:t>
                  </w:r>
                </w:p>
              </w:tc>
            </w:tr>
          </w:tbl>
          <w:tbl>
            <w:tblPr>
              <w:tblW w:w="1002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26"/>
            </w:tblGrid>
            <w:tr w:rsidTr="38EC5CA8" w14:paraId="3462A470" wp14:textId="77777777">
              <w:tc>
                <w:tcPr>
                  <w:tcW w:w="10026" w:type="dxa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val="clear" w:color="auto" w:fill="EEEDF5"/>
                  <w:tcMar>
                    <w:top w:w="160" w:type="dxa"/>
                    <w:left w:w="220" w:type="dxa"/>
                    <w:bottom w:w="180" w:type="dxa"/>
                    <w:right w:w="200" w:type="dxa"/>
                  </w:tcMar>
                </w:tcPr>
                <w:p w14:paraId="4B27742B" wp14:textId="77777777">
                  <w:pPr>
                    <w:pBdr>
                      <w:bottom w:val="single" w:color="DDDDDD" w:sz="2" w:space="2"/>
                    </w:pBdr>
                    <w:spacing w:before="180" w:after="6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201E43"/>
                      <w:sz w:val="22"/>
                      <w:szCs w:val="22"/>
                    </w:rPr>
                    <w:t xml:space="preserve">OS Functions</w:t>
                  </w:r>
                </w:p>
                <w:tbl>
                  <w:tblPr>
                    <w:tblW w:w="964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2000"/>
                    <w:gridCol w:w="7646"/>
                  </w:tblGrid>
                  <w:tr w:rsidTr="38EC5CA8" w14:paraId="0CDA8A3C" wp14:textId="77777777">
                    <w:tc>
                      <w:tcPr>
                        <w:tcW w:w="20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6ED67BC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Function</w:t>
                        </w:r>
                      </w:p>
                    </w:tc>
                    <w:tc>
                      <w:tcPr>
                        <w:tcW w:w="7646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2F99ED9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Description</w:t>
                        </w:r>
                      </w:p>
                    </w:tc>
                  </w:tr>
                  <w:tr w:rsidTr="38EC5CA8" w14:paraId="5AC8DB7C" wp14:textId="77777777">
                    <w:tc>
                      <w:tcPr>
                        <w:tcW w:w="20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DF2A0C5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Memory management</w:t>
                        </w:r>
                      </w:p>
                    </w:tc>
                    <w:tc>
                      <w:tcPr>
                        <w:tcW w:w="7646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A7A835C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Allocates RAM to processes. Paging divides memory into fixed-size pages; segmentation uses variable logical segments; virtual memory uses disk as overflow RAM.</w:t>
                        </w:r>
                      </w:p>
                    </w:tc>
                  </w:tr>
                  <w:tr w:rsidTr="38EC5CA8" w14:paraId="0E330561" wp14:textId="77777777">
                    <w:tc>
                      <w:tcPr>
                        <w:tcW w:w="20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8BDC672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Process scheduling</w:t>
                        </w:r>
                      </w:p>
                    </w:tc>
                    <w:tc>
                      <w:tcPr>
                        <w:tcW w:w="7646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63D2CA8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Decides which process gets CPU time. Algorithms: round robin (equal time slices), FCFS (queue order), shortest job first (SJF), shortest remaining time (SRT), multi-level feedback queues (MLFQ).</w:t>
                        </w:r>
                      </w:p>
                    </w:tc>
                  </w:tr>
                  <w:tr w:rsidTr="38EC5CA8" w14:paraId="7E694FC0" wp14:textId="77777777">
                    <w:tc>
                      <w:tcPr>
                        <w:tcW w:w="20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E77F093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Interrupt handling</w:t>
                        </w:r>
                      </w:p>
                    </w:tc>
                    <w:tc>
                      <w:tcPr>
                        <w:tcW w:w="7646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106C6F3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When hardware/software needs urgent attention, an interrupt pauses the FDE cycle. The CPU saves state, runs the Interrupt Service Routine (ISR), then resumes.</w:t>
                        </w:r>
                      </w:p>
                    </w:tc>
                  </w:tr>
                  <w:tr w:rsidTr="38EC5CA8" w14:paraId="6807FB83" wp14:textId="77777777">
                    <w:tc>
                      <w:tcPr>
                        <w:tcW w:w="20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D0C8BE4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Device management</w:t>
                        </w:r>
                      </w:p>
                    </w:tc>
                    <w:tc>
                      <w:tcPr>
                        <w:tcW w:w="7646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DBE4059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Communicates with hardware via device drivers — software translators between OS and specific hardware.</w:t>
                        </w:r>
                      </w:p>
                    </w:tc>
                  </w:tr>
                  <w:tr w:rsidTr="38EC5CA8" w14:paraId="4981B487" wp14:textId="77777777">
                    <w:tc>
                      <w:tcPr>
                        <w:tcW w:w="20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E9A1015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File management</w:t>
                        </w:r>
                      </w:p>
                    </w:tc>
                    <w:tc>
                      <w:tcPr>
                        <w:tcW w:w="7646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447A0A8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Organises storage into files and directories; manages read/write permissions.</w:t>
                        </w:r>
                      </w:p>
                    </w:tc>
                  </w:tr>
                </w:tbl>
                <w:p w14:paraId="144A5D23" wp14:textId="77777777">
                  <w:pPr>
                    <w:spacing w:before="80" w:after="0"/>
                  </w:pPr>
                  <w:r/>
                </w:p>
                <w:p w14:paraId="6245A0F9" wp14:textId="77777777">
                  <w:pPr>
                    <w:pBdr>
                      <w:bottom w:val="single" w:color="DDDDDD" w:sz="2" w:space="2"/>
                    </w:pBdr>
                    <w:spacing w:before="180" w:after="6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201E43"/>
                      <w:sz w:val="22"/>
                      <w:szCs w:val="22"/>
                    </w:rPr>
                    <w:t xml:space="preserve">OS Types</w:t>
                  </w:r>
                </w:p>
                <w:tbl>
                  <w:tblPr>
                    <w:tblW w:w="9651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600"/>
                    <w:gridCol w:w="4500"/>
                    <w:gridCol w:w="3551"/>
                  </w:tblGrid>
                  <w:tr w:rsidTr="38EC5CA8" w14:paraId="6E33575A" wp14:textId="77777777">
                    <w:tc>
                      <w:tcPr>
                        <w:tcW w:w="1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C4F66F8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OS type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13D93E2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Description</w:t>
                        </w:r>
                      </w:p>
                    </w:tc>
                    <w:tc>
                      <w:tcPr>
                        <w:tcW w:w="3551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412BE45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Example</w:t>
                        </w:r>
                      </w:p>
                    </w:tc>
                  </w:tr>
                  <w:tr w:rsidTr="38EC5CA8" w14:paraId="26D6E99B" wp14:textId="77777777">
                    <w:tc>
                      <w:tcPr>
                        <w:tcW w:w="1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C8642B5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Multi-tasking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C04834C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Multiple processes share CPU time; only one actually runs at any instant</w:t>
                        </w:r>
                      </w:p>
                    </w:tc>
                    <w:tc>
                      <w:tcPr>
                        <w:tcW w:w="3551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728FED2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Windows, macOS, Linux</w:t>
                        </w:r>
                      </w:p>
                    </w:tc>
                  </w:tr>
                  <w:tr w:rsidTr="38EC5CA8" w14:paraId="10710FA2" wp14:textId="77777777">
                    <w:tc>
                      <w:tcPr>
                        <w:tcW w:w="1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CA4B324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Multi-user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59F3BF8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Multiple users access the system simultaneously</w:t>
                        </w:r>
                      </w:p>
                    </w:tc>
                    <w:tc>
                      <w:tcPr>
                        <w:tcW w:w="3551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A242A67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Linux server, mainframes</w:t>
                        </w:r>
                      </w:p>
                    </w:tc>
                  </w:tr>
                  <w:tr w:rsidTr="38EC5CA8" w14:paraId="2BB5E898" wp14:textId="77777777">
                    <w:tc>
                      <w:tcPr>
                        <w:tcW w:w="1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DD33AE2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Distributed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425E0EB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Processes spread across multiple networked machines appearing as one system</w:t>
                        </w:r>
                      </w:p>
                    </w:tc>
                    <w:tc>
                      <w:tcPr>
                        <w:tcW w:w="3551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E335796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Google's infrastructure</w:t>
                        </w:r>
                      </w:p>
                    </w:tc>
                  </w:tr>
                  <w:tr w:rsidTr="38EC5CA8" w14:paraId="1701FE72" wp14:textId="77777777">
                    <w:tc>
                      <w:tcPr>
                        <w:tcW w:w="1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917DDAA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Embedded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7018C1C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Minimal OS built into a single-purpose device</w:t>
                        </w:r>
                      </w:p>
                    </w:tc>
                    <w:tc>
                      <w:tcPr>
                        <w:tcW w:w="3551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73254E1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Washing machine, router, car ECU</w:t>
                        </w:r>
                      </w:p>
                    </w:tc>
                  </w:tr>
                  <w:tr w:rsidTr="38EC5CA8" w14:paraId="74962207" wp14:textId="77777777">
                    <w:tc>
                      <w:tcPr>
                        <w:tcW w:w="1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30DE05B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Real-time (RTOS)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71F8CBA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Guarantees a response within a fixed deadline — critical for safety systems</w:t>
                        </w:r>
                      </w:p>
                    </w:tc>
                    <w:tc>
                      <w:tcPr>
                        <w:tcW w:w="3551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5DB8CFC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Aircraft autopilot, pacemaker, ABS</w:t>
                        </w:r>
                      </w:p>
                    </w:tc>
                  </w:tr>
                  <w:tr w:rsidTr="38EC5CA8" w14:paraId="4F154CA0" wp14:textId="77777777">
                    <w:tc>
                      <w:tcPr>
                        <w:tcW w:w="1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09CFA04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Virtual machine</w:t>
                        </w:r>
                      </w:p>
                    </w:tc>
                    <w:tc>
                      <w:tcPr>
                        <w:tcW w:w="45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F2CAA75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Software that emulates complete hardware; runs an OS inside another OS</w:t>
                        </w:r>
                      </w:p>
                    </w:tc>
                    <w:tc>
                      <w:tcPr>
                        <w:tcW w:w="3551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A6350A4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VirtualBox, VMware, JVM</w:t>
                        </w:r>
                      </w:p>
                    </w:tc>
                  </w:tr>
                </w:tbl>
                <w:p w14:paraId="738610EB" wp14:textId="77777777">
                  <w:pPr>
                    <w:spacing w:before="80" w:after="0"/>
                  </w:pPr>
                  <w:r/>
                </w:p>
                <w:p w14:paraId="67F07F63" wp14:textId="77777777">
                  <w:pPr>
                    <w:spacing w:before="40" w:after="6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1A1A2E"/>
                      <w:sz w:val="22"/>
                      <w:szCs w:val="22"/>
                      <w:lang w:val="en-US"/>
                    </w:rPr>
                    <w:t>BIOS/UEFI:</w:t>
                  </w:r>
                  <w:r w:rsidRPr="38EC5CA8" w:rsidR="38EC5CA8">
                    <w:rPr>
                      <w:rFonts w:ascii="Cambria" w:hAnsi="Cambria" w:eastAsia="Cambria" w:cs="Cambria"/>
                      <w:b w:val="0"/>
                      <w:bCs w:val="0"/>
                      <w:color w:val="1A1A2E"/>
                      <w:sz w:val="22"/>
                      <w:szCs w:val="22"/>
                      <w:lang w:val="en-US"/>
                    </w:rPr>
                    <w:t xml:space="preserve"> Firmware in ROM. First code to run on power-up. Performs POST (Power-On Self-Test), locates the bootloader on storage, and hands control to the OS. The link between hardware and software at startup.</w:t>
                  </w:r>
                </w:p>
              </w:tc>
            </w:tr>
          </w:tbl>
          <w:p w14:paraId="637805D2" wp14:textId="77777777"/>
        </w:tc>
      </w:tr>
    </w:tbl>
    <w:p xmlns:wp14="http://schemas.microsoft.com/office/word/2010/wordml" w14:paraId="463F29E8" wp14:textId="77777777">
      <w:pPr>
        <w:spacing w:before="8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"/>
        <w:gridCol w:w="10026"/>
      </w:tblGrid>
      <w:tr xmlns:wp14="http://schemas.microsoft.com/office/word/2010/wordml" w:rsidTr="38EC5CA8" w14:paraId="049C7D8C" wp14:textId="77777777">
        <w:tc>
          <w:tcPr>
            <w:tcW w:w="180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val="clear" w:color="auto" w:fill="201E4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B7B4B86" wp14:textId="77777777">
            <w:pPr>
              <w:spacing w:before="0" w:after="0"/>
            </w:pPr>
            <w:r/>
          </w:p>
        </w:tc>
        <w:tc>
          <w:tcPr>
            <w:tcW w:w="10026" w:type="dxa"/>
            <w:tcBorders>
              <w:top w:val="single" w:color="DDDDDD" w:sz="2"/>
              <w:left w:val="none" w:color="FFFFFF" w:sz="0"/>
              <w:bottom w:val="single" w:color="DDDDDD" w:sz="2"/>
              <w:right w:val="single" w:color="DDDDDD" w:sz="2"/>
            </w:tcBorders>
            <w:shd w:val="clear" w:color="auto" w:fill="EEEDF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2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26"/>
            </w:tblGrid>
            <w:tr w:rsidTr="38EC5CA8" w14:paraId="7CCFAEB3" wp14:textId="77777777">
              <w:tc>
                <w:tcPr>
                  <w:tcW w:w="10026" w:type="dxa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val="clear" w:color="auto" w:fill="201E43"/>
                  <w:tcMar>
                    <w:top w:w="100" w:type="dxa"/>
                    <w:left w:w="220" w:type="dxa"/>
                    <w:bottom w:w="100" w:type="dxa"/>
                    <w:right w:w="160" w:type="dxa"/>
                  </w:tcMar>
                </w:tcPr>
                <w:p w14:paraId="134A98CE" wp14:textId="77777777">
                  <w:pPr>
                    <w:spacing w:before="0" w:after="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FFFFFF"/>
                      <w:spacing w:val="40"/>
                      <w:sz w:val="20"/>
                      <w:szCs w:val="20"/>
                      <w:lang w:val="en-US"/>
                    </w:rPr>
                    <w:t xml:space="preserve">THEORY  —  Translators, Compilation and Applications</w:t>
                  </w:r>
                </w:p>
              </w:tc>
            </w:tr>
          </w:tbl>
          <w:tbl>
            <w:tblPr>
              <w:tblW w:w="1002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26"/>
            </w:tblGrid>
            <w:tr w:rsidTr="38EC5CA8" w14:paraId="2EE3F537" wp14:textId="77777777">
              <w:tc>
                <w:tcPr>
                  <w:tcW w:w="10026" w:type="dxa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val="clear" w:color="auto" w:fill="EEEDF5"/>
                  <w:tcMar>
                    <w:top w:w="160" w:type="dxa"/>
                    <w:left w:w="220" w:type="dxa"/>
                    <w:bottom w:w="180" w:type="dxa"/>
                    <w:right w:w="200" w:type="dxa"/>
                  </w:tcMar>
                </w:tcPr>
                <w:p w14:paraId="099C8FA5" wp14:textId="77777777">
                  <w:pPr>
                    <w:pBdr>
                      <w:bottom w:val="single" w:color="DDDDDD" w:sz="2" w:space="2"/>
                    </w:pBdr>
                    <w:spacing w:before="180" w:after="6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201E43"/>
                      <w:sz w:val="22"/>
                      <w:szCs w:val="22"/>
                    </w:rPr>
                    <w:t xml:space="preserve">Translators</w:t>
                  </w:r>
                </w:p>
                <w:tbl>
                  <w:tblPr>
                    <w:tblW w:w="9652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400"/>
                    <w:gridCol w:w="3500"/>
                    <w:gridCol w:w="4752"/>
                  </w:tblGrid>
                  <w:tr w:rsidTr="38EC5CA8" w14:paraId="195816C2" wp14:textId="77777777">
                    <w:tc>
                      <w:tcPr>
                        <w:tcW w:w="14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ED5BEB4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Translator</w:t>
                        </w:r>
                      </w:p>
                    </w:tc>
                    <w:tc>
                      <w:tcPr>
                        <w:tcW w:w="35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385B07B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How it works</w:t>
                        </w:r>
                      </w:p>
                    </w:tc>
                    <w:tc>
                      <w:tcPr>
                        <w:tcW w:w="4752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A1ACD48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Key characteristics</w:t>
                        </w:r>
                      </w:p>
                    </w:tc>
                  </w:tr>
                  <w:tr w:rsidTr="38EC5CA8" w14:paraId="3ADA2B05" wp14:textId="77777777">
                    <w:tc>
                      <w:tcPr>
                        <w:tcW w:w="14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3A1A432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Compiler</w:t>
                        </w:r>
                      </w:p>
                    </w:tc>
                    <w:tc>
                      <w:tcPr>
                        <w:tcW w:w="35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C27A144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Translates entire source code to machine code before execution</w:t>
                        </w:r>
                      </w:p>
                    </w:tc>
                    <w:tc>
                      <w:tcPr>
                        <w:tcW w:w="4752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C7117F6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Fast execution; errors all reported at end; produces standalone executable</w:t>
                        </w:r>
                      </w:p>
                    </w:tc>
                  </w:tr>
                  <w:tr w:rsidTr="38EC5CA8" w14:paraId="0234CFFD" wp14:textId="77777777">
                    <w:tc>
                      <w:tcPr>
                        <w:tcW w:w="14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93E3965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Interpreter</w:t>
                        </w:r>
                      </w:p>
                    </w:tc>
                    <w:tc>
                      <w:tcPr>
                        <w:tcW w:w="35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0F621AF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Translates and executes one statement at a time</w:t>
                        </w:r>
                      </w:p>
                    </w:tc>
                    <w:tc>
                      <w:tcPr>
                        <w:tcW w:w="4752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4D58010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Easy to debug (line-by-line errors); slower execution; source code required to run</w:t>
                        </w:r>
                      </w:p>
                    </w:tc>
                  </w:tr>
                  <w:tr w:rsidTr="38EC5CA8" w14:paraId="43890035" wp14:textId="77777777">
                    <w:tc>
                      <w:tcPr>
                        <w:tcW w:w="14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8C6E1DE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Assembler</w:t>
                        </w:r>
                      </w:p>
                    </w:tc>
                    <w:tc>
                      <w:tcPr>
                        <w:tcW w:w="35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B654C22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Translates assembly language mnemonics to machine code</w:t>
                        </w:r>
                      </w:p>
                    </w:tc>
                    <w:tc>
                      <w:tcPr>
                        <w:tcW w:w="4752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B5828AC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Near 1:1 translation; very efficient; processor-specific</w:t>
                        </w:r>
                      </w:p>
                    </w:tc>
                  </w:tr>
                </w:tbl>
                <w:p w14:paraId="3A0FF5F2" wp14:textId="77777777">
                  <w:pPr>
                    <w:spacing w:before="80" w:after="0"/>
                  </w:pPr>
                  <w:r/>
                </w:p>
                <w:p w14:paraId="3D3681C3" wp14:textId="77777777">
                  <w:pPr>
                    <w:pBdr>
                      <w:bottom w:val="single" w:color="DDDDDD" w:sz="2" w:space="2"/>
                    </w:pBdr>
                    <w:spacing w:before="180" w:after="6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201E43"/>
                      <w:sz w:val="22"/>
                      <w:szCs w:val="22"/>
                    </w:rPr>
                    <w:t xml:space="preserve">Stages of Compilation</w:t>
                  </w:r>
                </w:p>
                <w:tbl>
                  <w:tblPr>
                    <w:tblW w:w="9641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800"/>
                    <w:gridCol w:w="7841"/>
                  </w:tblGrid>
                  <w:tr w:rsidTr="38EC5CA8" w14:paraId="796EF8CB" wp14:textId="77777777">
                    <w:tc>
                      <w:tcPr>
                        <w:tcW w:w="1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EE84A77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Stage</w:t>
                        </w:r>
                      </w:p>
                    </w:tc>
                    <w:tc>
                      <w:tcPr>
                        <w:tcW w:w="7841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6A0E0B5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What it produces</w:t>
                        </w:r>
                      </w:p>
                    </w:tc>
                  </w:tr>
                  <w:tr w:rsidTr="38EC5CA8" w14:paraId="4AD2A2C3" wp14:textId="77777777">
                    <w:tc>
                      <w:tcPr>
                        <w:tcW w:w="1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8EC8168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1  Lexical analysis</w:t>
                        </w:r>
                      </w:p>
                    </w:tc>
                    <w:tc>
                      <w:tcPr>
                        <w:tcW w:w="7841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0A0B477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Source code scanned into tokens (keywords, identifiers, literals). Comments removed. Symbol table created.</w:t>
                        </w:r>
                      </w:p>
                    </w:tc>
                  </w:tr>
                  <w:tr w:rsidTr="38EC5CA8" w14:paraId="3CCDDC6F" wp14:textId="77777777">
                    <w:tc>
                      <w:tcPr>
                        <w:tcW w:w="1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AA02851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2  Syntax analysis</w:t>
                        </w:r>
                      </w:p>
                    </w:tc>
                    <w:tc>
                      <w:tcPr>
                        <w:tcW w:w="7841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08563EC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Token stream checked against grammar rules. Parse tree (AST) built. Syntax errors reported.</w:t>
                        </w:r>
                      </w:p>
                    </w:tc>
                  </w:tr>
                  <w:tr w:rsidTr="38EC5CA8" w14:paraId="5C5B44FA" wp14:textId="77777777">
                    <w:tc>
                      <w:tcPr>
                        <w:tcW w:w="1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3DB1C77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3  Semantic analysis</w:t>
                        </w:r>
                      </w:p>
                    </w:tc>
                    <w:tc>
                      <w:tcPr>
                        <w:tcW w:w="7841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F99AA33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AST checked for meaning: type checking, undeclared variables, parameter mismatches.</w:t>
                        </w:r>
                      </w:p>
                    </w:tc>
                  </w:tr>
                  <w:tr w:rsidTr="38EC5CA8" w14:paraId="4FF68C1D" wp14:textId="77777777">
                    <w:tc>
                      <w:tcPr>
                        <w:tcW w:w="1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B7D0785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4  Code generation</w:t>
                        </w:r>
                      </w:p>
                    </w:tc>
                    <w:tc>
                      <w:tcPr>
                        <w:tcW w:w="7841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65850FC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AST converted to intermediate code or target machine code.</w:t>
                        </w:r>
                      </w:p>
                    </w:tc>
                  </w:tr>
                  <w:tr w:rsidTr="38EC5CA8" w14:paraId="5ABEB2DD" wp14:textId="77777777">
                    <w:tc>
                      <w:tcPr>
                        <w:tcW w:w="1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6AFDA81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5  Optimisation</w:t>
                        </w:r>
                      </w:p>
                    </w:tc>
                    <w:tc>
                      <w:tcPr>
                        <w:tcW w:w="7841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222466E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Generated code improved: dead code removed, loops unrolled, redundant operations eliminated.</w:t>
                        </w:r>
                      </w:p>
                    </w:tc>
                  </w:tr>
                </w:tbl>
                <w:p w14:paraId="5630AD66" wp14:textId="77777777">
                  <w:pPr>
                    <w:spacing w:before="80" w:after="0"/>
                  </w:pPr>
                  <w:r/>
                </w:p>
                <w:p w:rsidP="38EC5CA8" w14:paraId="14E5A7C2" wp14:textId="77777777">
                  <w:pPr>
                    <w:pBdr>
                      <w:bottom w:val="single" w:color="DDDDDD" w:sz="2" w:space="2"/>
                    </w:pBdr>
                    <w:spacing w:before="180" w:after="6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201E43"/>
                      <w:sz w:val="22"/>
                      <w:szCs w:val="22"/>
                      <w:lang w:val="en-US"/>
                    </w:rPr>
                    <w:t>Open Source vs Closed Source</w:t>
                  </w:r>
                </w:p>
                <w:tbl>
                  <w:tblPr>
                    <w:tblW w:w="965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400"/>
                    <w:gridCol w:w="3400"/>
                    <w:gridCol w:w="4856"/>
                  </w:tblGrid>
                  <w:tr w:rsidTr="38EC5CA8" w14:paraId="1AA9574D" wp14:textId="77777777">
                    <w:tc>
                      <w:tcPr>
                        <w:tcW w:w="14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1829076" wp14:textId="77777777">
                        <w:pPr>
                          <w:spacing w:before="0" w:after="0"/>
                        </w:pPr>
                      </w:p>
                    </w:tc>
                    <w:tc>
                      <w:tcPr>
                        <w:tcW w:w="34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21936DC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Open source</w:t>
                        </w:r>
                      </w:p>
                    </w:tc>
                    <w:tc>
                      <w:tcPr>
                        <w:tcW w:w="4856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A889F99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Closed source (proprietary)</w:t>
                        </w:r>
                      </w:p>
                    </w:tc>
                  </w:tr>
                  <w:tr w:rsidTr="38EC5CA8" w14:paraId="452DF751" wp14:textId="77777777">
                    <w:tc>
                      <w:tcPr>
                        <w:tcW w:w="14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E5A3B40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Source code</w:t>
                        </w:r>
                      </w:p>
                    </w:tc>
                    <w:tc>
                      <w:tcPr>
                        <w:tcW w:w="34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5B8600C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Publicly available; anyone can read, modify, redistribute</w:t>
                        </w:r>
                      </w:p>
                    </w:tc>
                    <w:tc>
                      <w:tcPr>
                        <w:tcW w:w="4856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D7FFB71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Hidden; only vendor has source</w:t>
                        </w:r>
                      </w:p>
                    </w:tc>
                  </w:tr>
                  <w:tr w:rsidTr="38EC5CA8" w14:paraId="26C3E90F" wp14:textId="77777777">
                    <w:tc>
                      <w:tcPr>
                        <w:tcW w:w="14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BC178B7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Cost</w:t>
                        </w:r>
                      </w:p>
                    </w:tc>
                    <w:tc>
                      <w:tcPr>
                        <w:tcW w:w="34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32CACD3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Usually free</w:t>
                        </w:r>
                      </w:p>
                    </w:tc>
                    <w:tc>
                      <w:tcPr>
                        <w:tcW w:w="4856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B8A8B65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Often licensed; may require payment</w:t>
                        </w:r>
                      </w:p>
                    </w:tc>
                  </w:tr>
                  <w:tr w:rsidTr="38EC5CA8" w14:paraId="68A32D3F" wp14:textId="77777777">
                    <w:tc>
                      <w:tcPr>
                        <w:tcW w:w="14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FB3809D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Support</w:t>
                        </w:r>
                      </w:p>
                    </w:tc>
                    <w:tc>
                      <w:tcPr>
                        <w:tcW w:w="34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5428101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Community-driven; quality varies</w:t>
                        </w:r>
                      </w:p>
                    </w:tc>
                    <w:tc>
                      <w:tcPr>
                        <w:tcW w:w="4856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080507A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Vendor support; typically more reliable</w:t>
                        </w:r>
                      </w:p>
                    </w:tc>
                  </w:tr>
                  <w:tr w:rsidTr="38EC5CA8" w14:paraId="1FF755B0" wp14:textId="77777777">
                    <w:tc>
                      <w:tcPr>
                        <w:tcW w:w="14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9E35D42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Security</w:t>
                        </w:r>
                      </w:p>
                    </w:tc>
                    <w:tc>
                      <w:tcPr>
                        <w:tcW w:w="34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304523C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More reviewers find bugs faster; attackers can also study it</w:t>
                        </w:r>
                      </w:p>
                    </w:tc>
                    <w:tc>
                      <w:tcPr>
                        <w:tcW w:w="4856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2859A78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Obscurity provides some protection; fewer reviewers</w:t>
                        </w:r>
                      </w:p>
                    </w:tc>
                  </w:tr>
                </w:tbl>
                <w:p w14:paraId="2BA226A1" wp14:textId="77777777">
                  <w:pPr>
                    <w:spacing w:before="80" w:after="0"/>
                  </w:pPr>
                </w:p>
                <w:p w:rsidR="38EC5CA8" w:rsidP="38EC5CA8" w:rsidRDefault="38EC5CA8" w14:paraId="1EA27040" w14:textId="1581C639">
                  <w:pPr>
                    <w:spacing w:before="80" w:after="0"/>
                  </w:pPr>
                </w:p>
                <w:p w:rsidR="38EC5CA8" w:rsidP="38EC5CA8" w:rsidRDefault="38EC5CA8" w14:paraId="42208E2B" w14:textId="7D601376">
                  <w:pPr>
                    <w:spacing w:before="80" w:after="0"/>
                  </w:pPr>
                </w:p>
                <w:p w:rsidR="38EC5CA8" w:rsidP="38EC5CA8" w:rsidRDefault="38EC5CA8" w14:paraId="265C0C2D" w14:textId="346C536F">
                  <w:pPr>
                    <w:spacing w:before="80" w:after="0"/>
                  </w:pPr>
                </w:p>
                <w:p w:rsidR="38EC5CA8" w:rsidP="38EC5CA8" w:rsidRDefault="38EC5CA8" w14:paraId="73C71D03" w14:textId="0F654E80">
                  <w:pPr>
                    <w:spacing w:before="80" w:after="0"/>
                  </w:pPr>
                </w:p>
                <w:p w14:paraId="3F3C25B1" wp14:textId="77777777">
                  <w:pPr>
                    <w:pBdr>
                      <w:bottom w:val="single" w:color="DDDDDD" w:sz="2" w:space="2"/>
                    </w:pBdr>
                    <w:spacing w:before="180" w:after="6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201E43"/>
                      <w:sz w:val="22"/>
                      <w:szCs w:val="22"/>
                    </w:rPr>
                    <w:t xml:space="preserve">Development Methodologies</w:t>
                  </w:r>
                </w:p>
                <w:tbl>
                  <w:tblPr>
                    <w:tblW w:w="9672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500"/>
                    <w:gridCol w:w="2500"/>
                    <w:gridCol w:w="2000"/>
                    <w:gridCol w:w="3672"/>
                  </w:tblGrid>
                  <w:tr w:rsidTr="38EC5CA8" w14:paraId="0C106C01" wp14:textId="77777777">
                    <w:tc>
                      <w:tcPr>
                        <w:tcW w:w="15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2CDFA90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Methodology</w:t>
                        </w:r>
                      </w:p>
                    </w:tc>
                    <w:tc>
                      <w:tcPr>
                        <w:tcW w:w="25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7D86DA7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Approach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AC6279F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Best suited for</w:t>
                        </w:r>
                      </w:p>
                    </w:tc>
                    <w:tc>
                      <w:tcPr>
                        <w:tcW w:w="3672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DC19E77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Key weakness</w:t>
                        </w:r>
                      </w:p>
                    </w:tc>
                  </w:tr>
                  <w:tr w:rsidTr="38EC5CA8" w14:paraId="6E6FEC77" wp14:textId="77777777">
                    <w:tc>
                      <w:tcPr>
                        <w:tcW w:w="15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0A8EF05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Waterfall</w:t>
                        </w:r>
                      </w:p>
                    </w:tc>
                    <w:tc>
                      <w:tcPr>
                        <w:tcW w:w="25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B892A42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Linear sequential phases: requirements → design → code → test → deploy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FADEDD4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Stable, well-defined requirements</w:t>
                        </w:r>
                      </w:p>
                    </w:tc>
                    <w:tc>
                      <w:tcPr>
                        <w:tcW w:w="3672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02F86CC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Very inflexible; changes are expensive</w:t>
                        </w:r>
                      </w:p>
                    </w:tc>
                  </w:tr>
                  <w:tr w:rsidTr="38EC5CA8" w14:paraId="4B92E2D7" wp14:textId="77777777">
                    <w:tc>
                      <w:tcPr>
                        <w:tcW w:w="15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F5F07C9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Agile</w:t>
                        </w:r>
                      </w:p>
                    </w:tc>
                    <w:tc>
                      <w:tcPr>
                        <w:tcW w:w="25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159EBBB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Short iterative sprints; requirements evolve; continuous client feedback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4AC6B39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Changing/unclear requirements</w:t>
                        </w:r>
                      </w:p>
                    </w:tc>
                    <w:tc>
                      <w:tcPr>
                        <w:tcW w:w="3672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A9A4B56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Hard to predict total cost and timeline</w:t>
                        </w:r>
                      </w:p>
                    </w:tc>
                  </w:tr>
                  <w:tr w:rsidTr="38EC5CA8" w14:paraId="23A2A109" wp14:textId="77777777">
                    <w:tc>
                      <w:tcPr>
                        <w:tcW w:w="15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F906F48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Extreme Programming</w:t>
                        </w:r>
                      </w:p>
                    </w:tc>
                    <w:tc>
                      <w:tcPr>
                        <w:tcW w:w="25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00AF7E9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Agile variant: pair programming, test-driven development, frequent small releases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F7392B3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Small high-change teams</w:t>
                        </w:r>
                      </w:p>
                    </w:tc>
                    <w:tc>
                      <w:tcPr>
                        <w:tcW w:w="3672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05C7218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Requires strong discipline from team</w:t>
                        </w:r>
                      </w:p>
                    </w:tc>
                  </w:tr>
                  <w:tr w:rsidTr="38EC5CA8" w14:paraId="1E743765" wp14:textId="77777777">
                    <w:tc>
                      <w:tcPr>
                        <w:tcW w:w="15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BDF9D1F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Spiral</w:t>
                        </w:r>
                      </w:p>
                    </w:tc>
                    <w:tc>
                      <w:tcPr>
                        <w:tcW w:w="25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2197523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Risk-driven; each cycle: plan → risk analysis → develop → review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537C285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Large, high-risk projects</w:t>
                        </w:r>
                      </w:p>
                    </w:tc>
                    <w:tc>
                      <w:tcPr>
                        <w:tcW w:w="3672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B49132E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Complex and expensive to manage</w:t>
                        </w:r>
                      </w:p>
                    </w:tc>
                  </w:tr>
                  <w:tr w:rsidTr="38EC5CA8" w14:paraId="23D06732" wp14:textId="77777777">
                    <w:tc>
                      <w:tcPr>
                        <w:tcW w:w="15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198722C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RAD</w:t>
                        </w:r>
                      </w:p>
                    </w:tc>
                    <w:tc>
                      <w:tcPr>
                        <w:tcW w:w="25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E54CF34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Heavy prototyping; user involved throughout; speed over documentation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9C9C246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User-interface-heavy apps</w:t>
                        </w:r>
                      </w:p>
                    </w:tc>
                    <w:tc>
                      <w:tcPr>
                        <w:tcW w:w="3672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F0830E7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Less suitable for complex back-end systems</w:t>
                        </w:r>
                      </w:p>
                    </w:tc>
                  </w:tr>
                </w:tbl>
                <w:p w14:paraId="17AD93B2" wp14:textId="77777777">
                  <w:pPr>
                    <w:spacing w:before="80" w:after="0"/>
                  </w:pPr>
                  <w:r/>
                </w:p>
                <w:p w14:paraId="46800B3D" wp14:textId="77777777">
                  <w:pPr>
                    <w:pBdr>
                      <w:bottom w:val="single" w:color="DDDDDD" w:sz="2" w:space="2"/>
                    </w:pBdr>
                    <w:spacing w:before="180" w:after="6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201E43"/>
                      <w:sz w:val="22"/>
                      <w:szCs w:val="22"/>
                    </w:rPr>
                    <w:t xml:space="preserve">Programming Paradigms and Assembly Language</w:t>
                  </w:r>
                </w:p>
                <w:tbl>
                  <w:tblPr>
                    <w:tblW w:w="9651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600"/>
                    <w:gridCol w:w="3600"/>
                    <w:gridCol w:w="4451"/>
                  </w:tblGrid>
                  <w:tr w:rsidTr="38EC5CA8" w14:paraId="70AFE32F" wp14:textId="77777777">
                    <w:tc>
                      <w:tcPr>
                        <w:tcW w:w="1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9890CA6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Paradigm</w:t>
                        </w:r>
                      </w:p>
                    </w:tc>
                    <w:tc>
                      <w:tcPr>
                        <w:tcW w:w="3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684F335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Description</w:t>
                        </w:r>
                      </w:p>
                    </w:tc>
                    <w:tc>
                      <w:tcPr>
                        <w:tcW w:w="4451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DEE4982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Examples</w:t>
                        </w:r>
                      </w:p>
                    </w:tc>
                  </w:tr>
                  <w:tr w:rsidTr="38EC5CA8" w14:paraId="2BB20AD1" wp14:textId="77777777">
                    <w:tc>
                      <w:tcPr>
                        <w:tcW w:w="1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7DF6B44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Procedural</w:t>
                        </w:r>
                      </w:p>
                    </w:tc>
                    <w:tc>
                      <w:tcPr>
                        <w:tcW w:w="3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5423BCA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Step-by-step instructions; uses variables, loops, conditionals</w:t>
                        </w:r>
                      </w:p>
                    </w:tc>
                    <w:tc>
                      <w:tcPr>
                        <w:tcW w:w="4451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1647903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Python, C, Pascal</w:t>
                        </w:r>
                      </w:p>
                    </w:tc>
                  </w:tr>
                  <w:tr w:rsidTr="38EC5CA8" w14:paraId="08E6B97F" wp14:textId="77777777">
                    <w:tc>
                      <w:tcPr>
                        <w:tcW w:w="1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17096A2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Object-oriented</w:t>
                        </w:r>
                      </w:p>
                    </w:tc>
                    <w:tc>
                      <w:tcPr>
                        <w:tcW w:w="3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E30C67E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Organises code into objects with data and methods</w:t>
                        </w:r>
                      </w:p>
                    </w:tc>
                    <w:tc>
                      <w:tcPr>
                        <w:tcW w:w="4451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94321CF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Python, Java, C++</w:t>
                        </w:r>
                      </w:p>
                    </w:tc>
                  </w:tr>
                  <w:tr w:rsidTr="38EC5CA8" w14:paraId="4E211781" wp14:textId="77777777">
                    <w:tc>
                      <w:tcPr>
                        <w:tcW w:w="1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3BE7691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Functional</w:t>
                        </w:r>
                      </w:p>
                    </w:tc>
                    <w:tc>
                      <w:tcPr>
                        <w:tcW w:w="3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593C42F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Functions as first-class values; avoid mutable state</w:t>
                        </w:r>
                      </w:p>
                    </w:tc>
                    <w:tc>
                      <w:tcPr>
                        <w:tcW w:w="4451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7A93839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Haskell, Erlang</w:t>
                        </w:r>
                      </w:p>
                    </w:tc>
                  </w:tr>
                  <w:tr w:rsidTr="38EC5CA8" w14:paraId="64830746" wp14:textId="77777777">
                    <w:tc>
                      <w:tcPr>
                        <w:tcW w:w="1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FD54810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Declarative</w:t>
                        </w:r>
                      </w:p>
                    </w:tc>
                    <w:tc>
                      <w:tcPr>
                        <w:tcW w:w="3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DF5D9AE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Describe what to do, not how</w:t>
                        </w:r>
                      </w:p>
                    </w:tc>
                    <w:tc>
                      <w:tcPr>
                        <w:tcW w:w="4451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113AFBA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GB"/>
                          </w:rPr>
                          <w:t>SQL, HTML, Prolog</w:t>
                        </w:r>
                      </w:p>
                    </w:tc>
                  </w:tr>
                  <w:tr w:rsidTr="38EC5CA8" w14:paraId="2B4C8E20" wp14:textId="77777777">
                    <w:tc>
                      <w:tcPr>
                        <w:tcW w:w="1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2588CF5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Assembly / Low-level</w:t>
                        </w:r>
                      </w:p>
                    </w:tc>
                    <w:tc>
                      <w:tcPr>
                        <w:tcW w:w="3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5D5A615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Mnemonics map near 1:1 to machine code; processor-specific</w:t>
                        </w:r>
                      </w:p>
                    </w:tc>
                    <w:tc>
                      <w:tcPr>
                        <w:tcW w:w="4451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D6EF6DF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x86 ASM, LMC</w:t>
                        </w:r>
                      </w:p>
                    </w:tc>
                  </w:tr>
                </w:tbl>
                <w:p w14:paraId="0DE4B5B7" wp14:textId="77777777">
                  <w:pPr>
                    <w:spacing w:before="60" w:after="0"/>
                  </w:pPr>
                  <w:r/>
                </w:p>
                <w:p w14:paraId="39B12B95" wp14:textId="77777777">
                  <w:pPr>
                    <w:spacing w:before="40" w:after="6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1A1A2E"/>
                      <w:sz w:val="22"/>
                      <w:szCs w:val="22"/>
                    </w:rPr>
                    <w:t xml:space="preserve">LMC (Little Man Computer):</w:t>
                  </w:r>
                  <w:r>
                    <w:rPr>
                      <w:rFonts w:ascii="Cambria" w:hAnsi="Cambria" w:eastAsia="Cambria" w:cs="Cambria"/>
                      <w:b w:val="false"/>
                      <w:bCs w:val="false"/>
                      <w:color w:val="1A1A2E"/>
                      <w:sz w:val="22"/>
                      <w:szCs w:val="22"/>
                    </w:rPr>
                    <w:t xml:space="preserve"> OCR exam assembly notation. Key instructions: INP, OUT, LDA, STA, ADD, SUB, BRP (branch if ≥0), BRZ (branch if =0), BRA (always branch), HLT.</w:t>
                  </w:r>
                </w:p>
                <w:p w14:paraId="66204FF1" wp14:textId="77777777">
                  <w:pPr>
                    <w:spacing w:before="60" w:after="0"/>
                  </w:pPr>
                </w:p>
                <w:p w:rsidR="38EC5CA8" w:rsidP="38EC5CA8" w:rsidRDefault="38EC5CA8" w14:paraId="63AAE360" w14:textId="6270F082">
                  <w:pPr>
                    <w:spacing w:before="60" w:after="0"/>
                  </w:pPr>
                </w:p>
                <w:p w:rsidR="38EC5CA8" w:rsidP="38EC5CA8" w:rsidRDefault="38EC5CA8" w14:paraId="66145BEC" w14:textId="7B7FC4CB">
                  <w:pPr>
                    <w:spacing w:before="60" w:after="0"/>
                  </w:pPr>
                </w:p>
                <w:p w:rsidR="38EC5CA8" w:rsidP="38EC5CA8" w:rsidRDefault="38EC5CA8" w14:paraId="659D4F0B" w14:textId="1798DEF0">
                  <w:pPr>
                    <w:spacing w:before="60" w:after="0"/>
                  </w:pPr>
                </w:p>
                <w:p w:rsidR="38EC5CA8" w:rsidP="38EC5CA8" w:rsidRDefault="38EC5CA8" w14:paraId="13ED659C" w14:textId="6D4160D3">
                  <w:pPr>
                    <w:spacing w:before="60" w:after="0"/>
                  </w:pPr>
                </w:p>
                <w:p w:rsidR="38EC5CA8" w:rsidP="38EC5CA8" w:rsidRDefault="38EC5CA8" w14:paraId="4418F60E" w14:textId="0544E680">
                  <w:pPr>
                    <w:spacing w:before="60" w:after="0"/>
                  </w:pPr>
                </w:p>
                <w:p w14:paraId="4901E80F" wp14:textId="77777777">
                  <w:pPr>
                    <w:pBdr>
                      <w:bottom w:val="single" w:color="DDDDDD" w:sz="2" w:space="2"/>
                    </w:pBdr>
                    <w:spacing w:before="180" w:after="6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201E43"/>
                      <w:sz w:val="22"/>
                      <w:szCs w:val="22"/>
                    </w:rPr>
                    <w:t xml:space="preserve">Memory Addressing Modes</w:t>
                  </w:r>
                </w:p>
                <w:tbl>
                  <w:tblPr>
                    <w:tblW w:w="965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400"/>
                    <w:gridCol w:w="3700"/>
                    <w:gridCol w:w="4556"/>
                  </w:tblGrid>
                  <w:tr w:rsidTr="38EC5CA8" w14:paraId="03113560" wp14:textId="77777777">
                    <w:tc>
                      <w:tcPr>
                        <w:tcW w:w="14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DE9984C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Mode</w:t>
                        </w:r>
                      </w:p>
                    </w:tc>
                    <w:tc>
                      <w:tcPr>
                        <w:tcW w:w="37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A44D168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How operand is found</w:t>
                        </w:r>
                      </w:p>
                    </w:tc>
                    <w:tc>
                      <w:tcPr>
                        <w:tcW w:w="4556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6A66D26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Example</w:t>
                        </w:r>
                      </w:p>
                    </w:tc>
                  </w:tr>
                  <w:tr w:rsidTr="38EC5CA8" w14:paraId="370AC3B7" wp14:textId="77777777">
                    <w:tc>
                      <w:tcPr>
                        <w:tcW w:w="14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B31ADA7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Immediate</w:t>
                        </w:r>
                      </w:p>
                    </w:tc>
                    <w:tc>
                      <w:tcPr>
                        <w:tcW w:w="37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7776FFB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Operand IS the value</w:t>
                        </w:r>
                      </w:p>
                    </w:tc>
                    <w:tc>
                      <w:tcPr>
                        <w:tcW w:w="4556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7AE7B5C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LDA #5  —  loads the number 5</w:t>
                        </w:r>
                      </w:p>
                    </w:tc>
                  </w:tr>
                  <w:tr w:rsidTr="38EC5CA8" w14:paraId="1D354888" wp14:textId="77777777">
                    <w:tc>
                      <w:tcPr>
                        <w:tcW w:w="14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FBD5553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Direct</w:t>
                        </w:r>
                      </w:p>
                    </w:tc>
                    <w:tc>
                      <w:tcPr>
                        <w:tcW w:w="37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8EC7665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Operand is the memory address containing the value</w:t>
                        </w:r>
                      </w:p>
                    </w:tc>
                    <w:tc>
                      <w:tcPr>
                        <w:tcW w:w="4556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E9EED95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LDA 50  —  loads contents of address 50</w:t>
                        </w:r>
                      </w:p>
                    </w:tc>
                  </w:tr>
                  <w:tr w:rsidTr="38EC5CA8" w14:paraId="0DC69BE9" wp14:textId="77777777">
                    <w:tc>
                      <w:tcPr>
                        <w:tcW w:w="14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07679BA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Indirect</w:t>
                        </w:r>
                      </w:p>
                    </w:tc>
                    <w:tc>
                      <w:tcPr>
                        <w:tcW w:w="37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4A82FF0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Operand is an address containing ANOTHER address (pointer)</w:t>
                        </w:r>
                      </w:p>
                    </w:tc>
                    <w:tc>
                      <w:tcPr>
                        <w:tcW w:w="4556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01A428A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LDA (50)  —  follows pointer at address 50</w:t>
                        </w:r>
                      </w:p>
                    </w:tc>
                  </w:tr>
                  <w:tr w:rsidTr="38EC5CA8" w14:paraId="17BA861E" wp14:textId="77777777">
                    <w:tc>
                      <w:tcPr>
                        <w:tcW w:w="14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B8EBC21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Indexed</w:t>
                        </w:r>
                      </w:p>
                    </w:tc>
                    <w:tc>
                      <w:tcPr>
                        <w:tcW w:w="37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FF2355A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Base address + index register</w:t>
                        </w:r>
                      </w:p>
                    </w:tc>
                    <w:tc>
                      <w:tcPr>
                        <w:tcW w:w="4556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434EB1E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LDA 50,X  —  loads from address 50 + X</w:t>
                        </w:r>
                      </w:p>
                    </w:tc>
                  </w:tr>
                </w:tbl>
                <w:p w14:paraId="2DBF0D7D" wp14:textId="77777777"/>
              </w:tc>
            </w:tr>
          </w:tbl>
          <w:p w14:paraId="6B62F1B3" wp14:textId="77777777"/>
        </w:tc>
      </w:tr>
    </w:tbl>
    <w:p xmlns:wp14="http://schemas.microsoft.com/office/word/2010/wordml" w14:paraId="02F2C34E" wp14:textId="77777777">
      <w:pPr>
        <w:spacing w:before="8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"/>
        <w:gridCol w:w="10026"/>
      </w:tblGrid>
      <w:tr xmlns:wp14="http://schemas.microsoft.com/office/word/2010/wordml" w:rsidTr="38EC5CA8" w14:paraId="5BE11012" wp14:textId="77777777">
        <w:tc>
          <w:tcPr>
            <w:tcW w:w="180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val="clear" w:color="auto" w:fill="8B6914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80A4E5D" wp14:textId="77777777">
            <w:pPr>
              <w:spacing w:before="0" w:after="0"/>
            </w:pPr>
            <w:r/>
          </w:p>
        </w:tc>
        <w:tc>
          <w:tcPr>
            <w:tcW w:w="10026" w:type="dxa"/>
            <w:tcBorders>
              <w:top w:val="single" w:color="DDDDDD" w:sz="2"/>
              <w:left w:val="none" w:color="FFFFFF" w:sz="0"/>
              <w:bottom w:val="single" w:color="DDDDDD" w:sz="2"/>
              <w:right w:val="single" w:color="DDDDDD" w:sz="2"/>
            </w:tcBorders>
            <w:shd w:val="clear" w:color="auto" w:fill="FBF7EC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2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26"/>
            </w:tblGrid>
            <w:tr w:rsidTr="38EC5CA8" w14:paraId="542D2621" wp14:textId="77777777">
              <w:tc>
                <w:tcPr>
                  <w:tcW w:w="10026" w:type="dxa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val="clear" w:color="auto" w:fill="8B6914"/>
                  <w:tcMar>
                    <w:top w:w="100" w:type="dxa"/>
                    <w:left w:w="220" w:type="dxa"/>
                    <w:bottom w:w="100" w:type="dxa"/>
                    <w:right w:w="160" w:type="dxa"/>
                  </w:tcMar>
                </w:tcPr>
                <w:p w14:paraId="0F65D5A3" wp14:textId="77777777">
                  <w:pPr>
                    <w:spacing w:before="0" w:after="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FFFFFF"/>
                      <w:spacing w:val="40"/>
                      <w:sz w:val="20"/>
                      <w:szCs w:val="20"/>
                      <w:lang w:val="en-US"/>
                    </w:rPr>
                    <w:t xml:space="preserve">▶  WATCH  —  Week 2 — Craig &amp; Dave</w:t>
                  </w:r>
                </w:p>
              </w:tc>
            </w:tr>
          </w:tbl>
          <w:tbl>
            <w:tblPr>
              <w:tblW w:w="1002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26"/>
            </w:tblGrid>
            <w:tr w:rsidTr="38EC5CA8" w14:paraId="5323F390" wp14:textId="77777777">
              <w:tc>
                <w:tcPr>
                  <w:tcW w:w="10026" w:type="dxa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val="clear" w:color="auto" w:fill="FBF7EC"/>
                  <w:tcMar>
                    <w:top w:w="160" w:type="dxa"/>
                    <w:left w:w="220" w:type="dxa"/>
                    <w:bottom w:w="180" w:type="dxa"/>
                    <w:right w:w="200" w:type="dxa"/>
                  </w:tcMar>
                </w:tcPr>
                <w:p w14:paraId="2A0EE867" wp14:textId="77777777">
                  <w:pPr>
                    <w:spacing w:before="100" w:after="100"/>
                    <w:ind w:left="20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8B6914"/>
                      <w:sz w:val="22"/>
                      <w:szCs w:val="22"/>
                      <w:lang w:val="en-US"/>
                    </w:rPr>
                    <w:t xml:space="preserve">▶  </w:t>
                  </w: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201E43"/>
                      <w:sz w:val="21"/>
                      <w:szCs w:val="21"/>
                      <w:u w:val="single"/>
                      <w:lang w:val="en-US"/>
                    </w:rPr>
                    <w:t>1.2.1 Systems Software — OS, interrupts, scheduling</w:t>
                  </w:r>
                  <w:r w:rsidRPr="38EC5CA8" w:rsidR="38EC5CA8">
                    <w:rPr>
                      <w:rFonts w:ascii="Cambria" w:hAnsi="Cambria" w:eastAsia="Cambria" w:cs="Cambria"/>
                      <w:color w:val="555555"/>
                      <w:sz w:val="19"/>
                      <w:szCs w:val="19"/>
                      <w:lang w:val="en-US"/>
                    </w:rPr>
                    <w:t xml:space="preserve">   youtu.be/e1P7cBJ5yBg</w:t>
                  </w:r>
                  <w:r w:rsidRPr="38EC5CA8" w:rsidR="38EC5CA8">
                    <w:rPr>
                      <w:rFonts w:ascii="Cambria" w:hAnsi="Cambria" w:eastAsia="Cambria" w:cs="Cambria"/>
                      <w:i w:val="1"/>
                      <w:iCs w:val="1"/>
                      <w:color w:val="888888"/>
                      <w:sz w:val="18"/>
                      <w:szCs w:val="18"/>
                      <w:lang w:val="en-US"/>
                    </w:rPr>
                    <w:t xml:space="preserve">   —  Memory management, round robin, ISR</w:t>
                  </w:r>
                </w:p>
                <w:p w14:paraId="5687482A" wp14:textId="77777777">
                  <w:pPr>
                    <w:spacing w:before="100" w:after="100"/>
                    <w:ind w:left="20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8B6914"/>
                      <w:sz w:val="22"/>
                      <w:szCs w:val="22"/>
                      <w:lang w:val="en-US"/>
                    </w:rPr>
                    <w:t xml:space="preserve">▶  </w:t>
                  </w: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201E43"/>
                      <w:sz w:val="21"/>
                      <w:szCs w:val="21"/>
                      <w:u w:val="single"/>
                      <w:lang w:val="en-US"/>
                    </w:rPr>
                    <w:t>1.2.2 Compilers, Interpreters, Assemblers</w:t>
                  </w:r>
                  <w:r w:rsidRPr="38EC5CA8" w:rsidR="38EC5CA8">
                    <w:rPr>
                      <w:rFonts w:ascii="Cambria" w:hAnsi="Cambria" w:eastAsia="Cambria" w:cs="Cambria"/>
                      <w:color w:val="555555"/>
                      <w:sz w:val="19"/>
                      <w:szCs w:val="19"/>
                      <w:lang w:val="en-US"/>
                    </w:rPr>
                    <w:t xml:space="preserve">   youtu.be/iRET_6sMXk8</w:t>
                  </w:r>
                  <w:r w:rsidRPr="38EC5CA8" w:rsidR="38EC5CA8">
                    <w:rPr>
                      <w:rFonts w:ascii="Cambria" w:hAnsi="Cambria" w:eastAsia="Cambria" w:cs="Cambria"/>
                      <w:i w:val="1"/>
                      <w:iCs w:val="1"/>
                      <w:color w:val="888888"/>
                      <w:sz w:val="18"/>
                      <w:szCs w:val="18"/>
                      <w:lang w:val="en-US"/>
                    </w:rPr>
                    <w:t xml:space="preserve">   —  Translators and stages of compilation</w:t>
                  </w:r>
                </w:p>
                <w:p w14:paraId="41741EDF" wp14:textId="77777777">
                  <w:pPr>
                    <w:spacing w:before="100" w:after="100"/>
                    <w:ind w:left="20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8B6914"/>
                      <w:sz w:val="22"/>
                      <w:szCs w:val="22"/>
                      <w:lang w:val="en-US"/>
                    </w:rPr>
                    <w:t xml:space="preserve">▶  </w:t>
                  </w: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201E43"/>
                      <w:sz w:val="21"/>
                      <w:szCs w:val="21"/>
                      <w:u w:val="single"/>
                      <w:lang w:val="en-US"/>
                    </w:rPr>
                    <w:t>1.2.3 Software Development Methodologies</w:t>
                  </w:r>
                  <w:r w:rsidRPr="38EC5CA8" w:rsidR="38EC5CA8">
                    <w:rPr>
                      <w:rFonts w:ascii="Cambria" w:hAnsi="Cambria" w:eastAsia="Cambria" w:cs="Cambria"/>
                      <w:color w:val="555555"/>
                      <w:sz w:val="19"/>
                      <w:szCs w:val="19"/>
                      <w:lang w:val="en-US"/>
                    </w:rPr>
                    <w:t xml:space="preserve">   youtu.be/1_ZPz1y4rX0</w:t>
                  </w:r>
                  <w:r w:rsidRPr="38EC5CA8" w:rsidR="38EC5CA8">
                    <w:rPr>
                      <w:rFonts w:ascii="Cambria" w:hAnsi="Cambria" w:eastAsia="Cambria" w:cs="Cambria"/>
                      <w:i w:val="1"/>
                      <w:iCs w:val="1"/>
                      <w:color w:val="888888"/>
                      <w:sz w:val="18"/>
                      <w:szCs w:val="18"/>
                      <w:lang w:val="en-US"/>
                    </w:rPr>
                    <w:t xml:space="preserve">   —  Waterfall, agile, spiral, RAD compared</w:t>
                  </w:r>
                </w:p>
                <w:p w14:paraId="7804E0A5" wp14:textId="77777777">
                  <w:pPr>
                    <w:spacing w:before="100" w:after="100"/>
                    <w:ind w:left="20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8B6914"/>
                      <w:sz w:val="22"/>
                      <w:szCs w:val="22"/>
                      <w:lang w:val="en-US"/>
                    </w:rPr>
                    <w:t xml:space="preserve">▶  </w:t>
                  </w: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201E43"/>
                      <w:sz w:val="21"/>
                      <w:szCs w:val="21"/>
                      <w:u w:val="single"/>
                      <w:lang w:val="en-US"/>
                    </w:rPr>
                    <w:t>1.2.4 Programming Languages and LMC</w:t>
                  </w:r>
                  <w:r w:rsidRPr="38EC5CA8" w:rsidR="38EC5CA8">
                    <w:rPr>
                      <w:rFonts w:ascii="Cambria" w:hAnsi="Cambria" w:eastAsia="Cambria" w:cs="Cambria"/>
                      <w:color w:val="555555"/>
                      <w:sz w:val="19"/>
                      <w:szCs w:val="19"/>
                      <w:lang w:val="en-US"/>
                    </w:rPr>
                    <w:t xml:space="preserve">   youtu.be/PTDHbM_KKTE</w:t>
                  </w:r>
                  <w:r w:rsidRPr="38EC5CA8" w:rsidR="38EC5CA8">
                    <w:rPr>
                      <w:rFonts w:ascii="Cambria" w:hAnsi="Cambria" w:eastAsia="Cambria" w:cs="Cambria"/>
                      <w:i w:val="1"/>
                      <w:iCs w:val="1"/>
                      <w:color w:val="888888"/>
                      <w:sz w:val="18"/>
                      <w:szCs w:val="18"/>
                      <w:lang w:val="en-US"/>
                    </w:rPr>
                    <w:t xml:space="preserve">   —  Paradigms, assembly language, LMC instruction set</w:t>
                  </w:r>
                </w:p>
              </w:tc>
            </w:tr>
          </w:tbl>
          <w:p w14:paraId="19219836" wp14:textId="77777777"/>
        </w:tc>
      </w:tr>
    </w:tbl>
    <w:p xmlns:wp14="http://schemas.microsoft.com/office/word/2010/wordml" w14:paraId="296FEF7D" wp14:textId="77777777">
      <w:pPr>
        <w:spacing w:before="8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6"/>
      </w:tblGrid>
      <w:tr xmlns:wp14="http://schemas.microsoft.com/office/word/2010/wordml" w:rsidTr="38EC5CA8" w14:paraId="7081A0CE" wp14:textId="77777777">
        <w:tc>
          <w:tcPr>
            <w:tcW w:w="10206" w:type="dxa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20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206"/>
            </w:tblGrid>
            <w:tr w:rsidTr="38EC5CA8" w14:paraId="7D511B2F" wp14:textId="77777777">
              <w:tc>
                <w:tcPr>
                  <w:tcW w:w="10206" w:type="dxa"/>
                  <w:tcBorders>
                    <w:top w:val="none" w:color="FFFFFF" w:sz="0"/>
                    <w:left w:val="single" w:color="201E43" w:sz="20"/>
                    <w:bottom w:val="single" w:color="DDDDDD" w:sz="2"/>
                    <w:right w:val="none" w:color="FFFFFF" w:sz="0"/>
                  </w:tcBorders>
                  <w:shd w:val="clear" w:color="auto" w:fill="F5F5FB"/>
                  <w:tcMar>
                    <w:top w:w="120" w:type="dxa"/>
                    <w:left w:w="200" w:type="dxa"/>
                    <w:bottom w:w="120" w:type="dxa"/>
                    <w:right w:w="180" w:type="dxa"/>
                  </w:tcMar>
                </w:tcPr>
                <w:p w14:paraId="5ACB0CEF" wp14:textId="77777777">
                  <w:pPr>
                    <w:spacing w:before="0" w:after="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8B6914"/>
                      <w:sz w:val="21"/>
                      <w:szCs w:val="21"/>
                      <w:lang w:val="en-US"/>
                    </w:rPr>
                    <w:t>TASK 2.1</w:t>
                  </w:r>
                  <w:r w:rsidRPr="38EC5CA8" w:rsidR="38EC5CA8">
                    <w:rPr>
                      <w:rFonts w:ascii="Cambria" w:hAnsi="Cambria" w:eastAsia="Cambria" w:cs="Cambria"/>
                      <w:sz w:val="21"/>
                      <w:szCs w:val="21"/>
                      <w:lang w:val="en-US"/>
                    </w:rPr>
                    <w:t xml:space="preserve">     </w:t>
                  </w: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201E43"/>
                      <w:sz w:val="22"/>
                      <w:szCs w:val="22"/>
                      <w:lang w:val="en-US"/>
                    </w:rPr>
                    <w:t>Interrupts and scheduling  [1.2.1b–d]</w:t>
                  </w:r>
                </w:p>
              </w:tc>
            </w:tr>
          </w:tbl>
          <w:tbl>
            <w:tblPr>
              <w:tblW w:w="1020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206"/>
            </w:tblGrid>
            <w:tr w:rsidTr="38EC5CA8" w14:paraId="725B7C7D" wp14:textId="77777777">
              <w:tc>
                <w:tcPr>
                  <w:tcW w:w="10206" w:type="dxa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val="clear" w:color="auto" w:fill="FFFFFF"/>
                  <w:tcMar>
                    <w:top w:w="160" w:type="dxa"/>
                    <w:left w:w="220" w:type="dxa"/>
                    <w:bottom w:w="180" w:type="dxa"/>
                    <w:right w:w="200" w:type="dxa"/>
                  </w:tcMar>
                </w:tcPr>
                <w:p w14:paraId="52F14662" wp14:textId="77777777">
                  <w:pPr>
                    <w:spacing w:before="40" w:after="6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1A1A2E"/>
                      <w:sz w:val="22"/>
                      <w:szCs w:val="22"/>
                      <w:lang w:val="en-US"/>
                    </w:rPr>
                    <w:t>a)</w:t>
                  </w:r>
                  <w:r w:rsidRPr="38EC5CA8" w:rsidR="38EC5CA8">
                    <w:rPr>
                      <w:rFonts w:ascii="Cambria" w:hAnsi="Cambria" w:eastAsia="Cambria" w:cs="Cambria"/>
                      <w:b w:val="0"/>
                      <w:bCs w:val="0"/>
                      <w:color w:val="1A1A2E"/>
                      <w:sz w:val="22"/>
                      <w:szCs w:val="22"/>
                      <w:lang w:val="en-US"/>
                    </w:rPr>
                    <w:t xml:space="preserve"> Explain what happens when an interrupt occurs during the FDE cycle. Your answer should mention the ISR and describe how normal execution resumes.</w:t>
                  </w:r>
                </w:p>
                <w:p w14:paraId="72B9F530" wp14:textId="77777777">
                  <w:pPr>
                    <w:spacing w:before="20" w:after="80"/>
                  </w:pPr>
                  <w:r w:rsidRPr="38EC5CA8" w:rsidR="38EC5CA8">
                    <w:rPr>
                      <w:rFonts w:ascii="Cambria" w:hAnsi="Cambria" w:eastAsia="Cambria" w:cs="Cambria"/>
                      <w:i w:val="1"/>
                      <w:iCs w:val="1"/>
                      <w:color w:val="8B6914"/>
                      <w:sz w:val="18"/>
                      <w:szCs w:val="18"/>
                      <w:lang w:val="en-US"/>
                    </w:rPr>
                    <w:t>→  Links to: Links to Week 1 — FDE cycle and the Control Unit</w:t>
                  </w:r>
                </w:p>
                <w:p w14:paraId="7194DBDC" wp14:textId="77777777">
                  <w:pPr>
                    <w:spacing w:before="40" w:after="0"/>
                  </w:pPr>
                  <w:r/>
                </w:p>
                <w:tbl>
                  <w:tblPr>
                    <w:tblW w:w="1020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206"/>
                  </w:tblGrid>
                  <w:tr w14:paraId="045F5A72" wp14:textId="77777777">
                    <w:tc>
                      <w:tcPr>
                        <w:tcW w:w="10206" w:type="dxa"/>
                        <w:tcBorders>
                          <w:top w:val="single" w:color="BBBBBB" w:sz="2"/>
                          <w:left w:val="single" w:color="BBBBBB" w:sz="2"/>
                          <w:bottom w:val="single" w:color="BBBBBB" w:sz="2"/>
                          <w:right w:val="single" w:color="BBBBBB" w:sz="2"/>
                        </w:tcBorders>
                        <w:shd w:val="clear" w:fill="FAFAFE"/>
                        <w:tcMar>
                          <w:top w:w="140" w:type="dxa"/>
                          <w:left w:w="200" w:type="dxa"/>
                          <w:bottom w:w="100" w:type="dxa"/>
                          <w:right w:w="200" w:type="dxa"/>
                        </w:tcMar>
                      </w:tcPr>
                      <w:p w14:paraId="37484784" wp14:textId="77777777">
                        <w:pPr>
                          <w:spacing w:before="0" w:after="80"/>
                        </w:pPr>
                        <w:r>
                          <w:rPr>
                            <w:rFonts w:ascii="Cambria" w:hAnsi="Cambria" w:eastAsia="Cambria" w:cs="Cambria"/>
                            <w:i/>
                            <w:iCs/>
                            <w:color w:val="999999"/>
                            <w:sz w:val="17"/>
                            <w:szCs w:val="17"/>
                          </w:rPr>
                          <w:t xml:space="preserve">Your answer</w:t>
                        </w:r>
                      </w:p>
                      <w:p w14:paraId="69A0658A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2EA285AA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58BC89FB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70945AB8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</w:tr>
                </w:tbl>
                <w:p w14:paraId="769D0D3C" wp14:textId="77777777">
                  <w:pPr>
                    <w:spacing w:before="60" w:after="0"/>
                  </w:pPr>
                  <w:r/>
                </w:p>
                <w:p w14:paraId="438CEB03" wp14:textId="77777777">
                  <w:pPr>
                    <w:spacing w:before="40" w:after="6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1A1A2E"/>
                      <w:sz w:val="22"/>
                      <w:szCs w:val="22"/>
                      <w:lang w:val="en-US"/>
                    </w:rPr>
                    <w:t>b)</w:t>
                  </w:r>
                  <w:r w:rsidRPr="38EC5CA8" w:rsidR="38EC5CA8">
                    <w:rPr>
                      <w:rFonts w:ascii="Cambria" w:hAnsi="Cambria" w:eastAsia="Cambria" w:cs="Cambria"/>
                      <w:b w:val="0"/>
                      <w:bCs w:val="0"/>
                      <w:color w:val="1A1A2E"/>
                      <w:sz w:val="22"/>
                      <w:szCs w:val="22"/>
                      <w:lang w:val="en-US"/>
                    </w:rPr>
                    <w:t xml:space="preserve"> Four processes arrive with burst times: P1=8ms, P2=4ms, P3=9ms, P4=5ms. Draw a Gantt chart for Shortest Job First (SJF) scheduling. Calculate the average waiting time.</w:t>
                  </w:r>
                </w:p>
                <w:p w14:paraId="54CD245A" wp14:textId="77777777">
                  <w:pPr>
                    <w:spacing w:before="40" w:after="0"/>
                  </w:pPr>
                  <w:r/>
                </w:p>
                <w:tbl>
                  <w:tblPr>
                    <w:tblW w:w="1020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206"/>
                  </w:tblGrid>
                  <w:tr w14:paraId="10F1D8DD" wp14:textId="77777777">
                    <w:tc>
                      <w:tcPr>
                        <w:tcW w:w="10206" w:type="dxa"/>
                        <w:tcBorders>
                          <w:top w:val="dashed" w:color="BBBBBB" w:sz="4"/>
                          <w:left w:val="dashed" w:color="BBBBBB" w:sz="4"/>
                          <w:bottom w:val="dashed" w:color="BBBBBB" w:sz="4"/>
                          <w:right w:val="dashed" w:color="BBBBBB" w:sz="4"/>
                        </w:tcBorders>
                        <w:shd w:val="clear" w:fill="FAFAFA"/>
                        <w:tcMar>
                          <w:top w:w="120" w:type="dxa"/>
                          <w:left w:w="200" w:type="dxa"/>
                          <w:bottom w:w="120" w:type="dxa"/>
                          <w:right w:w="200" w:type="dxa"/>
                        </w:tcMar>
                      </w:tcPr>
                      <w:p w14:paraId="47C771E3" wp14:textId="77777777">
                        <w:pPr>
                          <w:spacing w:before="0" w:after="60"/>
                          <w:jc w:val="center"/>
                        </w:pPr>
                        <w:r>
                          <w:rPr>
                            <w:rFonts w:ascii="Cambria" w:hAnsi="Cambria" w:eastAsia="Cambria" w:cs="Cambria"/>
                            <w:i/>
                            <w:iCs/>
                            <w:color w:val="AAAAAA"/>
                            <w:sz w:val="18"/>
                            <w:szCs w:val="18"/>
                          </w:rPr>
                          <w:t xml:space="preserve">Gantt chart</w:t>
                        </w:r>
                      </w:p>
                      <w:p w14:paraId="45FB2F13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  <w:p w14:paraId="184D15E4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  <w:p w14:paraId="63A420E6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  <w:p w14:paraId="028EB558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</w:tc>
                  </w:tr>
                </w:tbl>
                <w:p w14:paraId="1231BE67" wp14:textId="77777777">
                  <w:pPr>
                    <w:spacing w:before="40" w:after="0"/>
                  </w:pPr>
                  <w:r/>
                </w:p>
                <w:tbl>
                  <w:tblPr>
                    <w:tblW w:w="1020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206"/>
                  </w:tblGrid>
                  <w:tr w14:paraId="671B7410" wp14:textId="77777777">
                    <w:tc>
                      <w:tcPr>
                        <w:tcW w:w="10206" w:type="dxa"/>
                        <w:tcBorders>
                          <w:top w:val="single" w:color="BBBBBB" w:sz="2"/>
                          <w:left w:val="single" w:color="BBBBBB" w:sz="2"/>
                          <w:bottom w:val="single" w:color="BBBBBB" w:sz="2"/>
                          <w:right w:val="single" w:color="BBBBBB" w:sz="2"/>
                        </w:tcBorders>
                        <w:shd w:val="clear" w:fill="FAFAFE"/>
                        <w:tcMar>
                          <w:top w:w="140" w:type="dxa"/>
                          <w:left w:w="200" w:type="dxa"/>
                          <w:bottom w:w="100" w:type="dxa"/>
                          <w:right w:w="200" w:type="dxa"/>
                        </w:tcMar>
                      </w:tcPr>
                      <w:p w14:paraId="5ADCA237" wp14:textId="77777777">
                        <w:pPr>
                          <w:spacing w:before="0" w:after="80"/>
                        </w:pPr>
                        <w:r>
                          <w:rPr>
                            <w:rFonts w:ascii="Cambria" w:hAnsi="Cambria" w:eastAsia="Cambria" w:cs="Cambria"/>
                            <w:i/>
                            <w:iCs/>
                            <w:color w:val="999999"/>
                            <w:sz w:val="17"/>
                            <w:szCs w:val="17"/>
                          </w:rPr>
                          <w:t xml:space="preserve">Average waiting time calculation</w:t>
                        </w:r>
                      </w:p>
                      <w:p w14:paraId="66E8DF9A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637F08B6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</w:tr>
                </w:tbl>
                <w:p w14:paraId="36FEB5B0" wp14:textId="77777777"/>
              </w:tc>
            </w:tr>
          </w:tbl>
          <w:p w14:paraId="30D7AA69" wp14:textId="77777777"/>
        </w:tc>
      </w:tr>
    </w:tbl>
    <w:p xmlns:wp14="http://schemas.microsoft.com/office/word/2010/wordml" w14:paraId="7196D064" wp14:textId="77777777">
      <w:pPr>
        <w:spacing w:before="6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6"/>
      </w:tblGrid>
      <w:tr xmlns:wp14="http://schemas.microsoft.com/office/word/2010/wordml" w:rsidTr="38EC5CA8" w14:paraId="42E68C7F" wp14:textId="77777777">
        <w:tc>
          <w:tcPr>
            <w:tcW w:w="10206" w:type="dxa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20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206"/>
            </w:tblGrid>
            <w:tr w:rsidTr="38EC5CA8" w14:paraId="3AD284BD" wp14:textId="77777777">
              <w:tc>
                <w:tcPr>
                  <w:tcW w:w="10206" w:type="dxa"/>
                  <w:tcBorders>
                    <w:top w:val="none" w:color="FFFFFF" w:sz="0"/>
                    <w:left w:val="single" w:color="201E43" w:sz="20"/>
                    <w:bottom w:val="single" w:color="DDDDDD" w:sz="2"/>
                    <w:right w:val="none" w:color="FFFFFF" w:sz="0"/>
                  </w:tcBorders>
                  <w:shd w:val="clear" w:color="auto" w:fill="F5F5FB"/>
                  <w:tcMar>
                    <w:top w:w="120" w:type="dxa"/>
                    <w:left w:w="200" w:type="dxa"/>
                    <w:bottom w:w="120" w:type="dxa"/>
                    <w:right w:w="180" w:type="dxa"/>
                  </w:tcMar>
                </w:tcPr>
                <w:p w14:paraId="4434E07C" wp14:textId="77777777">
                  <w:pPr>
                    <w:spacing w:before="0" w:after="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8B6914"/>
                      <w:sz w:val="21"/>
                      <w:szCs w:val="21"/>
                      <w:lang w:val="en-US"/>
                    </w:rPr>
                    <w:t>TASK 2.2</w:t>
                  </w:r>
                  <w:r w:rsidRPr="38EC5CA8" w:rsidR="38EC5CA8">
                    <w:rPr>
                      <w:rFonts w:ascii="Cambria" w:hAnsi="Cambria" w:eastAsia="Cambria" w:cs="Cambria"/>
                      <w:sz w:val="21"/>
                      <w:szCs w:val="21"/>
                      <w:lang w:val="en-US"/>
                    </w:rPr>
                    <w:t xml:space="preserve">     </w:t>
                  </w: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201E43"/>
                      <w:sz w:val="22"/>
                      <w:szCs w:val="22"/>
                      <w:lang w:val="en-US"/>
                    </w:rPr>
                    <w:t>Compilation stages  [1.2.2d–e]</w:t>
                  </w:r>
                </w:p>
              </w:tc>
            </w:tr>
          </w:tbl>
          <w:tbl>
            <w:tblPr>
              <w:tblW w:w="1020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206"/>
            </w:tblGrid>
            <w:tr w:rsidTr="38EC5CA8" w14:paraId="19322775" wp14:textId="77777777">
              <w:tc>
                <w:tcPr>
                  <w:tcW w:w="10206" w:type="dxa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val="clear" w:color="auto" w:fill="FFFFFF"/>
                  <w:tcMar>
                    <w:top w:w="160" w:type="dxa"/>
                    <w:left w:w="220" w:type="dxa"/>
                    <w:bottom w:w="180" w:type="dxa"/>
                    <w:right w:w="200" w:type="dxa"/>
                  </w:tcMar>
                </w:tcPr>
                <w:p w14:paraId="2727F6D4" wp14:textId="77777777">
                  <w:pPr>
                    <w:spacing w:before="40" w:after="60"/>
                  </w:pPr>
                  <w:r w:rsidRPr="38EC5CA8" w:rsidR="38EC5CA8">
                    <w:rPr>
                      <w:rFonts w:ascii="Cambria" w:hAnsi="Cambria" w:eastAsia="Cambria" w:cs="Cambria"/>
                      <w:b w:val="0"/>
                      <w:bCs w:val="0"/>
                      <w:color w:val="1A1A2E"/>
                      <w:sz w:val="22"/>
                      <w:szCs w:val="22"/>
                      <w:lang w:val="en-US"/>
                    </w:rPr>
                    <w:t xml:space="preserve">Put these compilation stages in the correct order and explain what each one produces: </w:t>
                  </w: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1A1A2E"/>
                      <w:sz w:val="22"/>
                      <w:szCs w:val="22"/>
                      <w:lang w:val="en-US"/>
                    </w:rPr>
                    <w:t>Code generation  /  Lexical analysis  /  Optimisation  /  Semantic analysis  /  Syntax analysis</w:t>
                  </w:r>
                </w:p>
                <w:p w14:paraId="34FF1C98" wp14:textId="77777777">
                  <w:pPr>
                    <w:spacing w:before="40" w:after="0"/>
                  </w:pPr>
                  <w:r/>
                </w:p>
                <w:tbl>
                  <w:tblPr>
                    <w:tblW w:w="1020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206"/>
                  </w:tblGrid>
                  <w:tr w14:paraId="39A89B0B" wp14:textId="77777777">
                    <w:tc>
                      <w:tcPr>
                        <w:tcW w:w="10206" w:type="dxa"/>
                        <w:tcBorders>
                          <w:top w:val="single" w:color="BBBBBB" w:sz="2"/>
                          <w:left w:val="single" w:color="BBBBBB" w:sz="2"/>
                          <w:bottom w:val="single" w:color="BBBBBB" w:sz="2"/>
                          <w:right w:val="single" w:color="BBBBBB" w:sz="2"/>
                        </w:tcBorders>
                        <w:shd w:val="clear" w:fill="FAFAFE"/>
                        <w:tcMar>
                          <w:top w:w="140" w:type="dxa"/>
                          <w:left w:w="200" w:type="dxa"/>
                          <w:bottom w:w="100" w:type="dxa"/>
                          <w:right w:w="200" w:type="dxa"/>
                        </w:tcMar>
                      </w:tcPr>
                      <w:p w14:paraId="4FAB18CD" wp14:textId="77777777">
                        <w:pPr>
                          <w:spacing w:before="0" w:after="80"/>
                        </w:pPr>
                        <w:r>
                          <w:rPr>
                            <w:rFonts w:ascii="Cambria" w:hAnsi="Cambria" w:eastAsia="Cambria" w:cs="Cambria"/>
                            <w:i/>
                            <w:iCs/>
                            <w:color w:val="999999"/>
                            <w:sz w:val="17"/>
                            <w:szCs w:val="17"/>
                          </w:rPr>
                          <w:t xml:space="preserve">Correct order — name each stage and describe its output</w:t>
                        </w:r>
                      </w:p>
                      <w:p w14:paraId="5F93075F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1E72ADE8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3C7B8B64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11596254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06ED1C03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</w:tr>
                </w:tbl>
                <w:p w14:paraId="6D072C0D" wp14:textId="77777777"/>
              </w:tc>
            </w:tr>
          </w:tbl>
          <w:p w14:paraId="48A21919" wp14:textId="77777777"/>
        </w:tc>
      </w:tr>
    </w:tbl>
    <w:p xmlns:wp14="http://schemas.microsoft.com/office/word/2010/wordml" w14:paraId="6BD18F9B" wp14:textId="77777777">
      <w:pPr>
        <w:spacing w:before="60" w:after="0"/>
      </w:pPr>
    </w:p>
    <w:p w:rsidR="38EC5CA8" w:rsidP="38EC5CA8" w:rsidRDefault="38EC5CA8" w14:paraId="163CA0E2" w14:textId="5CE73E22">
      <w:pPr>
        <w:spacing w:before="60" w:after="0"/>
      </w:pPr>
    </w:p>
    <w:p w:rsidR="38EC5CA8" w:rsidP="38EC5CA8" w:rsidRDefault="38EC5CA8" w14:paraId="5121EC39" w14:textId="16E33E13">
      <w:pPr>
        <w:spacing w:before="60" w:after="0"/>
      </w:pPr>
    </w:p>
    <w:p w:rsidR="38EC5CA8" w:rsidP="38EC5CA8" w:rsidRDefault="38EC5CA8" w14:paraId="3410D7F2" w14:textId="16A8CE48">
      <w:pPr>
        <w:spacing w:before="60" w:after="0"/>
      </w:pPr>
    </w:p>
    <w:p w:rsidR="38EC5CA8" w:rsidP="38EC5CA8" w:rsidRDefault="38EC5CA8" w14:paraId="5623D8FA" w14:textId="5FE5555B">
      <w:pPr>
        <w:spacing w:before="60" w:after="0"/>
      </w:pPr>
    </w:p>
    <w:p w:rsidR="38EC5CA8" w:rsidP="38EC5CA8" w:rsidRDefault="38EC5CA8" w14:paraId="53935084" w14:textId="2A26C2F0">
      <w:pPr>
        <w:spacing w:before="60" w:after="0"/>
      </w:pPr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6"/>
      </w:tblGrid>
      <w:tr xmlns:wp14="http://schemas.microsoft.com/office/word/2010/wordml" w:rsidTr="38EC5CA8" w14:paraId="2F2FD863" wp14:textId="77777777">
        <w:tc>
          <w:tcPr>
            <w:tcW w:w="10206" w:type="dxa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20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206"/>
            </w:tblGrid>
            <w:tr w:rsidTr="38EC5CA8" w14:paraId="71CFCF89" wp14:textId="77777777">
              <w:tc>
                <w:tcPr>
                  <w:tcW w:w="10206" w:type="dxa"/>
                  <w:tcBorders>
                    <w:top w:val="none" w:color="FFFFFF" w:sz="0"/>
                    <w:left w:val="single" w:color="201E43" w:sz="20"/>
                    <w:bottom w:val="single" w:color="DDDDDD" w:sz="2"/>
                    <w:right w:val="none" w:color="FFFFFF" w:sz="0"/>
                  </w:tcBorders>
                  <w:shd w:val="clear" w:color="auto" w:fill="F5F5FB"/>
                  <w:tcMar>
                    <w:top w:w="120" w:type="dxa"/>
                    <w:left w:w="200" w:type="dxa"/>
                    <w:bottom w:w="120" w:type="dxa"/>
                    <w:right w:w="180" w:type="dxa"/>
                  </w:tcMar>
                </w:tcPr>
                <w:p w14:paraId="3E635B09" wp14:textId="77777777">
                  <w:pPr>
                    <w:spacing w:before="0" w:after="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8B6914"/>
                      <w:sz w:val="21"/>
                      <w:szCs w:val="21"/>
                      <w:lang w:val="en-US"/>
                    </w:rPr>
                    <w:t>TASK 2.3</w:t>
                  </w:r>
                  <w:r w:rsidRPr="38EC5CA8" w:rsidR="38EC5CA8">
                    <w:rPr>
                      <w:rFonts w:ascii="Cambria" w:hAnsi="Cambria" w:eastAsia="Cambria" w:cs="Cambria"/>
                      <w:sz w:val="21"/>
                      <w:szCs w:val="21"/>
                      <w:lang w:val="en-US"/>
                    </w:rPr>
                    <w:t xml:space="preserve">     </w:t>
                  </w: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201E43"/>
                      <w:sz w:val="22"/>
                      <w:szCs w:val="22"/>
                      <w:lang w:val="en-US"/>
                    </w:rPr>
                    <w:t>Development methodologies  [1.2.3]</w:t>
                  </w:r>
                </w:p>
              </w:tc>
            </w:tr>
          </w:tbl>
          <w:tbl>
            <w:tblPr>
              <w:tblW w:w="1020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206"/>
            </w:tblGrid>
            <w:tr w:rsidTr="38EC5CA8" w14:paraId="326F12B9" wp14:textId="77777777">
              <w:tc>
                <w:tcPr>
                  <w:tcW w:w="10206" w:type="dxa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val="clear" w:color="auto" w:fill="FFFFFF"/>
                  <w:tcMar>
                    <w:top w:w="160" w:type="dxa"/>
                    <w:left w:w="220" w:type="dxa"/>
                    <w:bottom w:w="180" w:type="dxa"/>
                    <w:right w:w="200" w:type="dxa"/>
                  </w:tcMar>
                </w:tcPr>
                <w:p w14:paraId="79C69576" wp14:textId="77777777">
                  <w:pPr>
                    <w:spacing w:before="40" w:after="60"/>
                  </w:pPr>
                  <w:r w:rsidRPr="38EC5CA8" w:rsidR="38EC5CA8">
                    <w:rPr>
                      <w:rFonts w:ascii="Cambria" w:hAnsi="Cambria" w:eastAsia="Cambria" w:cs="Cambria"/>
                      <w:b w:val="0"/>
                      <w:bCs w:val="0"/>
                      <w:color w:val="1A1A2E"/>
                      <w:sz w:val="22"/>
                      <w:szCs w:val="22"/>
                      <w:lang w:val="en-US"/>
                    </w:rPr>
                    <w:t>A startup is building a new mobile app. Requirements are unclear and will likely change frequently. Recommend and justify a development methodology. Explain why waterfall would be unsuitable for this project.</w:t>
                  </w:r>
                </w:p>
                <w:p w14:paraId="238601FE" wp14:textId="77777777">
                  <w:pPr>
                    <w:spacing w:before="40" w:after="0"/>
                  </w:pPr>
                  <w:r/>
                </w:p>
                <w:tbl>
                  <w:tblPr>
                    <w:tblW w:w="1020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206"/>
                  </w:tblGrid>
                  <w:tr w14:paraId="3ED3AAFD" wp14:textId="77777777">
                    <w:tc>
                      <w:tcPr>
                        <w:tcW w:w="10206" w:type="dxa"/>
                        <w:tcBorders>
                          <w:top w:val="single" w:color="BBBBBB" w:sz="2"/>
                          <w:left w:val="single" w:color="BBBBBB" w:sz="2"/>
                          <w:bottom w:val="single" w:color="BBBBBB" w:sz="2"/>
                          <w:right w:val="single" w:color="BBBBBB" w:sz="2"/>
                        </w:tcBorders>
                        <w:shd w:val="clear" w:fill="FAFAFE"/>
                        <w:tcMar>
                          <w:top w:w="140" w:type="dxa"/>
                          <w:left w:w="200" w:type="dxa"/>
                          <w:bottom w:w="100" w:type="dxa"/>
                          <w:right w:w="200" w:type="dxa"/>
                        </w:tcMar>
                      </w:tcPr>
                      <w:p w14:paraId="6FEF7A3D" wp14:textId="77777777">
                        <w:pPr>
                          <w:spacing w:before="0" w:after="80"/>
                        </w:pPr>
                        <w:r>
                          <w:rPr>
                            <w:rFonts w:ascii="Cambria" w:hAnsi="Cambria" w:eastAsia="Cambria" w:cs="Cambria"/>
                            <w:i/>
                            <w:iCs/>
                            <w:color w:val="999999"/>
                            <w:sz w:val="17"/>
                            <w:szCs w:val="17"/>
                          </w:rPr>
                          <w:t xml:space="preserve">Justified recommendation</w:t>
                        </w:r>
                      </w:p>
                      <w:p w14:paraId="707D7BCF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2A47D515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15E48944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0A4E68ED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</w:tr>
                </w:tbl>
                <w:p w14:paraId="0F3CABC7" wp14:textId="77777777"/>
              </w:tc>
            </w:tr>
          </w:tbl>
          <w:p w14:paraId="5B08B5D1" wp14:textId="77777777"/>
        </w:tc>
      </w:tr>
    </w:tbl>
    <w:p xmlns:wp14="http://schemas.microsoft.com/office/word/2010/wordml" w14:paraId="16DEB4AB" wp14:textId="77777777">
      <w:pPr>
        <w:spacing w:before="6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6"/>
      </w:tblGrid>
      <w:tr xmlns:wp14="http://schemas.microsoft.com/office/word/2010/wordml" w:rsidTr="38EC5CA8" w14:paraId="374B1EFA" wp14:textId="77777777">
        <w:tc>
          <w:tcPr>
            <w:tcW w:w="10206" w:type="dxa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20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206"/>
            </w:tblGrid>
            <w:tr w:rsidTr="38EC5CA8" w14:paraId="47460260" wp14:textId="77777777">
              <w:tc>
                <w:tcPr>
                  <w:tcW w:w="10206" w:type="dxa"/>
                  <w:tcBorders>
                    <w:top w:val="none" w:color="FFFFFF" w:sz="0"/>
                    <w:left w:val="single" w:color="201E43" w:sz="20"/>
                    <w:bottom w:val="single" w:color="DDDDDD" w:sz="2"/>
                    <w:right w:val="none" w:color="FFFFFF" w:sz="0"/>
                  </w:tcBorders>
                  <w:shd w:val="clear" w:color="auto" w:fill="F5F5FB"/>
                  <w:tcMar>
                    <w:top w:w="120" w:type="dxa"/>
                    <w:left w:w="200" w:type="dxa"/>
                    <w:bottom w:w="120" w:type="dxa"/>
                    <w:right w:w="180" w:type="dxa"/>
                  </w:tcMar>
                </w:tcPr>
                <w:p w14:paraId="4F902616" wp14:textId="77777777">
                  <w:pPr>
                    <w:spacing w:before="0" w:after="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8B6914"/>
                      <w:sz w:val="21"/>
                      <w:szCs w:val="21"/>
                      <w:lang w:val="en-US"/>
                    </w:rPr>
                    <w:t>TASK 2.4</w:t>
                  </w:r>
                  <w:r w:rsidRPr="38EC5CA8" w:rsidR="38EC5CA8">
                    <w:rPr>
                      <w:rFonts w:ascii="Cambria" w:hAnsi="Cambria" w:eastAsia="Cambria" w:cs="Cambria"/>
                      <w:sz w:val="21"/>
                      <w:szCs w:val="21"/>
                      <w:lang w:val="en-US"/>
                    </w:rPr>
                    <w:t xml:space="preserve">     </w:t>
                  </w: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201E43"/>
                      <w:sz w:val="22"/>
                      <w:szCs w:val="22"/>
                      <w:lang w:val="en-US"/>
                    </w:rPr>
                    <w:t>LMC trace  [1.2.4c]</w:t>
                  </w:r>
                </w:p>
              </w:tc>
            </w:tr>
          </w:tbl>
          <w:tbl>
            <w:tblPr>
              <w:tblW w:w="1020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206"/>
            </w:tblGrid>
            <w:tr w:rsidTr="38EC5CA8" w14:paraId="646B1A15" wp14:textId="77777777">
              <w:tc>
                <w:tcPr>
                  <w:tcW w:w="10206" w:type="dxa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val="clear" w:color="auto" w:fill="FFFFFF"/>
                  <w:tcMar>
                    <w:top w:w="160" w:type="dxa"/>
                    <w:left w:w="220" w:type="dxa"/>
                    <w:bottom w:w="180" w:type="dxa"/>
                    <w:right w:w="200" w:type="dxa"/>
                  </w:tcMar>
                </w:tcPr>
                <w:p w14:paraId="316C2449" wp14:textId="77777777">
                  <w:pPr>
                    <w:spacing w:before="40" w:after="60"/>
                  </w:pPr>
                  <w:r>
                    <w:rPr>
                      <w:rFonts w:ascii="Cambria" w:hAnsi="Cambria" w:eastAsia="Cambria" w:cs="Cambria"/>
                      <w:b w:val="false"/>
                      <w:bCs w:val="false"/>
                      <w:color w:val="1A1A2E"/>
                      <w:sz w:val="22"/>
                      <w:szCs w:val="22"/>
                    </w:rPr>
                    <w:t xml:space="preserve">Trace this LMC program. Complete the table showing the accumulator (ACC) after each instruction. What does this program compute?</w:t>
                  </w:r>
                </w:p>
                <w:p w14:paraId="0AD9C6F4" wp14:textId="77777777">
                  <w:pPr>
                    <w:spacing w:before="40" w:after="0"/>
                  </w:pPr>
                  <w:r/>
                </w:p>
                <w:tbl>
                  <w:tblPr>
                    <w:tblW w:w="1020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206"/>
                  </w:tblGrid>
                  <w:tr w14:paraId="6A7DB586" wp14:textId="77777777">
                    <w:tc>
                      <w:tcPr>
                        <w:tcW w:w="10206" w:type="dxa"/>
                        <w:tcBorders>
                          <w:top w:val="single" w:color="201E43" w:sz="4"/>
                          <w:left w:val="single" w:color="201E43" w:sz="4"/>
                          <w:bottom w:val="single" w:color="201E43" w:sz="4"/>
                          <w:right w:val="single" w:color="201E43" w:sz="4"/>
                        </w:tcBorders>
                        <w:shd w:val="clear" w:fill="1E1B38"/>
                        <w:tcMar>
                          <w:top w:w="160" w:type="dxa"/>
                          <w:left w:w="220" w:type="dxa"/>
                          <w:bottom w:w="160" w:type="dxa"/>
                          <w:right w:w="200" w:type="dxa"/>
                        </w:tcMar>
                      </w:tcPr>
                      <w:p w14:paraId="4ADB7922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  <w:t xml:space="preserve">      INP       // Input first number</w:t>
                        </w:r>
                      </w:p>
                      <w:p w14:paraId="4C028A70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  <w:t xml:space="preserve">      STA NUM   // Store it</w:t>
                        </w:r>
                      </w:p>
                      <w:p w14:paraId="1649C82A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  <w:t xml:space="preserve">      INP       // Input second number</w:t>
                        </w:r>
                      </w:p>
                      <w:p w14:paraId="68AFAF08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  <w:t xml:space="preserve">      ADD NUM   // Add first number</w:t>
                        </w:r>
                      </w:p>
                      <w:p w14:paraId="4A58C2ED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  <w:t xml:space="preserve">      OUT       // Output result</w:t>
                        </w:r>
                      </w:p>
                      <w:p w14:paraId="77A050F5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  <w:t xml:space="preserve">      HLT</w:t>
                        </w:r>
                      </w:p>
                      <w:p w14:paraId="04F266F1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  <w:t xml:space="preserve">NUM   DAT 0</w:t>
                        </w:r>
                      </w:p>
                    </w:tc>
                  </w:tr>
                </w:tbl>
                <w:p w14:paraId="4B1F511A" wp14:textId="77777777">
                  <w:pPr>
                    <w:spacing w:before="40" w:after="0"/>
                  </w:pPr>
                  <w:r/>
                </w:p>
                <w:tbl>
                  <w:tblPr>
                    <w:tblW w:w="9850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2200"/>
                    <w:gridCol w:w="2200"/>
                    <w:gridCol w:w="2200"/>
                    <w:gridCol w:w="3250"/>
                  </w:tblGrid>
                  <w:tr w:rsidTr="38EC5CA8" w14:paraId="1502AB19" wp14:textId="77777777">
                    <w:tc>
                      <w:tcPr>
                        <w:tcW w:w="22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0B9F4B7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Instruction</w:t>
                        </w:r>
                      </w:p>
                    </w:tc>
                    <w:tc>
                      <w:tcPr>
                        <w:tcW w:w="22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BBE9AF5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ACC before</w:t>
                        </w:r>
                      </w:p>
                    </w:tc>
                    <w:tc>
                      <w:tcPr>
                        <w:tcW w:w="22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C617255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ACC after</w:t>
                        </w:r>
                      </w:p>
                    </w:tc>
                    <w:tc>
                      <w:tcPr>
                        <w:tcW w:w="325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5546E3C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Notes</w:t>
                        </w:r>
                      </w:p>
                    </w:tc>
                  </w:tr>
                  <w:tr w:rsidTr="38EC5CA8" w14:paraId="18A28767" wp14:textId="77777777">
                    <w:tc>
                      <w:tcPr>
                        <w:tcW w:w="22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34FBD7B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INP</w:t>
                        </w:r>
                      </w:p>
                    </w:tc>
                    <w:tc>
                      <w:tcPr>
                        <w:tcW w:w="22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B584315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0</w:t>
                        </w:r>
                      </w:p>
                    </w:tc>
                    <w:tc>
                      <w:tcPr>
                        <w:tcW w:w="22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5F9C3DC" wp14:textId="77777777">
                        <w:pPr>
                          <w:spacing w:before="0" w:after="0"/>
                        </w:pPr>
                      </w:p>
                    </w:tc>
                    <w:tc>
                      <w:tcPr>
                        <w:tcW w:w="325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023141B" wp14:textId="77777777">
                        <w:pPr>
                          <w:spacing w:before="0" w:after="0"/>
                        </w:pPr>
                      </w:p>
                    </w:tc>
                  </w:tr>
                  <w:tr w:rsidTr="38EC5CA8" w14:paraId="3F73BBA1" wp14:textId="77777777">
                    <w:tc>
                      <w:tcPr>
                        <w:tcW w:w="22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7738476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STA NUM</w:t>
                        </w:r>
                      </w:p>
                    </w:tc>
                    <w:tc>
                      <w:tcPr>
                        <w:tcW w:w="22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F3B1409" wp14:textId="77777777">
                        <w:pPr>
                          <w:spacing w:before="0" w:after="0"/>
                        </w:pPr>
                      </w:p>
                    </w:tc>
                    <w:tc>
                      <w:tcPr>
                        <w:tcW w:w="22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62C75D1" wp14:textId="77777777">
                        <w:pPr>
                          <w:spacing w:before="0" w:after="0"/>
                        </w:pPr>
                      </w:p>
                    </w:tc>
                    <w:tc>
                      <w:tcPr>
                        <w:tcW w:w="325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64355AD" wp14:textId="77777777">
                        <w:pPr>
                          <w:spacing w:before="0" w:after="0"/>
                        </w:pPr>
                      </w:p>
                    </w:tc>
                  </w:tr>
                  <w:tr w:rsidTr="38EC5CA8" w14:paraId="08FB389F" wp14:textId="77777777">
                    <w:tc>
                      <w:tcPr>
                        <w:tcW w:w="22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E34603B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INP</w:t>
                        </w:r>
                      </w:p>
                    </w:tc>
                    <w:tc>
                      <w:tcPr>
                        <w:tcW w:w="22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A965116" wp14:textId="77777777">
                        <w:pPr>
                          <w:spacing w:before="0" w:after="0"/>
                        </w:pPr>
                      </w:p>
                    </w:tc>
                    <w:tc>
                      <w:tcPr>
                        <w:tcW w:w="22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DF4E37C" wp14:textId="77777777">
                        <w:pPr>
                          <w:spacing w:before="0" w:after="0"/>
                        </w:pPr>
                      </w:p>
                    </w:tc>
                    <w:tc>
                      <w:tcPr>
                        <w:tcW w:w="325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4FB30F8" wp14:textId="77777777">
                        <w:pPr>
                          <w:spacing w:before="0" w:after="0"/>
                        </w:pPr>
                      </w:p>
                    </w:tc>
                  </w:tr>
                  <w:tr w:rsidTr="38EC5CA8" w14:paraId="2A7902E7" wp14:textId="77777777">
                    <w:tc>
                      <w:tcPr>
                        <w:tcW w:w="22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5748660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ADD NUM</w:t>
                        </w:r>
                      </w:p>
                    </w:tc>
                    <w:tc>
                      <w:tcPr>
                        <w:tcW w:w="22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DA6542E" wp14:textId="77777777">
                        <w:pPr>
                          <w:spacing w:before="0" w:after="0"/>
                        </w:pPr>
                      </w:p>
                    </w:tc>
                    <w:tc>
                      <w:tcPr>
                        <w:tcW w:w="22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041E394" wp14:textId="77777777">
                        <w:pPr>
                          <w:spacing w:before="0" w:after="0"/>
                        </w:pPr>
                      </w:p>
                    </w:tc>
                    <w:tc>
                      <w:tcPr>
                        <w:tcW w:w="325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22B00AE" wp14:textId="77777777">
                        <w:pPr>
                          <w:spacing w:before="0" w:after="0"/>
                        </w:pPr>
                      </w:p>
                    </w:tc>
                  </w:tr>
                  <w:tr w:rsidTr="38EC5CA8" w14:paraId="665D8A18" wp14:textId="77777777">
                    <w:tc>
                      <w:tcPr>
                        <w:tcW w:w="22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FBEDED7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OUT</w:t>
                        </w:r>
                      </w:p>
                    </w:tc>
                    <w:tc>
                      <w:tcPr>
                        <w:tcW w:w="22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2C6D796" wp14:textId="77777777">
                        <w:pPr>
                          <w:spacing w:before="0" w:after="0"/>
                        </w:pPr>
                      </w:p>
                    </w:tc>
                    <w:tc>
                      <w:tcPr>
                        <w:tcW w:w="22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E1831B3" wp14:textId="77777777">
                        <w:pPr>
                          <w:spacing w:before="0" w:after="0"/>
                        </w:pPr>
                      </w:p>
                    </w:tc>
                    <w:tc>
                      <w:tcPr>
                        <w:tcW w:w="325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4E11D2A" wp14:textId="77777777">
                        <w:pPr>
                          <w:spacing w:before="0" w:after="0"/>
                        </w:pPr>
                      </w:p>
                    </w:tc>
                  </w:tr>
                </w:tbl>
                <w:p w14:paraId="31126E5D" wp14:textId="77777777">
                  <w:pPr>
                    <w:spacing w:before="40" w:after="0"/>
                  </w:pPr>
                  <w:r/>
                </w:p>
                <w:tbl>
                  <w:tblPr>
                    <w:tblW w:w="1020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206"/>
                  </w:tblGrid>
                  <w:tr w14:paraId="00A93959" wp14:textId="77777777">
                    <w:tc>
                      <w:tcPr>
                        <w:tcW w:w="10206" w:type="dxa"/>
                        <w:tcBorders>
                          <w:top w:val="single" w:color="BBBBBB" w:sz="2"/>
                          <w:left w:val="single" w:color="BBBBBB" w:sz="2"/>
                          <w:bottom w:val="single" w:color="BBBBBB" w:sz="2"/>
                          <w:right w:val="single" w:color="BBBBBB" w:sz="2"/>
                        </w:tcBorders>
                        <w:shd w:val="clear" w:fill="FAFAFE"/>
                        <w:tcMar>
                          <w:top w:w="140" w:type="dxa"/>
                          <w:left w:w="200" w:type="dxa"/>
                          <w:bottom w:w="100" w:type="dxa"/>
                          <w:right w:w="200" w:type="dxa"/>
                        </w:tcMar>
                      </w:tcPr>
                      <w:p w14:paraId="2A692A80" wp14:textId="77777777">
                        <w:pPr>
                          <w:spacing w:before="0" w:after="80"/>
                        </w:pPr>
                        <w:r>
                          <w:rPr>
                            <w:rFonts w:ascii="Cambria" w:hAnsi="Cambria" w:eastAsia="Cambria" w:cs="Cambria"/>
                            <w:i/>
                            <w:iCs/>
                            <w:color w:val="999999"/>
                            <w:sz w:val="17"/>
                            <w:szCs w:val="17"/>
                          </w:rPr>
                          <w:t xml:space="preserve">What does this program compute?</w:t>
                        </w:r>
                      </w:p>
                      <w:p w14:paraId="30E85FE0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</w:tr>
                </w:tbl>
                <w:p w14:paraId="2DE403A5" wp14:textId="77777777"/>
              </w:tc>
            </w:tr>
          </w:tbl>
          <w:p w14:paraId="62431CDC" wp14:textId="77777777"/>
        </w:tc>
      </w:tr>
    </w:tbl>
    <w:p xmlns:wp14="http://schemas.microsoft.com/office/word/2010/wordml" w14:paraId="49E398E2" wp14:textId="77777777">
      <w:pPr>
        <w:spacing w:before="6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6"/>
      </w:tblGrid>
      <w:tr xmlns:wp14="http://schemas.microsoft.com/office/word/2010/wordml" w:rsidTr="38EC5CA8" w14:paraId="6EBDEDC7" wp14:textId="77777777">
        <w:tc>
          <w:tcPr>
            <w:tcW w:w="10206" w:type="dxa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20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206"/>
            </w:tblGrid>
            <w:tr w:rsidTr="38EC5CA8" w14:paraId="709B3A35" wp14:textId="77777777">
              <w:tc>
                <w:tcPr>
                  <w:tcW w:w="10206" w:type="dxa"/>
                  <w:tcBorders>
                    <w:top w:val="none" w:color="FFFFFF" w:sz="0"/>
                    <w:left w:val="single" w:color="201E43" w:sz="20"/>
                    <w:bottom w:val="single" w:color="DDDDDD" w:sz="2"/>
                    <w:right w:val="none" w:color="FFFFFF" w:sz="0"/>
                  </w:tcBorders>
                  <w:shd w:val="clear" w:color="auto" w:fill="F5F5FB"/>
                  <w:tcMar>
                    <w:top w:w="120" w:type="dxa"/>
                    <w:left w:w="200" w:type="dxa"/>
                    <w:bottom w:w="120" w:type="dxa"/>
                    <w:right w:w="180" w:type="dxa"/>
                  </w:tcMar>
                </w:tcPr>
                <w:p w14:paraId="0288B9EB" wp14:textId="77777777">
                  <w:pPr>
                    <w:spacing w:before="0" w:after="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8B6914"/>
                      <w:sz w:val="21"/>
                      <w:szCs w:val="21"/>
                      <w:lang w:val="en-US"/>
                    </w:rPr>
                    <w:t>TASK 2.5 — EduBlocks Python</w:t>
                  </w:r>
                  <w:r w:rsidRPr="38EC5CA8" w:rsidR="38EC5CA8">
                    <w:rPr>
                      <w:rFonts w:ascii="Cambria" w:hAnsi="Cambria" w:eastAsia="Cambria" w:cs="Cambria"/>
                      <w:sz w:val="21"/>
                      <w:szCs w:val="21"/>
                      <w:lang w:val="en-US"/>
                    </w:rPr>
                    <w:t xml:space="preserve">     </w:t>
                  </w: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201E43"/>
                      <w:sz w:val="22"/>
                      <w:szCs w:val="22"/>
                      <w:lang w:val="en-US"/>
                    </w:rPr>
                    <w:t>Lexical analyser simulation  [links to 1.2.2e]</w:t>
                  </w:r>
                </w:p>
              </w:tc>
            </w:tr>
          </w:tbl>
          <w:tbl>
            <w:tblPr>
              <w:tblW w:w="1020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206"/>
            </w:tblGrid>
            <w:tr w:rsidTr="38EC5CA8" w14:paraId="3DFE5B16" wp14:textId="77777777">
              <w:tc>
                <w:tcPr>
                  <w:tcW w:w="10206" w:type="dxa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val="clear" w:color="auto" w:fill="FFFFFF"/>
                  <w:tcMar>
                    <w:top w:w="160" w:type="dxa"/>
                    <w:left w:w="220" w:type="dxa"/>
                    <w:bottom w:w="180" w:type="dxa"/>
                    <w:right w:w="200" w:type="dxa"/>
                  </w:tcMar>
                </w:tcPr>
                <w:p w14:paraId="57CA7EF9" wp14:textId="77777777">
                  <w:pPr>
                    <w:spacing w:before="40" w:after="60"/>
                  </w:pPr>
                  <w:r>
                    <w:rPr>
                      <w:rFonts w:ascii="Cambria" w:hAnsi="Cambria" w:eastAsia="Cambria" w:cs="Cambria"/>
                      <w:b w:val="false"/>
                      <w:bCs w:val="false"/>
                      <w:color w:val="1A1A2E"/>
                      <w:sz w:val="22"/>
                      <w:szCs w:val="22"/>
                    </w:rPr>
                    <w:t xml:space="preserve">Write a Python program that simulates lexical analysis. Take a line of code as a string, split into tokens, and classify each as: KEYWORD, IDENTIFIER, OPERATOR, NUMBER, or STRING. Test with: 'x = 10 + y'</w:t>
                  </w:r>
                </w:p>
                <w:p w14:paraId="16287F21" wp14:textId="77777777">
                  <w:pPr>
                    <w:spacing w:before="40" w:after="0"/>
                  </w:pPr>
                  <w:r/>
                </w:p>
                <w:tbl>
                  <w:tblPr>
                    <w:tblW w:w="1020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206"/>
                  </w:tblGrid>
                  <w:tr w:rsidTr="38EC5CA8" w14:paraId="13252A09" wp14:textId="77777777">
                    <w:tc>
                      <w:tcPr>
                        <w:tcW w:w="10206" w:type="dxa"/>
                        <w:tcBorders>
                          <w:top w:val="single" w:color="201E43" w:sz="4"/>
                          <w:left w:val="single" w:color="201E43" w:sz="4"/>
                          <w:bottom w:val="single" w:color="201E43" w:sz="4"/>
                          <w:right w:val="single" w:color="201E43" w:sz="4"/>
                        </w:tcBorders>
                        <w:shd w:val="clear" w:color="auto" w:fill="1E1B38"/>
                        <w:tcMar>
                          <w:top w:w="160" w:type="dxa"/>
                          <w:left w:w="220" w:type="dxa"/>
                          <w:bottom w:w="160" w:type="dxa"/>
                          <w:right w:w="200" w:type="dxa"/>
                        </w:tcMar>
                      </w:tcPr>
                      <w:p w14:paraId="1387763A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>keywords  = ['if', 'while', 'for', 'def', 'return', 'print']</w:t>
                        </w:r>
                      </w:p>
                      <w:p w14:paraId="34062822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  <w:t xml:space="preserve">operators = ['+', '-', '*', '/', '=', '==', '&lt;', '&gt;']</w:t>
                        </w:r>
                      </w:p>
                      <w:p w14:paraId="5BE93A62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</w:r>
                      </w:p>
                      <w:p w14:paraId="45775E5A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  <w:t xml:space="preserve">def classify(token):</w:t>
                        </w:r>
                      </w:p>
                      <w:p w14:paraId="37FC4F34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  <w:t xml:space="preserve">    if token in keywords:                     return 'KEYWORD'</w:t>
                        </w:r>
                      </w:p>
                      <w:p w14:paraId="77AAC7A7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 xml:space="preserve">    elif token in operators:                   return 'OPERATOR'</w:t>
                        </w:r>
                      </w:p>
                      <w:p w14:paraId="59DFC39F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 xml:space="preserve">    elif token.isdigit():                      return 'NUMBER'</w:t>
                        </w:r>
                      </w:p>
                      <w:p w14:paraId="6BEE9035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 xml:space="preserve">    elif token.startswith('"') or token.startswith("'"): return 'STRING'</w:t>
                        </w:r>
                      </w:p>
                      <w:p w14:paraId="2E23CE69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  <w:t xml:space="preserve">    else:                                      return 'IDENTIFIER'</w:t>
                        </w:r>
                      </w:p>
                      <w:p w14:paraId="384BA73E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</w:r>
                      </w:p>
                      <w:p w14:paraId="47DDD5FE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>code = input('Enter a line of code: ')</w:t>
                        </w:r>
                      </w:p>
                      <w:p w14:paraId="693A112E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>for t in code.split():</w:t>
                        </w:r>
                      </w:p>
                      <w:p w14:paraId="3F023D2C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 xml:space="preserve">    print(t, '-&gt;', classify(t))</w:t>
                        </w:r>
                      </w:p>
                    </w:tc>
                  </w:tr>
                </w:tbl>
                <w:p w14:paraId="34B3F2EB" wp14:textId="77777777">
                  <w:pPr>
                    <w:spacing w:before="40" w:after="0"/>
                  </w:pPr>
                  <w:r/>
                </w:p>
                <w:tbl>
                  <w:tblPr>
                    <w:tblW w:w="1020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206"/>
                  </w:tblGrid>
                  <w:tr w14:paraId="365C7EF3" wp14:textId="77777777">
                    <w:tc>
                      <w:tcPr>
                        <w:tcW w:w="10206" w:type="dxa"/>
                        <w:tcBorders>
                          <w:top w:val="single" w:color="BBBBBB" w:sz="2"/>
                          <w:left w:val="single" w:color="BBBBBB" w:sz="2"/>
                          <w:bottom w:val="single" w:color="BBBBBB" w:sz="2"/>
                          <w:right w:val="single" w:color="BBBBBB" w:sz="2"/>
                        </w:tcBorders>
                        <w:shd w:val="clear" w:fill="FAFAFE"/>
                        <w:tcMar>
                          <w:top w:w="140" w:type="dxa"/>
                          <w:left w:w="200" w:type="dxa"/>
                          <w:bottom w:w="100" w:type="dxa"/>
                          <w:right w:w="200" w:type="dxa"/>
                        </w:tcMar>
                      </w:tcPr>
                      <w:p w14:paraId="7198A746" wp14:textId="77777777">
                        <w:pPr>
                          <w:spacing w:before="0" w:after="80"/>
                        </w:pPr>
                        <w:r>
                          <w:rPr>
                            <w:rFonts w:ascii="Cambria" w:hAnsi="Cambria" w:eastAsia="Cambria" w:cs="Cambria"/>
                            <w:i/>
                            <w:iCs/>
                            <w:color w:val="999999"/>
                            <w:sz w:val="17"/>
                            <w:szCs w:val="17"/>
                          </w:rPr>
                          <w:t xml:space="preserve">Extension: how would you handle multi-character operators like == or &lt;=?</w:t>
                        </w:r>
                      </w:p>
                      <w:p w14:paraId="2080AEB9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29AC5F55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</w:tr>
                </w:tbl>
                <w:p w14:paraId="7D34F5C7" wp14:textId="77777777"/>
              </w:tc>
            </w:tr>
          </w:tbl>
          <w:p w14:paraId="0B4020A7" wp14:textId="77777777"/>
        </w:tc>
      </w:tr>
    </w:tbl>
    <w:p xmlns:wp14="http://schemas.microsoft.com/office/word/2010/wordml" w14:paraId="1D7B270A" wp14:textId="77777777">
      <w:pPr>
        <w:spacing w:before="8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6"/>
      </w:tblGrid>
      <w:tr xmlns:wp14="http://schemas.microsoft.com/office/word/2010/wordml" w:rsidTr="38EC5CA8" w14:paraId="7700B379" wp14:textId="77777777">
        <w:tc>
          <w:tcPr>
            <w:tcW w:w="10206" w:type="dxa"/>
            <w:tcBorders>
              <w:top w:val="single" w:color="8B6914" w:sz="4"/>
              <w:left w:val="single" w:color="8B6914" w:sz="4"/>
              <w:bottom w:val="single" w:color="8B6914" w:sz="4"/>
              <w:right w:val="single" w:color="8B6914" w:sz="4"/>
            </w:tcBorders>
            <w:shd w:val="clear" w:color="auto" w:fill="FBF7EC"/>
            <w:tcMar>
              <w:top w:w="140" w:type="dxa"/>
              <w:left w:w="220" w:type="dxa"/>
              <w:bottom w:w="140" w:type="dxa"/>
              <w:right w:w="200" w:type="dxa"/>
            </w:tcMar>
          </w:tcPr>
          <w:p w14:paraId="130DC448" wp14:textId="77777777">
            <w:pPr>
              <w:spacing w:before="0" w:after="0"/>
            </w:pPr>
            <w:r w:rsidRPr="38EC5CA8" w:rsidR="38EC5CA8">
              <w:rPr>
                <w:rFonts w:ascii="Cambria" w:hAnsi="Cambria" w:eastAsia="Cambria" w:cs="Cambria"/>
                <w:b w:val="1"/>
                <w:bCs w:val="1"/>
                <w:color w:val="8B6914"/>
                <w:sz w:val="21"/>
                <w:szCs w:val="21"/>
                <w:lang w:val="en-US"/>
              </w:rPr>
              <w:t xml:space="preserve">✓  SELF-CHECK:  </w:t>
            </w:r>
            <w:r w:rsidRPr="38EC5CA8" w:rsidR="38EC5CA8">
              <w:rPr>
                <w:rFonts w:ascii="Cambria" w:hAnsi="Cambria" w:eastAsia="Cambria" w:cs="Cambria"/>
                <w:color w:val="1A1A2E"/>
                <w:sz w:val="21"/>
                <w:szCs w:val="21"/>
                <w:lang w:val="en-US"/>
              </w:rPr>
              <w:t>Can you list 5 OS functions with descriptions? Can you order the 5 compilation stages? Can you compare waterfall and agile? Can you trace a short LMC program?</w:t>
            </w:r>
          </w:p>
        </w:tc>
      </w:tr>
    </w:tbl>
    <w:p xmlns:wp14="http://schemas.microsoft.com/office/word/2010/wordml" w14:paraId="4F904CB7" wp14:textId="77777777">
      <w:r>
        <w:br w:type="page"/>
      </w:r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6"/>
      </w:tblGrid>
      <w:tr xmlns:wp14="http://schemas.microsoft.com/office/word/2010/wordml" w14:paraId="68E77E0F" wp14:textId="77777777">
        <w:tc>
          <w:tcPr>
            <w:tcW w:w="10206" w:type="dxa"/>
            <w:tcBorders>
              <w:top w:val="none" w:color="FFFFFF" w:sz="0"/>
              <w:left w:val="none" w:color="FFFFFF" w:sz="0"/>
              <w:bottom w:val="single" w:color="C9A050" w:sz="8"/>
              <w:right w:val="none" w:color="FFFFFF" w:sz="0"/>
            </w:tcBorders>
            <w:shd w:val="clear" w:fill="201E43"/>
            <w:tcMar>
              <w:top w:w="200" w:type="dxa"/>
              <w:left w:w="240" w:type="dxa"/>
              <w:bottom w:w="200" w:type="dxa"/>
              <w:right w:w="240" w:type="dxa"/>
            </w:tcMar>
          </w:tcPr>
          <w:p w14:paraId="6493370D" wp14:textId="77777777">
            <w:pPr>
              <w:spacing w:before="0" w:after="0"/>
            </w:pPr>
            <w:r>
              <w:rPr>
                <w:rFonts w:ascii="Cambria" w:hAnsi="Cambria" w:eastAsia="Cambria" w:cs="Cambria"/>
                <w:b/>
                <w:bCs/>
                <w:color w:val="C9A050"/>
                <w:spacing w:val="100"/>
                <w:sz w:val="20"/>
                <w:szCs w:val="20"/>
              </w:rPr>
              <w:t xml:space="preserve">WEEK 03</w:t>
            </w:r>
            <w:r>
              <w:rPr>
                <w:rFonts w:ascii="Cambria" w:hAnsi="Cambria" w:eastAsia="Cambria" w:cs="Cambria"/>
                <w:color w:val="888888"/>
                <w:sz w:val="20"/>
                <w:szCs w:val="20"/>
              </w:rPr>
              <w:t xml:space="preserve">   |   </w:t>
            </w:r>
            <w:r>
              <w:rPr>
                <w:rFonts w:ascii="Cambria" w:hAnsi="Cambria" w:eastAsia="Cambria" w:cs="Cambria"/>
                <w:b/>
                <w:bCs/>
                <w:color w:val="FFFFFF"/>
                <w:sz w:val="30"/>
                <w:szCs w:val="30"/>
              </w:rPr>
              <w:t xml:space="preserve">Data Types, Number Systems &amp; Boolean Algebra</w:t>
            </w:r>
          </w:p>
        </w:tc>
      </w:tr>
    </w:tbl>
    <w:p xmlns:wp14="http://schemas.microsoft.com/office/word/2010/wordml" w14:paraId="785D6476" wp14:textId="77777777">
      <w:pPr>
        <w:spacing w:before="0" w:after="60"/>
      </w:pPr>
      <w:r>
        <w:rPr>
          <w:rFonts w:ascii="Cambria" w:hAnsi="Cambria" w:eastAsia="Cambria" w:cs="Cambria"/>
          <w:i/>
          <w:iCs/>
          <w:color w:val="888888"/>
          <w:sz w:val="17"/>
          <w:szCs w:val="17"/>
        </w:rPr>
        <w:t xml:space="preserve">Spec ref: 1.4.1 Data types, 1.4.3 Boolean algebra</w:t>
      </w:r>
    </w:p>
    <w:p xmlns:wp14="http://schemas.microsoft.com/office/word/2010/wordml" w14:paraId="319BAFBC" wp14:textId="77777777">
      <w:pPr>
        <w:spacing w:before="20" w:after="80"/>
      </w:pPr>
      <w:r w:rsidRPr="38EC5CA8" w:rsidR="38EC5CA8">
        <w:rPr>
          <w:rFonts w:ascii="Cambria" w:hAnsi="Cambria" w:eastAsia="Cambria" w:cs="Cambria"/>
          <w:i w:val="1"/>
          <w:iCs w:val="1"/>
          <w:color w:val="8B6914"/>
          <w:sz w:val="18"/>
          <w:szCs w:val="18"/>
          <w:lang w:val="en-US"/>
        </w:rPr>
        <w:t>→  Links to: Week 1 — MAR holds binary addresses  |  Week 5 — XOR used in encryption  |  Week 7 — Boolean logic in algorithm decision points</w:t>
      </w:r>
    </w:p>
    <w:p xmlns:wp14="http://schemas.microsoft.com/office/word/2010/wordml" w14:paraId="06971CD3" wp14:textId="77777777">
      <w:pPr>
        <w:spacing w:before="8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"/>
        <w:gridCol w:w="10026"/>
      </w:tblGrid>
      <w:tr xmlns:wp14="http://schemas.microsoft.com/office/word/2010/wordml" w:rsidTr="38EC5CA8" w14:paraId="6F43C60C" wp14:textId="77777777">
        <w:tc>
          <w:tcPr>
            <w:tcW w:w="180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val="clear" w:color="auto" w:fill="201E4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A1F701D" wp14:textId="77777777">
            <w:pPr>
              <w:spacing w:before="0" w:after="0"/>
            </w:pPr>
            <w:r/>
          </w:p>
        </w:tc>
        <w:tc>
          <w:tcPr>
            <w:tcW w:w="10026" w:type="dxa"/>
            <w:tcBorders>
              <w:top w:val="single" w:color="DDDDDD" w:sz="2"/>
              <w:left w:val="none" w:color="FFFFFF" w:sz="0"/>
              <w:bottom w:val="single" w:color="DDDDDD" w:sz="2"/>
              <w:right w:val="single" w:color="DDDDDD" w:sz="2"/>
            </w:tcBorders>
            <w:shd w:val="clear" w:color="auto" w:fill="EEEDF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2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26"/>
            </w:tblGrid>
            <w:tr w:rsidTr="38EC5CA8" w14:paraId="7C2DDA74" wp14:textId="77777777">
              <w:tc>
                <w:tcPr>
                  <w:tcW w:w="10026" w:type="dxa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val="clear" w:color="auto" w:fill="201E43"/>
                  <w:tcMar>
                    <w:top w:w="100" w:type="dxa"/>
                    <w:left w:w="220" w:type="dxa"/>
                    <w:bottom w:w="100" w:type="dxa"/>
                    <w:right w:w="160" w:type="dxa"/>
                  </w:tcMar>
                </w:tcPr>
                <w:p w14:paraId="7EAF9F4A" wp14:textId="77777777">
                  <w:pPr>
                    <w:spacing w:before="0" w:after="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FFFFFF"/>
                      <w:spacing w:val="40"/>
                      <w:sz w:val="20"/>
                      <w:szCs w:val="20"/>
                      <w:lang w:val="en-US"/>
                    </w:rPr>
                    <w:t xml:space="preserve">THEORY  —  Number Systems and Data Representation</w:t>
                  </w:r>
                </w:p>
              </w:tc>
            </w:tr>
          </w:tbl>
          <w:tbl>
            <w:tblPr>
              <w:tblW w:w="1002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26"/>
            </w:tblGrid>
            <w:tr w:rsidTr="38EC5CA8" w14:paraId="6395DB8B" wp14:textId="77777777">
              <w:tc>
                <w:tcPr>
                  <w:tcW w:w="10026" w:type="dxa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val="clear" w:color="auto" w:fill="EEEDF5"/>
                  <w:tcMar>
                    <w:top w:w="160" w:type="dxa"/>
                    <w:left w:w="220" w:type="dxa"/>
                    <w:bottom w:w="180" w:type="dxa"/>
                    <w:right w:w="200" w:type="dxa"/>
                  </w:tcMar>
                </w:tcPr>
                <w:p w14:paraId="63DB9BBA" wp14:textId="77777777">
                  <w:pPr>
                    <w:pBdr>
                      <w:bottom w:val="single" w:color="DDDDDD" w:sz="2" w:space="2"/>
                    </w:pBdr>
                    <w:spacing w:before="180" w:after="6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201E43"/>
                      <w:sz w:val="22"/>
                      <w:szCs w:val="22"/>
                    </w:rPr>
                    <w:t xml:space="preserve">Primitive Data Types</w:t>
                  </w:r>
                </w:p>
                <w:tbl>
                  <w:tblPr>
                    <w:tblW w:w="9641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800"/>
                    <w:gridCol w:w="3600"/>
                    <w:gridCol w:w="4241"/>
                  </w:tblGrid>
                  <w:tr w:rsidTr="38EC5CA8" w14:paraId="4DBB528E" wp14:textId="77777777">
                    <w:tc>
                      <w:tcPr>
                        <w:tcW w:w="1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C3C80FD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Type</w:t>
                        </w:r>
                      </w:p>
                    </w:tc>
                    <w:tc>
                      <w:tcPr>
                        <w:tcW w:w="3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53C03CD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Description</w:t>
                        </w:r>
                      </w:p>
                    </w:tc>
                    <w:tc>
                      <w:tcPr>
                        <w:tcW w:w="4241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4D0F9BE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Example value</w:t>
                        </w:r>
                      </w:p>
                    </w:tc>
                  </w:tr>
                  <w:tr w:rsidTr="38EC5CA8" w14:paraId="7203DA6C" wp14:textId="77777777">
                    <w:tc>
                      <w:tcPr>
                        <w:tcW w:w="1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4C280B4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Integer</w:t>
                        </w:r>
                      </w:p>
                    </w:tc>
                    <w:tc>
                      <w:tcPr>
                        <w:tcW w:w="3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0956D03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Whole number, positive or negative</w:t>
                        </w:r>
                      </w:p>
                    </w:tc>
                    <w:tc>
                      <w:tcPr>
                        <w:tcW w:w="4241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49F6BAC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42, -7, 0</w:t>
                        </w:r>
                      </w:p>
                    </w:tc>
                  </w:tr>
                  <w:tr w:rsidTr="38EC5CA8" w14:paraId="25622661" wp14:textId="77777777">
                    <w:tc>
                      <w:tcPr>
                        <w:tcW w:w="1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450FDF4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Real / Float</w:t>
                        </w:r>
                      </w:p>
                    </w:tc>
                    <w:tc>
                      <w:tcPr>
                        <w:tcW w:w="3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56D7D02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Number with a fractional part</w:t>
                        </w:r>
                      </w:p>
                    </w:tc>
                    <w:tc>
                      <w:tcPr>
                        <w:tcW w:w="4241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69BBDB3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3.14, -0.001</w:t>
                        </w:r>
                      </w:p>
                    </w:tc>
                  </w:tr>
                  <w:tr w:rsidTr="38EC5CA8" w14:paraId="70E50CDC" wp14:textId="77777777">
                    <w:tc>
                      <w:tcPr>
                        <w:tcW w:w="1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885CB68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Character</w:t>
                        </w:r>
                      </w:p>
                    </w:tc>
                    <w:tc>
                      <w:tcPr>
                        <w:tcW w:w="3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C622593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Single symbol from a character set</w:t>
                        </w:r>
                      </w:p>
                    </w:tc>
                    <w:tc>
                      <w:tcPr>
                        <w:tcW w:w="4241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0C7CA06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'A', '7', '#'</w:t>
                        </w:r>
                      </w:p>
                    </w:tc>
                  </w:tr>
                  <w:tr w:rsidTr="38EC5CA8" w14:paraId="0F1BCEB4" wp14:textId="77777777">
                    <w:tc>
                      <w:tcPr>
                        <w:tcW w:w="1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669E9CC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String</w:t>
                        </w:r>
                      </w:p>
                    </w:tc>
                    <w:tc>
                      <w:tcPr>
                        <w:tcW w:w="3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B139995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Sequence of characters</w:t>
                        </w:r>
                      </w:p>
                    </w:tc>
                    <w:tc>
                      <w:tcPr>
                        <w:tcW w:w="4241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7494D12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"Hello World"</w:t>
                        </w:r>
                      </w:p>
                    </w:tc>
                  </w:tr>
                  <w:tr w:rsidTr="38EC5CA8" w14:paraId="05D046B1" wp14:textId="77777777">
                    <w:tc>
                      <w:tcPr>
                        <w:tcW w:w="1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2C89E41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Boolean</w:t>
                        </w:r>
                      </w:p>
                    </w:tc>
                    <w:tc>
                      <w:tcPr>
                        <w:tcW w:w="3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7019E7D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Exactly two values: True or False</w:t>
                        </w:r>
                      </w:p>
                    </w:tc>
                    <w:tc>
                      <w:tcPr>
                        <w:tcW w:w="4241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03C6F2B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True, False  (stored as 1 or 0)</w:t>
                        </w:r>
                      </w:p>
                    </w:tc>
                  </w:tr>
                </w:tbl>
                <w:p w14:paraId="03EFCA41" wp14:textId="77777777">
                  <w:pPr>
                    <w:spacing w:before="80" w:after="0"/>
                  </w:pPr>
                  <w:r/>
                </w:p>
                <w:p w14:paraId="264BF048" wp14:textId="77777777">
                  <w:pPr>
                    <w:pBdr>
                      <w:bottom w:val="single" w:color="DDDDDD" w:sz="2" w:space="2"/>
                    </w:pBdr>
                    <w:spacing w:before="180" w:after="6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201E43"/>
                      <w:sz w:val="22"/>
                      <w:szCs w:val="22"/>
                    </w:rPr>
                    <w:t xml:space="preserve">Binary, Hexadecimal and Denary</w:t>
                  </w:r>
                </w:p>
                <w:p w14:paraId="1FA91D4C" wp14:textId="77777777">
                  <w:pPr>
                    <w:spacing w:before="40" w:after="60"/>
                  </w:pPr>
                  <w:r w:rsidRPr="38EC5CA8" w:rsidR="38EC5CA8">
                    <w:rPr>
                      <w:rFonts w:ascii="Cambria" w:hAnsi="Cambria" w:eastAsia="Cambria" w:cs="Cambria"/>
                      <w:b w:val="0"/>
                      <w:bCs w:val="0"/>
                      <w:color w:val="1A1A2E"/>
                      <w:sz w:val="22"/>
                      <w:szCs w:val="22"/>
                      <w:lang w:val="en-US"/>
                    </w:rPr>
                    <w:t>All data is stored as binary. Hexadecimal (base 16) is a shorthand — each hex digit represents exactly 4 bits. Conversions must be done by hand in the exam (no calculator).</w:t>
                  </w:r>
                </w:p>
                <w:p w14:paraId="5F96A722" wp14:textId="77777777">
                  <w:pPr>
                    <w:spacing w:before="40" w:after="0"/>
                  </w:pPr>
                  <w:r/>
                </w:p>
                <w:tbl>
                  <w:tblPr>
                    <w:tblW w:w="9630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2000"/>
                    <w:gridCol w:w="4600"/>
                    <w:gridCol w:w="3030"/>
                  </w:tblGrid>
                  <w:tr w:rsidTr="38EC5CA8" w14:paraId="0AC3B447" wp14:textId="77777777">
                    <w:tc>
                      <w:tcPr>
                        <w:tcW w:w="20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28ED63D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Denary</w:t>
                        </w:r>
                      </w:p>
                    </w:tc>
                    <w:tc>
                      <w:tcPr>
                        <w:tcW w:w="4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5B37EF9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Binary (8-bit)</w:t>
                        </w:r>
                      </w:p>
                    </w:tc>
                    <w:tc>
                      <w:tcPr>
                        <w:tcW w:w="303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6F8066D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Hex</w:t>
                        </w:r>
                      </w:p>
                    </w:tc>
                  </w:tr>
                  <w:tr w:rsidTr="38EC5CA8" w14:paraId="5A8E5A0E" wp14:textId="77777777">
                    <w:tc>
                      <w:tcPr>
                        <w:tcW w:w="20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322F001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0</w:t>
                        </w:r>
                      </w:p>
                    </w:tc>
                    <w:tc>
                      <w:tcPr>
                        <w:tcW w:w="4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09905C3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0000 0000</w:t>
                        </w:r>
                      </w:p>
                    </w:tc>
                    <w:tc>
                      <w:tcPr>
                        <w:tcW w:w="303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82C3BA8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00</w:t>
                        </w:r>
                      </w:p>
                    </w:tc>
                  </w:tr>
                  <w:tr w:rsidTr="38EC5CA8" w14:paraId="4113418F" wp14:textId="77777777">
                    <w:tc>
                      <w:tcPr>
                        <w:tcW w:w="20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D369756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4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73C4589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0000 1010</w:t>
                        </w:r>
                      </w:p>
                    </w:tc>
                    <w:tc>
                      <w:tcPr>
                        <w:tcW w:w="303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E57DF59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0A</w:t>
                        </w:r>
                      </w:p>
                    </w:tc>
                  </w:tr>
                  <w:tr w:rsidTr="38EC5CA8" w14:paraId="20557AAC" wp14:textId="77777777">
                    <w:tc>
                      <w:tcPr>
                        <w:tcW w:w="20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3CFEC6B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4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0857CA8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0000 1111</w:t>
                        </w:r>
                      </w:p>
                    </w:tc>
                    <w:tc>
                      <w:tcPr>
                        <w:tcW w:w="303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E574A6E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0F</w:t>
                        </w:r>
                      </w:p>
                    </w:tc>
                  </w:tr>
                  <w:tr w:rsidTr="38EC5CA8" w14:paraId="72CC699D" wp14:textId="77777777">
                    <w:tc>
                      <w:tcPr>
                        <w:tcW w:w="20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EB5E791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4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72AA3E9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0001 0000</w:t>
                        </w:r>
                      </w:p>
                    </w:tc>
                    <w:tc>
                      <w:tcPr>
                        <w:tcW w:w="303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46DE71A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10</w:t>
                        </w:r>
                      </w:p>
                    </w:tc>
                  </w:tr>
                  <w:tr w:rsidTr="38EC5CA8" w14:paraId="0BF345C6" wp14:textId="77777777">
                    <w:tc>
                      <w:tcPr>
                        <w:tcW w:w="20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ACC075C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255</w:t>
                        </w:r>
                      </w:p>
                    </w:tc>
                    <w:tc>
                      <w:tcPr>
                        <w:tcW w:w="4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FAD8017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1111 1111</w:t>
                        </w:r>
                      </w:p>
                    </w:tc>
                    <w:tc>
                      <w:tcPr>
                        <w:tcW w:w="303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4F9017C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FF</w:t>
                        </w:r>
                      </w:p>
                    </w:tc>
                  </w:tr>
                </w:tbl>
                <w:p w14:paraId="5B95CD12" wp14:textId="77777777">
                  <w:pPr>
                    <w:spacing w:before="80" w:after="0"/>
                  </w:pPr>
                  <w:r/>
                </w:p>
                <w:p w14:paraId="7E8833E0" wp14:textId="77777777">
                  <w:pPr>
                    <w:pBdr>
                      <w:bottom w:val="single" w:color="DDDDDD" w:sz="2" w:space="2"/>
                    </w:pBdr>
                    <w:spacing w:before="180" w:after="6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201E43"/>
                      <w:sz w:val="22"/>
                      <w:szCs w:val="22"/>
                    </w:rPr>
                    <w:t xml:space="preserve">Negative Numbers — Two's Complement</w:t>
                  </w:r>
                </w:p>
                <w:p w14:paraId="7B02DD0C" wp14:textId="77777777">
                  <w:pPr>
                    <w:spacing w:before="40" w:after="60"/>
                  </w:pPr>
                  <w:r w:rsidRPr="38EC5CA8" w:rsidR="38EC5CA8">
                    <w:rPr>
                      <w:rFonts w:ascii="Cambria" w:hAnsi="Cambria" w:eastAsia="Cambria" w:cs="Cambria"/>
                      <w:b w:val="0"/>
                      <w:bCs w:val="0"/>
                      <w:color w:val="1A1A2E"/>
                      <w:sz w:val="22"/>
                      <w:szCs w:val="22"/>
                      <w:lang w:val="en-US"/>
                    </w:rPr>
                    <w:t xml:space="preserve">To negate: </w:t>
                  </w: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1A1A2E"/>
                      <w:sz w:val="22"/>
                      <w:szCs w:val="22"/>
                      <w:lang w:val="en-US"/>
                    </w:rPr>
                    <w:t>invert all bits</w:t>
                  </w:r>
                  <w:r w:rsidRPr="38EC5CA8" w:rsidR="38EC5CA8">
                    <w:rPr>
                      <w:rFonts w:ascii="Cambria" w:hAnsi="Cambria" w:eastAsia="Cambria" w:cs="Cambria"/>
                      <w:b w:val="0"/>
                      <w:bCs w:val="0"/>
                      <w:color w:val="1A1A2E"/>
                      <w:sz w:val="22"/>
                      <w:szCs w:val="22"/>
                      <w:lang w:val="en-US"/>
                    </w:rPr>
                    <w:t xml:space="preserve"> of the positive value, then </w:t>
                  </w: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1A1A2E"/>
                      <w:sz w:val="22"/>
                      <w:szCs w:val="22"/>
                      <w:lang w:val="en-US"/>
                    </w:rPr>
                    <w:t>add 1</w:t>
                  </w:r>
                  <w:r w:rsidRPr="38EC5CA8" w:rsidR="38EC5CA8">
                    <w:rPr>
                      <w:rFonts w:ascii="Cambria" w:hAnsi="Cambria" w:eastAsia="Cambria" w:cs="Cambria"/>
                      <w:b w:val="0"/>
                      <w:bCs w:val="0"/>
                      <w:color w:val="1A1A2E"/>
                      <w:sz w:val="22"/>
                      <w:szCs w:val="22"/>
                      <w:lang w:val="en-US"/>
                    </w:rPr>
                    <w:t>. The MSB (most significant bit) is the sign bit: 1 = negative. Range for n bits: −2^(n−1) to 2^(n−1)−1.</w:t>
                  </w:r>
                </w:p>
                <w:p w14:paraId="7E5BE339" wp14:textId="77777777">
                  <w:pPr>
                    <w:spacing w:before="40" w:after="6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1A1A2E"/>
                      <w:sz w:val="22"/>
                      <w:szCs w:val="22"/>
                      <w:lang w:val="en-US"/>
                    </w:rPr>
                    <w:t>Binary addition:</w:t>
                  </w:r>
                  <w:r w:rsidRPr="38EC5CA8" w:rsidR="38EC5CA8">
                    <w:rPr>
                      <w:rFonts w:ascii="Cambria" w:hAnsi="Cambria" w:eastAsia="Cambria" w:cs="Cambria"/>
                      <w:b w:val="0"/>
                      <w:bCs w:val="0"/>
                      <w:color w:val="1A1A2E"/>
                      <w:sz w:val="22"/>
                      <w:szCs w:val="22"/>
                      <w:lang w:val="en-US"/>
                    </w:rPr>
                    <w:t xml:space="preserve"> Add bit by bit right to left. Carry rules: 0+0=0, 1+0=1, 1+1=0 carry 1, 1+1+1=1 carry 1. </w:t>
                  </w: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1A1A2E"/>
                      <w:sz w:val="22"/>
                      <w:szCs w:val="22"/>
                      <w:lang w:val="en-US"/>
                    </w:rPr>
                    <w:t>Overflow</w:t>
                  </w:r>
                  <w:r w:rsidRPr="38EC5CA8" w:rsidR="38EC5CA8">
                    <w:rPr>
                      <w:rFonts w:ascii="Cambria" w:hAnsi="Cambria" w:eastAsia="Cambria" w:cs="Cambria"/>
                      <w:b w:val="0"/>
                      <w:bCs w:val="0"/>
                      <w:color w:val="1A1A2E"/>
                      <w:sz w:val="22"/>
                      <w:szCs w:val="22"/>
                      <w:lang w:val="en-US"/>
                    </w:rPr>
                    <w:t xml:space="preserve"> occurs when the result exceeds the available bits.</w:t>
                  </w:r>
                </w:p>
                <w:p w14:paraId="5220BBB2" wp14:textId="77777777">
                  <w:pPr>
                    <w:spacing w:before="60" w:after="0"/>
                  </w:pPr>
                </w:p>
                <w:p w:rsidR="38EC5CA8" w:rsidP="38EC5CA8" w:rsidRDefault="38EC5CA8" w14:paraId="6205FB0D" w14:textId="185DA29D">
                  <w:pPr>
                    <w:spacing w:before="60" w:after="0"/>
                  </w:pPr>
                </w:p>
                <w:p w:rsidR="38EC5CA8" w:rsidP="38EC5CA8" w:rsidRDefault="38EC5CA8" w14:paraId="24AE7E34" w14:textId="3F405400">
                  <w:pPr>
                    <w:spacing w:before="60" w:after="0"/>
                  </w:pPr>
                </w:p>
                <w:p w14:paraId="0DF491CF" wp14:textId="77777777">
                  <w:pPr>
                    <w:pBdr>
                      <w:bottom w:val="single" w:color="DDDDDD" w:sz="2" w:space="2"/>
                    </w:pBdr>
                    <w:spacing w:before="180" w:after="6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201E43"/>
                      <w:sz w:val="22"/>
                      <w:szCs w:val="22"/>
                    </w:rPr>
                    <w:t xml:space="preserve">Floating Point Representation</w:t>
                  </w:r>
                </w:p>
                <w:p w14:paraId="66F766C0" wp14:textId="77777777">
                  <w:pPr>
                    <w:spacing w:before="40" w:after="60"/>
                  </w:pPr>
                  <w:r w:rsidRPr="38EC5CA8" w:rsidR="38EC5CA8">
                    <w:rPr>
                      <w:rFonts w:ascii="Cambria" w:hAnsi="Cambria" w:eastAsia="Cambria" w:cs="Cambria"/>
                      <w:b w:val="0"/>
                      <w:bCs w:val="0"/>
                      <w:color w:val="1A1A2E"/>
                      <w:sz w:val="22"/>
                      <w:szCs w:val="22"/>
                      <w:lang w:val="en-US"/>
                    </w:rPr>
                    <w:t xml:space="preserve">A floating-point number is stored as </w:t>
                  </w: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1A1A2E"/>
                      <w:sz w:val="22"/>
                      <w:szCs w:val="22"/>
                      <w:lang w:val="en-US"/>
                    </w:rPr>
                    <w:t>mantissa × 2^exponent</w:t>
                  </w:r>
                  <w:r w:rsidRPr="38EC5CA8" w:rsidR="38EC5CA8">
                    <w:rPr>
                      <w:rFonts w:ascii="Cambria" w:hAnsi="Cambria" w:eastAsia="Cambria" w:cs="Cambria"/>
                      <w:b w:val="0"/>
                      <w:bCs w:val="0"/>
                      <w:color w:val="1A1A2E"/>
                      <w:sz w:val="22"/>
                      <w:szCs w:val="22"/>
                      <w:lang w:val="en-US"/>
                    </w:rPr>
                    <w:t>. Normalisation ensures the leading bit of the mantissa is the opposite of the sign bit (most significant non-redundant bit). More mantissa bits → more precision. More exponent bits → larger range. There is a trade-off between precision and range.</w:t>
                  </w:r>
                </w:p>
                <w:p w14:paraId="13CB595B" wp14:textId="77777777">
                  <w:pPr>
                    <w:spacing w:before="60" w:after="0"/>
                  </w:pPr>
                  <w:r/>
                </w:p>
                <w:p w14:paraId="2A7AE0B0" wp14:textId="77777777">
                  <w:pPr>
                    <w:pBdr>
                      <w:bottom w:val="single" w:color="DDDDDD" w:sz="2" w:space="2"/>
                    </w:pBdr>
                    <w:spacing w:before="180" w:after="6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201E43"/>
                      <w:sz w:val="22"/>
                      <w:szCs w:val="22"/>
                    </w:rPr>
                    <w:t xml:space="preserve">Bitwise Operations and Masks</w:t>
                  </w:r>
                </w:p>
                <w:tbl>
                  <w:tblPr>
                    <w:tblW w:w="965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600"/>
                    <w:gridCol w:w="3200"/>
                    <w:gridCol w:w="4856"/>
                  </w:tblGrid>
                  <w:tr w:rsidTr="38EC5CA8" w14:paraId="4283BB79" wp14:textId="77777777">
                    <w:tc>
                      <w:tcPr>
                        <w:tcW w:w="1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0DD5E0D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Operation</w:t>
                        </w:r>
                      </w:p>
                    </w:tc>
                    <w:tc>
                      <w:tcPr>
                        <w:tcW w:w="32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54E23F9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Effect on each bit</w:t>
                        </w:r>
                      </w:p>
                    </w:tc>
                    <w:tc>
                      <w:tcPr>
                        <w:tcW w:w="4856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BB60ED2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Common use</w:t>
                        </w:r>
                      </w:p>
                    </w:tc>
                  </w:tr>
                  <w:tr w:rsidTr="38EC5CA8" w14:paraId="02F6F476" wp14:textId="77777777">
                    <w:tc>
                      <w:tcPr>
                        <w:tcW w:w="1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2CA01A1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AND with mask</w:t>
                        </w:r>
                      </w:p>
                    </w:tc>
                    <w:tc>
                      <w:tcPr>
                        <w:tcW w:w="32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C8FE892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Clears bits where mask is 0</w:t>
                        </w:r>
                      </w:p>
                    </w:tc>
                    <w:tc>
                      <w:tcPr>
                        <w:tcW w:w="4856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90C5445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Isolate specific bits (e.g. lower nibble: AND 0000 1111)</w:t>
                        </w:r>
                      </w:p>
                    </w:tc>
                  </w:tr>
                  <w:tr w:rsidTr="38EC5CA8" w14:paraId="19A7FC07" wp14:textId="77777777">
                    <w:tc>
                      <w:tcPr>
                        <w:tcW w:w="1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CB5462F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OR with mask</w:t>
                        </w:r>
                      </w:p>
                    </w:tc>
                    <w:tc>
                      <w:tcPr>
                        <w:tcW w:w="32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019B97E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Sets bits where mask is 1</w:t>
                        </w:r>
                      </w:p>
                    </w:tc>
                    <w:tc>
                      <w:tcPr>
                        <w:tcW w:w="4856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4439933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Force specific bits on (e.g. set bit 7: OR 1000 0000)</w:t>
                        </w:r>
                      </w:p>
                    </w:tc>
                  </w:tr>
                  <w:tr w:rsidTr="38EC5CA8" w14:paraId="10C48B02" wp14:textId="77777777">
                    <w:tc>
                      <w:tcPr>
                        <w:tcW w:w="1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8F89305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XOR with mask</w:t>
                        </w:r>
                      </w:p>
                    </w:tc>
                    <w:tc>
                      <w:tcPr>
                        <w:tcW w:w="32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B0985DA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Toggles bits where mask is 1</w:t>
                        </w:r>
                      </w:p>
                    </w:tc>
                    <w:tc>
                      <w:tcPr>
                        <w:tcW w:w="4856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AB56A3D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Flip specific bits; used in simple encryption</w:t>
                        </w:r>
                      </w:p>
                    </w:tc>
                  </w:tr>
                  <w:tr w:rsidTr="38EC5CA8" w14:paraId="0BD295A5" wp14:textId="77777777">
                    <w:tc>
                      <w:tcPr>
                        <w:tcW w:w="1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E408F99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Left shift (&lt;&lt;n)</w:t>
                        </w:r>
                      </w:p>
                    </w:tc>
                    <w:tc>
                      <w:tcPr>
                        <w:tcW w:w="32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668C140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Multiplies value by 2^n</w:t>
                        </w:r>
                      </w:p>
                    </w:tc>
                    <w:tc>
                      <w:tcPr>
                        <w:tcW w:w="4856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AA2AD2D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Fast multiplication by powers of 2</w:t>
                        </w:r>
                      </w:p>
                    </w:tc>
                  </w:tr>
                  <w:tr w:rsidTr="38EC5CA8" w14:paraId="128B8ED8" wp14:textId="77777777">
                    <w:tc>
                      <w:tcPr>
                        <w:tcW w:w="1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59FB8D2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Right shift (&gt;&gt;n)</w:t>
                        </w:r>
                      </w:p>
                    </w:tc>
                    <w:tc>
                      <w:tcPr>
                        <w:tcW w:w="32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8B0F643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Divides value by 2^n</w:t>
                        </w:r>
                      </w:p>
                    </w:tc>
                    <w:tc>
                      <w:tcPr>
                        <w:tcW w:w="4856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5DDE8C7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Fast division by powers of 2</w:t>
                        </w:r>
                      </w:p>
                    </w:tc>
                  </w:tr>
                </w:tbl>
                <w:p w14:paraId="6D9C8D39" wp14:textId="77777777">
                  <w:pPr>
                    <w:spacing w:before="60" w:after="0"/>
                  </w:pPr>
                  <w:r/>
                </w:p>
                <w:p w14:paraId="64FDD39C" wp14:textId="77777777">
                  <w:pPr>
                    <w:pBdr>
                      <w:bottom w:val="single" w:color="DDDDDD" w:sz="2" w:space="2"/>
                    </w:pBdr>
                    <w:spacing w:before="180" w:after="6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201E43"/>
                      <w:sz w:val="22"/>
                      <w:szCs w:val="22"/>
                    </w:rPr>
                    <w:t xml:space="preserve">Character Sets</w:t>
                  </w:r>
                </w:p>
                <w:tbl>
                  <w:tblPr>
                    <w:tblW w:w="965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600"/>
                    <w:gridCol w:w="900"/>
                    <w:gridCol w:w="1100"/>
                    <w:gridCol w:w="6056"/>
                  </w:tblGrid>
                  <w:tr w:rsidTr="38EC5CA8" w14:paraId="49D2ACC1" wp14:textId="77777777">
                    <w:tc>
                      <w:tcPr>
                        <w:tcW w:w="1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3E12EA8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Standard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DB3B7BB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Size</w:t>
                        </w:r>
                      </w:p>
                    </w:tc>
                    <w:tc>
                      <w:tcPr>
                        <w:tcW w:w="11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D72B856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Characters</w:t>
                        </w:r>
                      </w:p>
                    </w:tc>
                    <w:tc>
                      <w:tcPr>
                        <w:tcW w:w="6056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707AF9E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Notes</w:t>
                        </w:r>
                      </w:p>
                    </w:tc>
                  </w:tr>
                  <w:tr w:rsidTr="38EC5CA8" w14:paraId="78FD051E" wp14:textId="77777777">
                    <w:tc>
                      <w:tcPr>
                        <w:tcW w:w="1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5F33676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ASCII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1E6C81F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7 bits (in 8)</w:t>
                        </w:r>
                      </w:p>
                    </w:tc>
                    <w:tc>
                      <w:tcPr>
                        <w:tcW w:w="11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D965B08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128</w:t>
                        </w:r>
                      </w:p>
                    </w:tc>
                    <w:tc>
                      <w:tcPr>
                        <w:tcW w:w="6056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E2E262E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English letters, digits, punctuation. US English only.</w:t>
                        </w:r>
                      </w:p>
                    </w:tc>
                  </w:tr>
                  <w:tr w:rsidTr="38EC5CA8" w14:paraId="2A57DD3C" wp14:textId="77777777">
                    <w:tc>
                      <w:tcPr>
                        <w:tcW w:w="1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23F411E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Extended ASCII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769269F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8 bits</w:t>
                        </w:r>
                      </w:p>
                    </w:tc>
                    <w:tc>
                      <w:tcPr>
                        <w:tcW w:w="11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BC148AE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256</w:t>
                        </w:r>
                      </w:p>
                    </w:tc>
                    <w:tc>
                      <w:tcPr>
                        <w:tcW w:w="6056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D3A28A1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Western European accented characters.</w:t>
                        </w:r>
                      </w:p>
                    </w:tc>
                  </w:tr>
                  <w:tr w:rsidTr="38EC5CA8" w14:paraId="4B4A7076" wp14:textId="77777777">
                    <w:tc>
                      <w:tcPr>
                        <w:tcW w:w="1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9C45269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Unicode UTF-8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1B61EF1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1–4 bytes</w:t>
                        </w:r>
                      </w:p>
                    </w:tc>
                    <w:tc>
                      <w:tcPr>
                        <w:tcW w:w="11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A1C87C1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1,114,112</w:t>
                        </w:r>
                      </w:p>
                    </w:tc>
                    <w:tc>
                      <w:tcPr>
                        <w:tcW w:w="6056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3CB4984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Every writing system. Variable width. Web standard. Backward-compatible with ASCII.</w:t>
                        </w:r>
                      </w:p>
                    </w:tc>
                  </w:tr>
                  <w:tr w:rsidTr="38EC5CA8" w14:paraId="319FAA33" wp14:textId="77777777">
                    <w:tc>
                      <w:tcPr>
                        <w:tcW w:w="1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E18045A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Unicode UTF-16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1B35E1C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2 or 4 bytes</w:t>
                        </w:r>
                      </w:p>
                    </w:tc>
                    <w:tc>
                      <w:tcPr>
                        <w:tcW w:w="11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8C032AD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65,536+</w:t>
                        </w:r>
                      </w:p>
                    </w:tc>
                    <w:tc>
                      <w:tcPr>
                        <w:tcW w:w="6056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CD6CD83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Used internally by Java and Windows. Fixed minimum.</w:t>
                        </w:r>
                      </w:p>
                    </w:tc>
                  </w:tr>
                </w:tbl>
                <w:p w14:paraId="675E05EE" wp14:textId="77777777"/>
              </w:tc>
            </w:tr>
          </w:tbl>
          <w:p w14:paraId="2FC17F8B" wp14:textId="77777777"/>
        </w:tc>
      </w:tr>
    </w:tbl>
    <w:p xmlns:wp14="http://schemas.microsoft.com/office/word/2010/wordml" w14:paraId="0A4F7224" wp14:textId="77777777">
      <w:pPr>
        <w:spacing w:before="80" w:after="0"/>
      </w:pPr>
    </w:p>
    <w:p w:rsidR="38EC5CA8" w:rsidP="38EC5CA8" w:rsidRDefault="38EC5CA8" w14:paraId="00F15307" w14:textId="76C09320">
      <w:pPr>
        <w:spacing w:before="80" w:after="0"/>
      </w:pPr>
    </w:p>
    <w:p w:rsidR="38EC5CA8" w:rsidP="38EC5CA8" w:rsidRDefault="38EC5CA8" w14:paraId="0504B909" w14:textId="49FB252D">
      <w:pPr>
        <w:spacing w:before="80" w:after="0"/>
      </w:pPr>
    </w:p>
    <w:p w:rsidR="38EC5CA8" w:rsidP="38EC5CA8" w:rsidRDefault="38EC5CA8" w14:paraId="396FCBC3" w14:textId="4CBEFC7B">
      <w:pPr>
        <w:spacing w:before="80" w:after="0"/>
      </w:pPr>
    </w:p>
    <w:p w:rsidR="38EC5CA8" w:rsidP="38EC5CA8" w:rsidRDefault="38EC5CA8" w14:paraId="46E13F42" w14:textId="2169DB4F">
      <w:pPr>
        <w:spacing w:before="80" w:after="0"/>
      </w:pPr>
    </w:p>
    <w:p w:rsidR="38EC5CA8" w:rsidP="38EC5CA8" w:rsidRDefault="38EC5CA8" w14:paraId="517B419E" w14:textId="7664303E">
      <w:pPr>
        <w:spacing w:before="80" w:after="0"/>
      </w:pPr>
    </w:p>
    <w:p w:rsidR="38EC5CA8" w:rsidP="38EC5CA8" w:rsidRDefault="38EC5CA8" w14:paraId="2A375553" w14:textId="0AD12995">
      <w:pPr>
        <w:spacing w:before="80" w:after="0"/>
      </w:pPr>
    </w:p>
    <w:p w:rsidR="38EC5CA8" w:rsidP="38EC5CA8" w:rsidRDefault="38EC5CA8" w14:paraId="016305EA" w14:textId="566E8BC9">
      <w:pPr>
        <w:spacing w:before="80" w:after="0"/>
      </w:pPr>
    </w:p>
    <w:p w:rsidR="38EC5CA8" w:rsidP="38EC5CA8" w:rsidRDefault="38EC5CA8" w14:paraId="61FA9049" w14:textId="1906BE73">
      <w:pPr>
        <w:spacing w:before="80" w:after="0"/>
      </w:pPr>
    </w:p>
    <w:p w:rsidR="38EC5CA8" w:rsidP="38EC5CA8" w:rsidRDefault="38EC5CA8" w14:paraId="02C15768" w14:textId="1F91E147">
      <w:pPr>
        <w:spacing w:before="80" w:after="0"/>
      </w:pPr>
    </w:p>
    <w:p w:rsidR="38EC5CA8" w:rsidP="38EC5CA8" w:rsidRDefault="38EC5CA8" w14:paraId="4A1800D2" w14:textId="4CB7C207">
      <w:pPr>
        <w:spacing w:before="80" w:after="0"/>
      </w:pPr>
    </w:p>
    <w:p w:rsidR="38EC5CA8" w:rsidP="38EC5CA8" w:rsidRDefault="38EC5CA8" w14:paraId="56349F19" w14:textId="30CC6EA1">
      <w:pPr>
        <w:spacing w:before="80" w:after="0"/>
      </w:pPr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"/>
        <w:gridCol w:w="10026"/>
      </w:tblGrid>
      <w:tr xmlns:wp14="http://schemas.microsoft.com/office/word/2010/wordml" w:rsidTr="38EC5CA8" w14:paraId="19E9CB9C" wp14:textId="77777777">
        <w:tc>
          <w:tcPr>
            <w:tcW w:w="180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val="clear" w:color="auto" w:fill="201E4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AE48A43" wp14:textId="77777777">
            <w:pPr>
              <w:spacing w:before="0" w:after="0"/>
            </w:pPr>
            <w:r/>
          </w:p>
        </w:tc>
        <w:tc>
          <w:tcPr>
            <w:tcW w:w="10026" w:type="dxa"/>
            <w:tcBorders>
              <w:top w:val="single" w:color="DDDDDD" w:sz="2"/>
              <w:left w:val="none" w:color="FFFFFF" w:sz="0"/>
              <w:bottom w:val="single" w:color="DDDDDD" w:sz="2"/>
              <w:right w:val="single" w:color="DDDDDD" w:sz="2"/>
            </w:tcBorders>
            <w:shd w:val="clear" w:color="auto" w:fill="EEEDF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2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26"/>
            </w:tblGrid>
            <w:tr w:rsidTr="38EC5CA8" w14:paraId="10594B28" wp14:textId="77777777">
              <w:tc>
                <w:tcPr>
                  <w:tcW w:w="10026" w:type="dxa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val="clear" w:color="auto" w:fill="201E43"/>
                  <w:tcMar>
                    <w:top w:w="100" w:type="dxa"/>
                    <w:left w:w="220" w:type="dxa"/>
                    <w:bottom w:w="100" w:type="dxa"/>
                    <w:right w:w="160" w:type="dxa"/>
                  </w:tcMar>
                </w:tcPr>
                <w:p w14:paraId="533D7216" wp14:textId="77777777">
                  <w:pPr>
                    <w:spacing w:before="0" w:after="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FFFFFF"/>
                      <w:spacing w:val="40"/>
                      <w:sz w:val="20"/>
                      <w:szCs w:val="20"/>
                      <w:lang w:val="en-US"/>
                    </w:rPr>
                    <w:t xml:space="preserve">THEORY  —  Boolean Algebra</w:t>
                  </w:r>
                </w:p>
              </w:tc>
            </w:tr>
          </w:tbl>
          <w:tbl>
            <w:tblPr>
              <w:tblW w:w="1002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26"/>
            </w:tblGrid>
            <w:tr w:rsidTr="38EC5CA8" w14:paraId="67F9208E" wp14:textId="77777777">
              <w:tc>
                <w:tcPr>
                  <w:tcW w:w="10026" w:type="dxa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val="clear" w:color="auto" w:fill="EEEDF5"/>
                  <w:tcMar>
                    <w:top w:w="160" w:type="dxa"/>
                    <w:left w:w="220" w:type="dxa"/>
                    <w:bottom w:w="180" w:type="dxa"/>
                    <w:right w:w="200" w:type="dxa"/>
                  </w:tcMar>
                </w:tcPr>
                <w:p w14:paraId="0F67E5EB" wp14:textId="77777777">
                  <w:pPr>
                    <w:pBdr>
                      <w:bottom w:val="single" w:color="DDDDDD" w:sz="2" w:space="2"/>
                    </w:pBdr>
                    <w:spacing w:before="180" w:after="6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201E43"/>
                      <w:sz w:val="22"/>
                      <w:szCs w:val="22"/>
                    </w:rPr>
                    <w:t xml:space="preserve">Logic Gates Reference</w:t>
                  </w:r>
                </w:p>
                <w:tbl>
                  <w:tblPr>
                    <w:tblW w:w="9657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800"/>
                    <w:gridCol w:w="1800"/>
                    <w:gridCol w:w="1425"/>
                    <w:gridCol w:w="1650"/>
                    <w:gridCol w:w="1600"/>
                    <w:gridCol w:w="2382"/>
                  </w:tblGrid>
                  <w:tr w:rsidTr="38EC5CA8" w14:paraId="59D7C6E6" wp14:textId="77777777">
                    <w:tc>
                      <w:tcPr>
                        <w:tcW w:w="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EF47AEC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Gate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8E33C4C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Expression</w:t>
                        </w:r>
                      </w:p>
                    </w:tc>
                    <w:tc>
                      <w:tcPr>
                        <w:tcW w:w="1425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7912794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0,0</w:t>
                        </w:r>
                      </w:p>
                    </w:tc>
                    <w:tc>
                      <w:tcPr>
                        <w:tcW w:w="165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A41E40D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0,1</w:t>
                        </w:r>
                      </w:p>
                    </w:tc>
                    <w:tc>
                      <w:tcPr>
                        <w:tcW w:w="1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3B855DB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1,0</w:t>
                        </w:r>
                      </w:p>
                    </w:tc>
                    <w:tc>
                      <w:tcPr>
                        <w:tcW w:w="2382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F5BB17B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1,1</w:t>
                        </w:r>
                      </w:p>
                    </w:tc>
                  </w:tr>
                  <w:tr w:rsidTr="38EC5CA8" w14:paraId="379C9E4A" wp14:textId="77777777">
                    <w:tc>
                      <w:tcPr>
                        <w:tcW w:w="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7D6BEDC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AND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79EE763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A · B</w:t>
                        </w:r>
                      </w:p>
                    </w:tc>
                    <w:tc>
                      <w:tcPr>
                        <w:tcW w:w="1425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B7EFE02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0</w:t>
                        </w:r>
                      </w:p>
                    </w:tc>
                    <w:tc>
                      <w:tcPr>
                        <w:tcW w:w="165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3113584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0</w:t>
                        </w:r>
                      </w:p>
                    </w:tc>
                    <w:tc>
                      <w:tcPr>
                        <w:tcW w:w="1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531F93F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0</w:t>
                        </w:r>
                      </w:p>
                    </w:tc>
                    <w:tc>
                      <w:tcPr>
                        <w:tcW w:w="2382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6B20A0C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1</w:t>
                        </w:r>
                      </w:p>
                    </w:tc>
                  </w:tr>
                  <w:tr w:rsidTr="38EC5CA8" w14:paraId="28EC8F32" wp14:textId="77777777">
                    <w:tc>
                      <w:tcPr>
                        <w:tcW w:w="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B2C5192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OR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6283C5F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A + B</w:t>
                        </w:r>
                      </w:p>
                    </w:tc>
                    <w:tc>
                      <w:tcPr>
                        <w:tcW w:w="1425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213FF8E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0</w:t>
                        </w:r>
                      </w:p>
                    </w:tc>
                    <w:tc>
                      <w:tcPr>
                        <w:tcW w:w="165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49FAAB8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9F14E3C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2382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65D2414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1</w:t>
                        </w:r>
                      </w:p>
                    </w:tc>
                  </w:tr>
                  <w:tr w:rsidTr="38EC5CA8" w14:paraId="79D5173C" wp14:textId="77777777">
                    <w:tc>
                      <w:tcPr>
                        <w:tcW w:w="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42BBF48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NOT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EE6BADB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¬A</w:t>
                        </w:r>
                      </w:p>
                    </w:tc>
                    <w:tc>
                      <w:tcPr>
                        <w:tcW w:w="1425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0D3C7C1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1 (NOT 0)</w:t>
                        </w:r>
                      </w:p>
                    </w:tc>
                    <w:tc>
                      <w:tcPr>
                        <w:tcW w:w="165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D366E0F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—</w:t>
                        </w:r>
                      </w:p>
                    </w:tc>
                    <w:tc>
                      <w:tcPr>
                        <w:tcW w:w="1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A7FCF52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0 (NOT 1)</w:t>
                        </w:r>
                      </w:p>
                    </w:tc>
                    <w:tc>
                      <w:tcPr>
                        <w:tcW w:w="2382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230D8BB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—</w:t>
                        </w:r>
                      </w:p>
                    </w:tc>
                  </w:tr>
                  <w:tr w:rsidTr="38EC5CA8" w14:paraId="46D87D31" wp14:textId="77777777">
                    <w:tc>
                      <w:tcPr>
                        <w:tcW w:w="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1B709A9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NAND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5699707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¬(A·B)</w:t>
                        </w:r>
                      </w:p>
                    </w:tc>
                    <w:tc>
                      <w:tcPr>
                        <w:tcW w:w="1425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E32D521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65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C50080F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50B3AD0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2382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70D6AA5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0</w:t>
                        </w:r>
                      </w:p>
                    </w:tc>
                  </w:tr>
                  <w:tr w:rsidTr="38EC5CA8" w14:paraId="50AA181C" wp14:textId="77777777">
                    <w:tc>
                      <w:tcPr>
                        <w:tcW w:w="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A61B5F0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NOR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F61F888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¬(A+B)</w:t>
                        </w:r>
                      </w:p>
                    </w:tc>
                    <w:tc>
                      <w:tcPr>
                        <w:tcW w:w="1425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B965A47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65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5F7728E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0</w:t>
                        </w:r>
                      </w:p>
                    </w:tc>
                    <w:tc>
                      <w:tcPr>
                        <w:tcW w:w="1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D22F59A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0</w:t>
                        </w:r>
                      </w:p>
                    </w:tc>
                    <w:tc>
                      <w:tcPr>
                        <w:tcW w:w="2382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6C62623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0</w:t>
                        </w:r>
                      </w:p>
                    </w:tc>
                  </w:tr>
                  <w:tr w:rsidTr="38EC5CA8" w14:paraId="76F04FB9" wp14:textId="77777777">
                    <w:tc>
                      <w:tcPr>
                        <w:tcW w:w="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B5C7B05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XOR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0E3284B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A ⊕ B</w:t>
                        </w:r>
                      </w:p>
                    </w:tc>
                    <w:tc>
                      <w:tcPr>
                        <w:tcW w:w="1425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A06C686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0</w:t>
                        </w:r>
                      </w:p>
                    </w:tc>
                    <w:tc>
                      <w:tcPr>
                        <w:tcW w:w="165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11F3AB7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9507054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2382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574AF32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0</w:t>
                        </w:r>
                      </w:p>
                    </w:tc>
                  </w:tr>
                </w:tbl>
                <w:p w14:paraId="50F40DEB" wp14:textId="77777777">
                  <w:pPr>
                    <w:spacing w:before="80" w:after="0"/>
                  </w:pPr>
                  <w:r/>
                </w:p>
                <w:p w14:paraId="2EB23767" wp14:textId="77777777">
                  <w:pPr>
                    <w:pBdr>
                      <w:bottom w:val="single" w:color="DDDDDD" w:sz="2" w:space="2"/>
                    </w:pBdr>
                    <w:spacing w:before="180" w:after="6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201E43"/>
                      <w:sz w:val="22"/>
                      <w:szCs w:val="22"/>
                    </w:rPr>
                    <w:t xml:space="preserve">Boolean Algebra Laws</w:t>
                  </w:r>
                </w:p>
                <w:tbl>
                  <w:tblPr>
                    <w:tblW w:w="9652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2000"/>
                    <w:gridCol w:w="2600"/>
                    <w:gridCol w:w="5052"/>
                  </w:tblGrid>
                  <w:tr w:rsidTr="38EC5CA8" w14:paraId="4D59392C" wp14:textId="77777777">
                    <w:tc>
                      <w:tcPr>
                        <w:tcW w:w="20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7DC3313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Law</w:t>
                        </w:r>
                      </w:p>
                    </w:tc>
                    <w:tc>
                      <w:tcPr>
                        <w:tcW w:w="2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3574D98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Expression</w:t>
                        </w:r>
                      </w:p>
                    </w:tc>
                    <w:tc>
                      <w:tcPr>
                        <w:tcW w:w="5052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FBE1196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Meaning</w:t>
                        </w:r>
                      </w:p>
                    </w:tc>
                  </w:tr>
                  <w:tr w:rsidTr="38EC5CA8" w14:paraId="4ACF67F4" wp14:textId="77777777">
                    <w:tc>
                      <w:tcPr>
                        <w:tcW w:w="20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E66D62A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De Morgan's (1)</w:t>
                        </w:r>
                      </w:p>
                    </w:tc>
                    <w:tc>
                      <w:tcPr>
                        <w:tcW w:w="2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94D547E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¬(A · B) = ¬A + ¬B</w:t>
                        </w:r>
                      </w:p>
                    </w:tc>
                    <w:tc>
                      <w:tcPr>
                        <w:tcW w:w="5052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FC90CF4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NOT of AND = OR of NOTs</w:t>
                        </w:r>
                      </w:p>
                    </w:tc>
                  </w:tr>
                  <w:tr w:rsidTr="38EC5CA8" w14:paraId="140AEF2D" wp14:textId="77777777">
                    <w:tc>
                      <w:tcPr>
                        <w:tcW w:w="20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A1BD954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De Morgan's (2)</w:t>
                        </w:r>
                      </w:p>
                    </w:tc>
                    <w:tc>
                      <w:tcPr>
                        <w:tcW w:w="2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D9CCD63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¬(A + B) = ¬A · ¬B</w:t>
                        </w:r>
                      </w:p>
                    </w:tc>
                    <w:tc>
                      <w:tcPr>
                        <w:tcW w:w="5052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9C3D50C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NOT of OR = AND of NOTs</w:t>
                        </w:r>
                      </w:p>
                    </w:tc>
                  </w:tr>
                  <w:tr w:rsidTr="38EC5CA8" w14:paraId="53307385" wp14:textId="77777777">
                    <w:tc>
                      <w:tcPr>
                        <w:tcW w:w="20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4C5BD03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Double negation</w:t>
                        </w:r>
                      </w:p>
                    </w:tc>
                    <w:tc>
                      <w:tcPr>
                        <w:tcW w:w="2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3743DDC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¬(¬A) = A</w:t>
                        </w:r>
                      </w:p>
                    </w:tc>
                    <w:tc>
                      <w:tcPr>
                        <w:tcW w:w="5052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B3E3C11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Negating twice returns original</w:t>
                        </w:r>
                      </w:p>
                    </w:tc>
                  </w:tr>
                  <w:tr w:rsidTr="38EC5CA8" w14:paraId="1291975E" wp14:textId="77777777">
                    <w:tc>
                      <w:tcPr>
                        <w:tcW w:w="20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1EFB992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Commutation</w:t>
                        </w:r>
                      </w:p>
                    </w:tc>
                    <w:tc>
                      <w:tcPr>
                        <w:tcW w:w="2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0BFBB7E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A · B = B · A    /    A + B = B + A</w:t>
                        </w:r>
                      </w:p>
                    </w:tc>
                    <w:tc>
                      <w:tcPr>
                        <w:tcW w:w="5052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A803EFE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Order of operands doesn't matter</w:t>
                        </w:r>
                      </w:p>
                    </w:tc>
                  </w:tr>
                  <w:tr w:rsidTr="38EC5CA8" w14:paraId="5163D902" wp14:textId="77777777">
                    <w:tc>
                      <w:tcPr>
                        <w:tcW w:w="20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38BAE7F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Association</w:t>
                        </w:r>
                      </w:p>
                    </w:tc>
                    <w:tc>
                      <w:tcPr>
                        <w:tcW w:w="2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9C7EB57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A · (B · C) = (A · B) · C</w:t>
                        </w:r>
                      </w:p>
                    </w:tc>
                    <w:tc>
                      <w:tcPr>
                        <w:tcW w:w="5052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DBE56AA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Grouping doesn't matter</w:t>
                        </w:r>
                      </w:p>
                    </w:tc>
                  </w:tr>
                  <w:tr w:rsidTr="38EC5CA8" w14:paraId="066E2919" wp14:textId="77777777">
                    <w:tc>
                      <w:tcPr>
                        <w:tcW w:w="20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70E1220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Distribution</w:t>
                        </w:r>
                      </w:p>
                    </w:tc>
                    <w:tc>
                      <w:tcPr>
                        <w:tcW w:w="2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41D8716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A · (B+C) = (A·B) + (A·C)</w:t>
                        </w:r>
                      </w:p>
                    </w:tc>
                    <w:tc>
                      <w:tcPr>
                        <w:tcW w:w="5052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07A71A3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AND distributes over OR</w:t>
                        </w:r>
                      </w:p>
                    </w:tc>
                  </w:tr>
                  <w:tr w:rsidTr="38EC5CA8" w14:paraId="450E2A22" wp14:textId="77777777">
                    <w:tc>
                      <w:tcPr>
                        <w:tcW w:w="20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73F50D5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Absorption</w:t>
                        </w:r>
                      </w:p>
                    </w:tc>
                    <w:tc>
                      <w:tcPr>
                        <w:tcW w:w="2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01F1F05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A + (A·B) = A</w:t>
                        </w:r>
                      </w:p>
                    </w:tc>
                    <w:tc>
                      <w:tcPr>
                        <w:tcW w:w="5052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DA0EF75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A absorbs redundant combination</w:t>
                        </w:r>
                      </w:p>
                    </w:tc>
                  </w:tr>
                </w:tbl>
                <w:p w14:paraId="77A52294" wp14:textId="77777777">
                  <w:pPr>
                    <w:spacing w:before="80" w:after="0"/>
                  </w:pPr>
                  <w:r/>
                </w:p>
                <w:p w14:paraId="3D08E76A" wp14:textId="77777777">
                  <w:pPr>
                    <w:pBdr>
                      <w:bottom w:val="single" w:color="DDDDDD" w:sz="2" w:space="2"/>
                    </w:pBdr>
                    <w:spacing w:before="180" w:after="6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201E43"/>
                      <w:sz w:val="22"/>
                      <w:szCs w:val="22"/>
                    </w:rPr>
                    <w:t xml:space="preserve">Karnaugh Maps (K-Maps)</w:t>
                  </w:r>
                </w:p>
                <w:p w14:paraId="4CF1552F" wp14:textId="77777777">
                  <w:pPr>
                    <w:spacing w:before="40" w:after="60"/>
                  </w:pPr>
                  <w:r w:rsidRPr="38EC5CA8" w:rsidR="38EC5CA8">
                    <w:rPr>
                      <w:rFonts w:ascii="Cambria" w:hAnsi="Cambria" w:eastAsia="Cambria" w:cs="Cambria"/>
                      <w:b w:val="0"/>
                      <w:bCs w:val="0"/>
                      <w:color w:val="1A1A2E"/>
                      <w:sz w:val="22"/>
                      <w:szCs w:val="22"/>
                      <w:lang w:val="en-US"/>
                    </w:rPr>
                    <w:t>A K-map simplifies Boolean expressions by grouping adjacent 1s into rectangular groups that are powers of 2 (1, 2, 4, 8). Groups can wrap around edges. Each group eliminates a variable. Reading groups gives the simplified Sum-of-Products expression.</w:t>
                  </w:r>
                </w:p>
                <w:p w14:paraId="007DCDA8" wp14:textId="77777777">
                  <w:pPr>
                    <w:spacing w:before="60" w:after="0"/>
                  </w:pPr>
                </w:p>
                <w:p w:rsidR="38EC5CA8" w:rsidP="38EC5CA8" w:rsidRDefault="38EC5CA8" w14:paraId="461EFBB3" w14:textId="18E1EB3E">
                  <w:pPr>
                    <w:spacing w:before="60" w:after="0"/>
                  </w:pPr>
                </w:p>
                <w:p w:rsidR="38EC5CA8" w:rsidP="38EC5CA8" w:rsidRDefault="38EC5CA8" w14:paraId="42E8EFEB" w14:textId="7BD76658">
                  <w:pPr>
                    <w:spacing w:before="60" w:after="0"/>
                  </w:pPr>
                </w:p>
                <w:p w:rsidR="38EC5CA8" w:rsidP="38EC5CA8" w:rsidRDefault="38EC5CA8" w14:paraId="016499A6" w14:textId="2FE061AD">
                  <w:pPr>
                    <w:spacing w:before="60" w:after="0"/>
                  </w:pPr>
                </w:p>
                <w:p w:rsidR="38EC5CA8" w:rsidP="38EC5CA8" w:rsidRDefault="38EC5CA8" w14:paraId="14EAB835" w14:textId="5A677C76">
                  <w:pPr>
                    <w:spacing w:before="60" w:after="0"/>
                  </w:pPr>
                </w:p>
                <w:p w:rsidR="38EC5CA8" w:rsidP="38EC5CA8" w:rsidRDefault="38EC5CA8" w14:paraId="38CACCA4" w14:textId="12A56844">
                  <w:pPr>
                    <w:spacing w:before="60" w:after="0"/>
                  </w:pPr>
                </w:p>
                <w:p w:rsidR="38EC5CA8" w:rsidP="38EC5CA8" w:rsidRDefault="38EC5CA8" w14:paraId="56FE8975" w14:textId="07CE6F7D">
                  <w:pPr>
                    <w:spacing w:before="60" w:after="0"/>
                  </w:pPr>
                </w:p>
                <w:p w:rsidR="38EC5CA8" w:rsidP="38EC5CA8" w:rsidRDefault="38EC5CA8" w14:paraId="588BA070" w14:textId="2BE5BACA">
                  <w:pPr>
                    <w:spacing w:before="60" w:after="0"/>
                  </w:pPr>
                </w:p>
                <w:p w14:paraId="7F7F16C5" wp14:textId="77777777">
                  <w:pPr>
                    <w:pBdr>
                      <w:bottom w:val="single" w:color="DDDDDD" w:sz="2" w:space="2"/>
                    </w:pBdr>
                    <w:spacing w:before="180" w:after="6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201E43"/>
                      <w:sz w:val="22"/>
                      <w:szCs w:val="22"/>
                    </w:rPr>
                    <w:t xml:space="preserve">Half Adder, Full Adder and D-Type Flip-Flop</w:t>
                  </w:r>
                </w:p>
                <w:tbl>
                  <w:tblPr>
                    <w:tblW w:w="965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600"/>
                    <w:gridCol w:w="1400"/>
                    <w:gridCol w:w="1800"/>
                    <w:gridCol w:w="4856"/>
                  </w:tblGrid>
                  <w:tr w:rsidTr="38EC5CA8" w14:paraId="0C033727" wp14:textId="77777777">
                    <w:tc>
                      <w:tcPr>
                        <w:tcW w:w="1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68B3091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1"/>
                            <w:bCs w:val="1"/>
                            <w:color w:val="FFFFFF"/>
                            <w:sz w:val="19"/>
                            <w:szCs w:val="19"/>
                            <w:lang w:val="en-US"/>
                          </w:rPr>
                          <w:t>Component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2C75926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Inputs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3FD0630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Outputs</w:t>
                        </w:r>
                      </w:p>
                    </w:tc>
                    <w:tc>
                      <w:tcPr>
                        <w:tcW w:w="4856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6871FD9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Logic</w:t>
                        </w:r>
                      </w:p>
                    </w:tc>
                  </w:tr>
                  <w:tr w:rsidTr="38EC5CA8" w14:paraId="5DBDA4FB" wp14:textId="77777777">
                    <w:tc>
                      <w:tcPr>
                        <w:tcW w:w="1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B741654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Half adder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5422E3B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A, B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E60D850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Sum (S), Carry (C)</w:t>
                        </w:r>
                      </w:p>
                    </w:tc>
                    <w:tc>
                      <w:tcPr>
                        <w:tcW w:w="4856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A7BB86A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S = A XOR B    C = A AND B</w:t>
                        </w:r>
                      </w:p>
                    </w:tc>
                  </w:tr>
                  <w:tr w:rsidTr="38EC5CA8" w14:paraId="56A25350" wp14:textId="77777777">
                    <w:tc>
                      <w:tcPr>
                        <w:tcW w:w="1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AD25A04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Full adder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5222FCA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A, B, Carry-in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4D5C7A1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Sum, Carry-out</w:t>
                        </w:r>
                      </w:p>
                    </w:tc>
                    <w:tc>
                      <w:tcPr>
                        <w:tcW w:w="4856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0255449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Chains half adders; allows n-bit addition</w:t>
                        </w:r>
                      </w:p>
                    </w:tc>
                  </w:tr>
                  <w:tr w:rsidTr="38EC5CA8" w14:paraId="74DD165C" wp14:textId="77777777">
                    <w:tc>
                      <w:tcPr>
                        <w:tcW w:w="1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38E1C22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D-type flip-flop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416D376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D (data), Clock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21493A8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Q (stored bit)</w:t>
                        </w:r>
                      </w:p>
                    </w:tc>
                    <w:tc>
                      <w:tcPr>
                        <w:tcW w:w="4856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96F9537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Q takes value of D on rising clock edge; stores 1 bit of state</w:t>
                        </w:r>
                      </w:p>
                    </w:tc>
                  </w:tr>
                </w:tbl>
                <w:p w14:paraId="450EA2D7" wp14:textId="77777777"/>
              </w:tc>
            </w:tr>
          </w:tbl>
          <w:p w14:paraId="3DD355C9" wp14:textId="77777777"/>
        </w:tc>
      </w:tr>
    </w:tbl>
    <w:p xmlns:wp14="http://schemas.microsoft.com/office/word/2010/wordml" w14:paraId="1A81F0B1" wp14:textId="77777777">
      <w:pPr>
        <w:spacing w:before="8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"/>
        <w:gridCol w:w="10026"/>
      </w:tblGrid>
      <w:tr xmlns:wp14="http://schemas.microsoft.com/office/word/2010/wordml" w:rsidTr="38EC5CA8" w14:paraId="54E54C5B" wp14:textId="77777777">
        <w:tc>
          <w:tcPr>
            <w:tcW w:w="180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val="clear" w:color="auto" w:fill="8B6914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17AAFBA" wp14:textId="77777777">
            <w:pPr>
              <w:spacing w:before="0" w:after="0"/>
            </w:pPr>
            <w:r/>
          </w:p>
        </w:tc>
        <w:tc>
          <w:tcPr>
            <w:tcW w:w="10026" w:type="dxa"/>
            <w:tcBorders>
              <w:top w:val="single" w:color="DDDDDD" w:sz="2"/>
              <w:left w:val="none" w:color="FFFFFF" w:sz="0"/>
              <w:bottom w:val="single" w:color="DDDDDD" w:sz="2"/>
              <w:right w:val="single" w:color="DDDDDD" w:sz="2"/>
            </w:tcBorders>
            <w:shd w:val="clear" w:color="auto" w:fill="FBF7EC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2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26"/>
            </w:tblGrid>
            <w:tr w:rsidTr="38EC5CA8" w14:paraId="06D14E5B" wp14:textId="77777777">
              <w:tc>
                <w:tcPr>
                  <w:tcW w:w="10026" w:type="dxa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val="clear" w:color="auto" w:fill="8B6914"/>
                  <w:tcMar>
                    <w:top w:w="100" w:type="dxa"/>
                    <w:left w:w="220" w:type="dxa"/>
                    <w:bottom w:w="100" w:type="dxa"/>
                    <w:right w:w="160" w:type="dxa"/>
                  </w:tcMar>
                </w:tcPr>
                <w:p w14:paraId="59C8EDA1" wp14:textId="77777777">
                  <w:pPr>
                    <w:spacing w:before="0" w:after="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FFFFFF"/>
                      <w:spacing w:val="40"/>
                      <w:sz w:val="20"/>
                      <w:szCs w:val="20"/>
                      <w:lang w:val="en-US"/>
                    </w:rPr>
                    <w:t xml:space="preserve">▶  WATCH  —  Week 3 — Craig &amp; Dave</w:t>
                  </w:r>
                </w:p>
              </w:tc>
            </w:tr>
          </w:tbl>
          <w:tbl>
            <w:tblPr>
              <w:tblW w:w="1002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26"/>
            </w:tblGrid>
            <w:tr w:rsidTr="38EC5CA8" w14:paraId="34A33066" wp14:textId="77777777">
              <w:tc>
                <w:tcPr>
                  <w:tcW w:w="10026" w:type="dxa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val="clear" w:color="auto" w:fill="FBF7EC"/>
                  <w:tcMar>
                    <w:top w:w="160" w:type="dxa"/>
                    <w:left w:w="220" w:type="dxa"/>
                    <w:bottom w:w="180" w:type="dxa"/>
                    <w:right w:w="200" w:type="dxa"/>
                  </w:tcMar>
                </w:tcPr>
                <w:p w14:paraId="57483590" wp14:textId="77777777">
                  <w:pPr>
                    <w:spacing w:before="100" w:after="100"/>
                    <w:ind w:left="20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8B6914"/>
                      <w:sz w:val="22"/>
                      <w:szCs w:val="22"/>
                      <w:lang w:val="en-US"/>
                    </w:rPr>
                    <w:t xml:space="preserve">▶  </w:t>
                  </w: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201E43"/>
                      <w:sz w:val="21"/>
                      <w:szCs w:val="21"/>
                      <w:u w:val="single"/>
                      <w:lang w:val="en-US"/>
                    </w:rPr>
                    <w:t>1.4.1 Number systems — binary, hex, two's complement</w:t>
                  </w:r>
                  <w:r w:rsidRPr="38EC5CA8" w:rsidR="38EC5CA8">
                    <w:rPr>
                      <w:rFonts w:ascii="Cambria" w:hAnsi="Cambria" w:eastAsia="Cambria" w:cs="Cambria"/>
                      <w:color w:val="555555"/>
                      <w:sz w:val="19"/>
                      <w:szCs w:val="19"/>
                      <w:lang w:val="en-US"/>
                    </w:rPr>
                    <w:t xml:space="preserve">   youtu.be/vLpMDsNGnbk</w:t>
                  </w:r>
                  <w:r w:rsidRPr="38EC5CA8" w:rsidR="38EC5CA8">
                    <w:rPr>
                      <w:rFonts w:ascii="Cambria" w:hAnsi="Cambria" w:eastAsia="Cambria" w:cs="Cambria"/>
                      <w:i w:val="1"/>
                      <w:iCs w:val="1"/>
                      <w:color w:val="888888"/>
                      <w:sz w:val="18"/>
                      <w:szCs w:val="18"/>
                      <w:lang w:val="en-US"/>
                    </w:rPr>
                    <w:t xml:space="preserve">   —  All conversions plus floating point</w:t>
                  </w:r>
                </w:p>
                <w:p w14:paraId="227DD88B" wp14:textId="77777777">
                  <w:pPr>
                    <w:spacing w:before="100" w:after="100"/>
                    <w:ind w:left="20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8B6914"/>
                      <w:sz w:val="22"/>
                      <w:szCs w:val="22"/>
                      <w:lang w:val="en-US"/>
                    </w:rPr>
                    <w:t xml:space="preserve">▶  </w:t>
                  </w: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201E43"/>
                      <w:sz w:val="21"/>
                      <w:szCs w:val="21"/>
                      <w:u w:val="single"/>
                      <w:lang w:val="en-US"/>
                    </w:rPr>
                    <w:t>1.4.1 Bitwise manipulation and masks</w:t>
                  </w:r>
                  <w:r w:rsidRPr="38EC5CA8" w:rsidR="38EC5CA8">
                    <w:rPr>
                      <w:rFonts w:ascii="Cambria" w:hAnsi="Cambria" w:eastAsia="Cambria" w:cs="Cambria"/>
                      <w:color w:val="555555"/>
                      <w:sz w:val="19"/>
                      <w:szCs w:val="19"/>
                      <w:lang w:val="en-US"/>
                    </w:rPr>
                    <w:t xml:space="preserve">   youtu.be/P6PBpGCCl7g</w:t>
                  </w:r>
                  <w:r w:rsidRPr="38EC5CA8" w:rsidR="38EC5CA8">
                    <w:rPr>
                      <w:rFonts w:ascii="Cambria" w:hAnsi="Cambria" w:eastAsia="Cambria" w:cs="Cambria"/>
                      <w:i w:val="1"/>
                      <w:iCs w:val="1"/>
                      <w:color w:val="888888"/>
                      <w:sz w:val="18"/>
                      <w:szCs w:val="18"/>
                      <w:lang w:val="en-US"/>
                    </w:rPr>
                    <w:t xml:space="preserve">   —  AND/OR/XOR masks, left/right shifts</w:t>
                  </w:r>
                </w:p>
                <w:p w14:paraId="1FF48671" wp14:textId="77777777">
                  <w:pPr>
                    <w:spacing w:before="100" w:after="100"/>
                    <w:ind w:left="20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8B6914"/>
                      <w:sz w:val="22"/>
                      <w:szCs w:val="22"/>
                      <w:lang w:val="en-US"/>
                    </w:rPr>
                    <w:t xml:space="preserve">▶  </w:t>
                  </w: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201E43"/>
                      <w:sz w:val="21"/>
                      <w:szCs w:val="21"/>
                      <w:u w:val="single"/>
                      <w:lang w:val="en-US"/>
                    </w:rPr>
                    <w:t>1.4.3 Boolean algebra and logic gates</w:t>
                  </w:r>
                  <w:r w:rsidRPr="38EC5CA8" w:rsidR="38EC5CA8">
                    <w:rPr>
                      <w:rFonts w:ascii="Cambria" w:hAnsi="Cambria" w:eastAsia="Cambria" w:cs="Cambria"/>
                      <w:color w:val="555555"/>
                      <w:sz w:val="19"/>
                      <w:szCs w:val="19"/>
                      <w:lang w:val="en-US"/>
                    </w:rPr>
                    <w:t xml:space="preserve">   youtu.be/uF2MExSYiWM</w:t>
                  </w:r>
                  <w:r w:rsidRPr="38EC5CA8" w:rsidR="38EC5CA8">
                    <w:rPr>
                      <w:rFonts w:ascii="Cambria" w:hAnsi="Cambria" w:eastAsia="Cambria" w:cs="Cambria"/>
                      <w:i w:val="1"/>
                      <w:iCs w:val="1"/>
                      <w:color w:val="888888"/>
                      <w:sz w:val="18"/>
                      <w:szCs w:val="18"/>
                      <w:lang w:val="en-US"/>
                    </w:rPr>
                    <w:t xml:space="preserve">   —  All gates, truth tables, De Morgan's Laws</w:t>
                  </w:r>
                </w:p>
                <w:p w14:paraId="7AF8AB0B" wp14:textId="77777777">
                  <w:pPr>
                    <w:spacing w:before="100" w:after="100"/>
                    <w:ind w:left="20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8B6914"/>
                      <w:sz w:val="22"/>
                      <w:szCs w:val="22"/>
                      <w:lang w:val="en-US"/>
                    </w:rPr>
                    <w:t xml:space="preserve">▶  </w:t>
                  </w: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201E43"/>
                      <w:sz w:val="21"/>
                      <w:szCs w:val="21"/>
                      <w:u w:val="single"/>
                      <w:lang w:val="en-US"/>
                    </w:rPr>
                    <w:t>1.4.3 Karnaugh maps</w:t>
                  </w:r>
                  <w:r w:rsidRPr="38EC5CA8" w:rsidR="38EC5CA8">
                    <w:rPr>
                      <w:rFonts w:ascii="Cambria" w:hAnsi="Cambria" w:eastAsia="Cambria" w:cs="Cambria"/>
                      <w:color w:val="555555"/>
                      <w:sz w:val="19"/>
                      <w:szCs w:val="19"/>
                      <w:lang w:val="en-US"/>
                    </w:rPr>
                    <w:t xml:space="preserve">   youtu.be/XJTL65WMGwE</w:t>
                  </w:r>
                  <w:r w:rsidRPr="38EC5CA8" w:rsidR="38EC5CA8">
                    <w:rPr>
                      <w:rFonts w:ascii="Cambria" w:hAnsi="Cambria" w:eastAsia="Cambria" w:cs="Cambria"/>
                      <w:i w:val="1"/>
                      <w:iCs w:val="1"/>
                      <w:color w:val="888888"/>
                      <w:sz w:val="18"/>
                      <w:szCs w:val="18"/>
                      <w:lang w:val="en-US"/>
                    </w:rPr>
                    <w:t xml:space="preserve">   —  Grouping and simplification technique</w:t>
                  </w:r>
                </w:p>
              </w:tc>
            </w:tr>
          </w:tbl>
          <w:p w14:paraId="56EE48EE" wp14:textId="77777777"/>
        </w:tc>
      </w:tr>
    </w:tbl>
    <w:p xmlns:wp14="http://schemas.microsoft.com/office/word/2010/wordml" w14:paraId="2908EB2C" wp14:textId="77777777">
      <w:pPr>
        <w:spacing w:before="8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6"/>
      </w:tblGrid>
      <w:tr xmlns:wp14="http://schemas.microsoft.com/office/word/2010/wordml" w:rsidTr="38EC5CA8" w14:paraId="101DE40D" wp14:textId="77777777">
        <w:tc>
          <w:tcPr>
            <w:tcW w:w="10206" w:type="dxa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20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206"/>
            </w:tblGrid>
            <w:tr w:rsidTr="38EC5CA8" w14:paraId="205300D3" wp14:textId="77777777">
              <w:tc>
                <w:tcPr>
                  <w:tcW w:w="10206" w:type="dxa"/>
                  <w:tcBorders>
                    <w:top w:val="none" w:color="FFFFFF" w:sz="0"/>
                    <w:left w:val="single" w:color="201E43" w:sz="20"/>
                    <w:bottom w:val="single" w:color="DDDDDD" w:sz="2"/>
                    <w:right w:val="none" w:color="FFFFFF" w:sz="0"/>
                  </w:tcBorders>
                  <w:shd w:val="clear" w:color="auto" w:fill="F5F5FB"/>
                  <w:tcMar>
                    <w:top w:w="120" w:type="dxa"/>
                    <w:left w:w="200" w:type="dxa"/>
                    <w:bottom w:w="120" w:type="dxa"/>
                    <w:right w:w="180" w:type="dxa"/>
                  </w:tcMar>
                </w:tcPr>
                <w:p w14:paraId="6B02D406" wp14:textId="77777777">
                  <w:pPr>
                    <w:spacing w:before="0" w:after="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8B6914"/>
                      <w:sz w:val="21"/>
                      <w:szCs w:val="21"/>
                      <w:lang w:val="en-US"/>
                    </w:rPr>
                    <w:t>TASK 3.1</w:t>
                  </w:r>
                  <w:r w:rsidRPr="38EC5CA8" w:rsidR="38EC5CA8">
                    <w:rPr>
                      <w:rFonts w:ascii="Cambria" w:hAnsi="Cambria" w:eastAsia="Cambria" w:cs="Cambria"/>
                      <w:sz w:val="21"/>
                      <w:szCs w:val="21"/>
                      <w:lang w:val="en-US"/>
                    </w:rPr>
                    <w:t xml:space="preserve">     </w:t>
                  </w: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201E43"/>
                      <w:sz w:val="22"/>
                      <w:szCs w:val="22"/>
                      <w:lang w:val="en-US"/>
                    </w:rPr>
                    <w:t>Number conversions and binary arithmetic  [1.4.1b–h]</w:t>
                  </w:r>
                </w:p>
              </w:tc>
            </w:tr>
          </w:tbl>
          <w:tbl>
            <w:tblPr>
              <w:tblW w:w="1020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206"/>
            </w:tblGrid>
            <w:tr w:rsidTr="38EC5CA8" w14:paraId="3C824B0F" wp14:textId="77777777">
              <w:tc>
                <w:tcPr>
                  <w:tcW w:w="10206" w:type="dxa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val="clear" w:color="auto" w:fill="FFFFFF"/>
                  <w:tcMar>
                    <w:top w:w="160" w:type="dxa"/>
                    <w:left w:w="220" w:type="dxa"/>
                    <w:bottom w:w="180" w:type="dxa"/>
                    <w:right w:w="200" w:type="dxa"/>
                  </w:tcMar>
                </w:tcPr>
                <w:p w14:paraId="3A3DFBEB" wp14:textId="77777777">
                  <w:pPr>
                    <w:spacing w:before="40" w:after="6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1A1A2E"/>
                      <w:sz w:val="22"/>
                      <w:szCs w:val="22"/>
                    </w:rPr>
                    <w:t xml:space="preserve">a)</w:t>
                  </w:r>
                  <w:r>
                    <w:rPr>
                      <w:rFonts w:ascii="Cambria" w:hAnsi="Cambria" w:eastAsia="Cambria" w:cs="Cambria"/>
                      <w:b w:val="false"/>
                      <w:bCs w:val="false"/>
                      <w:color w:val="1A1A2E"/>
                      <w:sz w:val="22"/>
                      <w:szCs w:val="22"/>
                    </w:rPr>
                    <w:t xml:space="preserve"> Without a calculator, convert 219 (denary) to binary (8-bit) and hexadecimal. Show all working.</w:t>
                  </w:r>
                </w:p>
                <w:p w14:paraId="121FD38A" wp14:textId="77777777">
                  <w:pPr>
                    <w:spacing w:before="40" w:after="0"/>
                  </w:pPr>
                  <w:r/>
                </w:p>
                <w:tbl>
                  <w:tblPr>
                    <w:tblW w:w="1020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206"/>
                  </w:tblGrid>
                  <w:tr w14:paraId="4E506846" wp14:textId="77777777">
                    <w:tc>
                      <w:tcPr>
                        <w:tcW w:w="10206" w:type="dxa"/>
                        <w:tcBorders>
                          <w:top w:val="single" w:color="BBBBBB" w:sz="2"/>
                          <w:left w:val="single" w:color="BBBBBB" w:sz="2"/>
                          <w:bottom w:val="single" w:color="BBBBBB" w:sz="2"/>
                          <w:right w:val="single" w:color="BBBBBB" w:sz="2"/>
                        </w:tcBorders>
                        <w:shd w:val="clear" w:fill="FAFAFE"/>
                        <w:tcMar>
                          <w:top w:w="140" w:type="dxa"/>
                          <w:left w:w="200" w:type="dxa"/>
                          <w:bottom w:w="100" w:type="dxa"/>
                          <w:right w:w="200" w:type="dxa"/>
                        </w:tcMar>
                      </w:tcPr>
                      <w:p w14:paraId="0729E4C6" wp14:textId="77777777">
                        <w:pPr>
                          <w:spacing w:before="0" w:after="80"/>
                        </w:pPr>
                        <w:r>
                          <w:rPr>
                            <w:rFonts w:ascii="Cambria" w:hAnsi="Cambria" w:eastAsia="Cambria" w:cs="Cambria"/>
                            <w:i/>
                            <w:iCs/>
                            <w:color w:val="999999"/>
                            <w:sz w:val="17"/>
                            <w:szCs w:val="17"/>
                          </w:rPr>
                          <w:t xml:space="preserve">Working and answer</w:t>
                        </w:r>
                      </w:p>
                      <w:p w14:paraId="4A2859AB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1ECA394A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5F21F270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</w:tr>
                </w:tbl>
                <w:p w14:paraId="1FE2DD96" wp14:textId="77777777">
                  <w:pPr>
                    <w:spacing w:before="60" w:after="0"/>
                  </w:pPr>
                  <w:r/>
                </w:p>
                <w:p w14:paraId="40FB749E" wp14:textId="77777777">
                  <w:pPr>
                    <w:spacing w:before="40" w:after="6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1A1A2E"/>
                      <w:sz w:val="22"/>
                      <w:szCs w:val="22"/>
                      <w:lang w:val="en-US"/>
                    </w:rPr>
                    <w:t>b)</w:t>
                  </w:r>
                  <w:r w:rsidRPr="38EC5CA8" w:rsidR="38EC5CA8">
                    <w:rPr>
                      <w:rFonts w:ascii="Cambria" w:hAnsi="Cambria" w:eastAsia="Cambria" w:cs="Cambria"/>
                      <w:b w:val="0"/>
                      <w:bCs w:val="0"/>
                      <w:color w:val="1A1A2E"/>
                      <w:sz w:val="22"/>
                      <w:szCs w:val="22"/>
                      <w:lang w:val="en-US"/>
                    </w:rPr>
                    <w:t xml:space="preserve"> Represent −37 in 8-bit two's complement. Show every step.</w:t>
                  </w:r>
                </w:p>
                <w:p w14:paraId="27357532" wp14:textId="77777777">
                  <w:pPr>
                    <w:spacing w:before="40" w:after="0"/>
                  </w:pPr>
                  <w:r/>
                </w:p>
                <w:tbl>
                  <w:tblPr>
                    <w:tblW w:w="1020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206"/>
                  </w:tblGrid>
                  <w:tr w14:paraId="463B9D4D" wp14:textId="77777777">
                    <w:tc>
                      <w:tcPr>
                        <w:tcW w:w="10206" w:type="dxa"/>
                        <w:tcBorders>
                          <w:top w:val="single" w:color="BBBBBB" w:sz="2"/>
                          <w:left w:val="single" w:color="BBBBBB" w:sz="2"/>
                          <w:bottom w:val="single" w:color="BBBBBB" w:sz="2"/>
                          <w:right w:val="single" w:color="BBBBBB" w:sz="2"/>
                        </w:tcBorders>
                        <w:shd w:val="clear" w:fill="FAFAFE"/>
                        <w:tcMar>
                          <w:top w:w="140" w:type="dxa"/>
                          <w:left w:w="200" w:type="dxa"/>
                          <w:bottom w:w="100" w:type="dxa"/>
                          <w:right w:w="200" w:type="dxa"/>
                        </w:tcMar>
                      </w:tcPr>
                      <w:p w14:paraId="3C90F1D0" wp14:textId="77777777">
                        <w:pPr>
                          <w:spacing w:before="0" w:after="80"/>
                        </w:pPr>
                        <w:r>
                          <w:rPr>
                            <w:rFonts w:ascii="Cambria" w:hAnsi="Cambria" w:eastAsia="Cambria" w:cs="Cambria"/>
                            <w:i/>
                            <w:iCs/>
                            <w:color w:val="999999"/>
                            <w:sz w:val="17"/>
                            <w:szCs w:val="17"/>
                          </w:rPr>
                          <w:t xml:space="preserve">Working and answer</w:t>
                        </w:r>
                      </w:p>
                      <w:p w14:paraId="7146A6A2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3E226854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61965C7B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</w:tr>
                </w:tbl>
                <w:p w14:paraId="07F023C8" wp14:textId="77777777">
                  <w:pPr>
                    <w:spacing w:before="60" w:after="0"/>
                  </w:pPr>
                  <w:r/>
                </w:p>
                <w:p w14:paraId="26969281" wp14:textId="77777777">
                  <w:pPr>
                    <w:spacing w:before="40" w:after="6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1A1A2E"/>
                      <w:sz w:val="22"/>
                      <w:szCs w:val="22"/>
                    </w:rPr>
                    <w:t xml:space="preserve">c)</w:t>
                  </w:r>
                  <w:r>
                    <w:rPr>
                      <w:rFonts w:ascii="Cambria" w:hAnsi="Cambria" w:eastAsia="Cambria" w:cs="Cambria"/>
                      <w:b w:val="false"/>
                      <w:bCs w:val="false"/>
                      <w:color w:val="1A1A2E"/>
                      <w:sz w:val="22"/>
                      <w:szCs w:val="22"/>
                    </w:rPr>
                    <w:t xml:space="preserve"> Perform the binary addition: 0110 1010 + 0011 1101. Does overflow occur? Explain why or why not.</w:t>
                  </w:r>
                </w:p>
                <w:p w14:paraId="4BDB5498" wp14:textId="77777777">
                  <w:pPr>
                    <w:spacing w:before="40" w:after="0"/>
                  </w:pPr>
                  <w:r/>
                </w:p>
                <w:tbl>
                  <w:tblPr>
                    <w:tblW w:w="1020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206"/>
                  </w:tblGrid>
                  <w:tr w14:paraId="22370D04" wp14:textId="77777777">
                    <w:tc>
                      <w:tcPr>
                        <w:tcW w:w="10206" w:type="dxa"/>
                        <w:tcBorders>
                          <w:top w:val="single" w:color="BBBBBB" w:sz="2"/>
                          <w:left w:val="single" w:color="BBBBBB" w:sz="2"/>
                          <w:bottom w:val="single" w:color="BBBBBB" w:sz="2"/>
                          <w:right w:val="single" w:color="BBBBBB" w:sz="2"/>
                        </w:tcBorders>
                        <w:shd w:val="clear" w:fill="FAFAFE"/>
                        <w:tcMar>
                          <w:top w:w="140" w:type="dxa"/>
                          <w:left w:w="200" w:type="dxa"/>
                          <w:bottom w:w="100" w:type="dxa"/>
                          <w:right w:w="200" w:type="dxa"/>
                        </w:tcMar>
                      </w:tcPr>
                      <w:p w14:paraId="24110721" wp14:textId="77777777">
                        <w:pPr>
                          <w:spacing w:before="0" w:after="80"/>
                        </w:pPr>
                        <w:r>
                          <w:rPr>
                            <w:rFonts w:ascii="Cambria" w:hAnsi="Cambria" w:eastAsia="Cambria" w:cs="Cambria"/>
                            <w:i/>
                            <w:iCs/>
                            <w:color w:val="999999"/>
                            <w:sz w:val="17"/>
                            <w:szCs w:val="17"/>
                          </w:rPr>
                          <w:t xml:space="preserve">Working, result and overflow explanation</w:t>
                        </w:r>
                      </w:p>
                      <w:p w14:paraId="4467701B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762EAA38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16E66445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</w:tr>
                </w:tbl>
                <w:p w14:paraId="2916C19D" wp14:textId="77777777">
                  <w:pPr>
                    <w:spacing w:before="60" w:after="0"/>
                  </w:pPr>
                  <w:r/>
                </w:p>
                <w:p w14:paraId="1FC1209E" wp14:textId="77777777">
                  <w:pPr>
                    <w:spacing w:before="40" w:after="6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1A1A2E"/>
                      <w:sz w:val="22"/>
                      <w:szCs w:val="22"/>
                      <w:lang w:val="en-US"/>
                    </w:rPr>
                    <w:t>d)</w:t>
                  </w:r>
                  <w:r w:rsidRPr="38EC5CA8" w:rsidR="38EC5CA8">
                    <w:rPr>
                      <w:rFonts w:ascii="Cambria" w:hAnsi="Cambria" w:eastAsia="Cambria" w:cs="Cambria"/>
                      <w:b w:val="0"/>
                      <w:bCs w:val="0"/>
                      <w:color w:val="1A1A2E"/>
                      <w:sz w:val="22"/>
                      <w:szCs w:val="22"/>
                      <w:lang w:val="en-US"/>
                    </w:rPr>
                    <w:t xml:space="preserve"> Apply the AND mask 0000 1111 to the byte 1010 1101. State the result in hex. What is this operation used for?</w:t>
                  </w:r>
                </w:p>
                <w:p w14:paraId="74869460" wp14:textId="77777777">
                  <w:pPr>
                    <w:spacing w:before="40" w:after="0"/>
                  </w:pPr>
                  <w:r/>
                </w:p>
                <w:tbl>
                  <w:tblPr>
                    <w:tblW w:w="1020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206"/>
                  </w:tblGrid>
                  <w:tr w14:paraId="471FB736" wp14:textId="77777777">
                    <w:tc>
                      <w:tcPr>
                        <w:tcW w:w="10206" w:type="dxa"/>
                        <w:tcBorders>
                          <w:top w:val="single" w:color="BBBBBB" w:sz="2"/>
                          <w:left w:val="single" w:color="BBBBBB" w:sz="2"/>
                          <w:bottom w:val="single" w:color="BBBBBB" w:sz="2"/>
                          <w:right w:val="single" w:color="BBBBBB" w:sz="2"/>
                        </w:tcBorders>
                        <w:shd w:val="clear" w:fill="FAFAFE"/>
                        <w:tcMar>
                          <w:top w:w="140" w:type="dxa"/>
                          <w:left w:w="200" w:type="dxa"/>
                          <w:bottom w:w="100" w:type="dxa"/>
                          <w:right w:w="200" w:type="dxa"/>
                        </w:tcMar>
                      </w:tcPr>
                      <w:p w14:paraId="11B3279E" wp14:textId="77777777">
                        <w:pPr>
                          <w:spacing w:before="0" w:after="80"/>
                        </w:pPr>
                        <w:r>
                          <w:rPr>
                            <w:rFonts w:ascii="Cambria" w:hAnsi="Cambria" w:eastAsia="Cambria" w:cs="Cambria"/>
                            <w:i/>
                            <w:iCs/>
                            <w:color w:val="999999"/>
                            <w:sz w:val="17"/>
                            <w:szCs w:val="17"/>
                          </w:rPr>
                          <w:t xml:space="preserve">Result and explanation</w:t>
                        </w:r>
                      </w:p>
                      <w:p w14:paraId="7DE13593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6EBA70B7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</w:tr>
                </w:tbl>
                <w:p w14:paraId="187F57B8" wp14:textId="77777777"/>
              </w:tc>
            </w:tr>
          </w:tbl>
          <w:p w14:paraId="54738AF4" wp14:textId="77777777"/>
        </w:tc>
      </w:tr>
    </w:tbl>
    <w:p xmlns:wp14="http://schemas.microsoft.com/office/word/2010/wordml" w14:paraId="46ABBD8F" wp14:textId="77777777">
      <w:pPr>
        <w:spacing w:before="6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6"/>
      </w:tblGrid>
      <w:tr xmlns:wp14="http://schemas.microsoft.com/office/word/2010/wordml" w:rsidTr="38EC5CA8" w14:paraId="6A06679A" wp14:textId="77777777">
        <w:tc>
          <w:tcPr>
            <w:tcW w:w="10206" w:type="dxa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20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206"/>
            </w:tblGrid>
            <w:tr w:rsidTr="38EC5CA8" w14:paraId="34675337" wp14:textId="77777777">
              <w:tc>
                <w:tcPr>
                  <w:tcW w:w="10206" w:type="dxa"/>
                  <w:tcBorders>
                    <w:top w:val="none" w:color="FFFFFF" w:sz="0"/>
                    <w:left w:val="single" w:color="201E43" w:sz="20"/>
                    <w:bottom w:val="single" w:color="DDDDDD" w:sz="2"/>
                    <w:right w:val="none" w:color="FFFFFF" w:sz="0"/>
                  </w:tcBorders>
                  <w:shd w:val="clear" w:color="auto" w:fill="F5F5FB"/>
                  <w:tcMar>
                    <w:top w:w="120" w:type="dxa"/>
                    <w:left w:w="200" w:type="dxa"/>
                    <w:bottom w:w="120" w:type="dxa"/>
                    <w:right w:w="180" w:type="dxa"/>
                  </w:tcMar>
                </w:tcPr>
                <w:p w14:paraId="537F15BE" wp14:textId="77777777">
                  <w:pPr>
                    <w:spacing w:before="0" w:after="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8B6914"/>
                      <w:sz w:val="21"/>
                      <w:szCs w:val="21"/>
                      <w:lang w:val="en-US"/>
                    </w:rPr>
                    <w:t>TASK 3.2</w:t>
                  </w:r>
                  <w:r w:rsidRPr="38EC5CA8" w:rsidR="38EC5CA8">
                    <w:rPr>
                      <w:rFonts w:ascii="Cambria" w:hAnsi="Cambria" w:eastAsia="Cambria" w:cs="Cambria"/>
                      <w:sz w:val="21"/>
                      <w:szCs w:val="21"/>
                      <w:lang w:val="en-US"/>
                    </w:rPr>
                    <w:t xml:space="preserve">     </w:t>
                  </w: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201E43"/>
                      <w:sz w:val="22"/>
                      <w:szCs w:val="22"/>
                      <w:lang w:val="en-US"/>
                    </w:rPr>
                    <w:t>Truth tables and Boolean algebra  [1.4.3a–d]</w:t>
                  </w:r>
                </w:p>
              </w:tc>
            </w:tr>
          </w:tbl>
          <w:tbl>
            <w:tblPr>
              <w:tblW w:w="1020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206"/>
            </w:tblGrid>
            <w:tr w:rsidTr="38EC5CA8" w14:paraId="3A563636" wp14:textId="77777777">
              <w:tc>
                <w:tcPr>
                  <w:tcW w:w="10206" w:type="dxa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val="clear" w:color="auto" w:fill="FFFFFF"/>
                  <w:tcMar>
                    <w:top w:w="160" w:type="dxa"/>
                    <w:left w:w="220" w:type="dxa"/>
                    <w:bottom w:w="180" w:type="dxa"/>
                    <w:right w:w="200" w:type="dxa"/>
                  </w:tcMar>
                </w:tcPr>
                <w:p w14:paraId="186AF896" wp14:textId="77777777">
                  <w:pPr>
                    <w:spacing w:before="40" w:after="6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1A1A2E"/>
                      <w:sz w:val="22"/>
                      <w:szCs w:val="22"/>
                    </w:rPr>
                    <w:t xml:space="preserve">a)</w:t>
                  </w:r>
                  <w:r>
                    <w:rPr>
                      <w:rFonts w:ascii="Cambria" w:hAnsi="Cambria" w:eastAsia="Cambria" w:cs="Cambria"/>
                      <w:b w:val="false"/>
                      <w:bCs w:val="false"/>
                      <w:color w:val="1A1A2E"/>
                      <w:sz w:val="22"/>
                      <w:szCs w:val="22"/>
                    </w:rPr>
                    <w:t xml:space="preserve"> Complete the truth table for:  F = (A AND B) OR (NOT A AND C)</w:t>
                  </w:r>
                </w:p>
                <w:p w14:paraId="06BBA33E" wp14:textId="77777777">
                  <w:pPr>
                    <w:spacing w:before="40" w:after="0"/>
                  </w:pPr>
                  <w:r/>
                </w:p>
                <w:tbl>
                  <w:tblPr>
                    <w:tblW w:w="6728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650"/>
                    <w:gridCol w:w="650"/>
                    <w:gridCol w:w="650"/>
                    <w:gridCol w:w="900"/>
                    <w:gridCol w:w="1200"/>
                    <w:gridCol w:w="1500"/>
                    <w:gridCol w:w="1178"/>
                  </w:tblGrid>
                  <w:tr w14:paraId="2E9AA6D0" wp14:textId="77777777">
                    <w:tc>
                      <w:tcPr>
                        <w:tcW w:w="0" w:type="auto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316D17B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1ED4E73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B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7AAF844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C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59F8ECD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NOT A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1815860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A AND B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8517ADF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NOT A AND C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32692EA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F</w:t>
                        </w:r>
                      </w:p>
                    </w:tc>
                  </w:tr>
                  <w:tr w14:paraId="370958D6" wp14:textId="77777777">
                    <w:tc>
                      <w:tcPr>
                        <w:tcW w:w="0" w:type="auto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CF44D54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65DCE8A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BD0726E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64FCBC1" wp14:textId="77777777">
                        <w:pPr>
                          <w:spacing w:before="0" w:after="0"/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C8C6B09" wp14:textId="77777777">
                        <w:pPr>
                          <w:spacing w:before="0" w:after="0"/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382A365" wp14:textId="77777777">
                        <w:pPr>
                          <w:spacing w:before="0" w:after="0"/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C71F136" wp14:textId="77777777">
                        <w:pPr>
                          <w:spacing w:before="0" w:after="0"/>
                        </w:pPr>
                      </w:p>
                    </w:tc>
                  </w:tr>
                  <w:tr w14:paraId="7FDB2701" wp14:textId="77777777">
                    <w:tc>
                      <w:tcPr>
                        <w:tcW w:w="0" w:type="auto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7F30171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32FFD68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295336A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2199465" wp14:textId="77777777">
                        <w:pPr>
                          <w:spacing w:before="0" w:after="0"/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DA123B1" wp14:textId="77777777">
                        <w:pPr>
                          <w:spacing w:before="0" w:after="0"/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C4CEA3D" wp14:textId="77777777">
                        <w:pPr>
                          <w:spacing w:before="0" w:after="0"/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0895670" wp14:textId="77777777">
                        <w:pPr>
                          <w:spacing w:before="0" w:after="0"/>
                        </w:pPr>
                      </w:p>
                    </w:tc>
                  </w:tr>
                  <w:tr w14:paraId="1A877258" wp14:textId="77777777">
                    <w:tc>
                      <w:tcPr>
                        <w:tcW w:w="0" w:type="auto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F6BB521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1CBABF6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3AF8648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8C1F859" wp14:textId="77777777">
                        <w:pPr>
                          <w:spacing w:before="0" w:after="0"/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C8FE7CE" wp14:textId="77777777">
                        <w:pPr>
                          <w:spacing w:before="0" w:after="0"/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1004F19" wp14:textId="77777777">
                        <w:pPr>
                          <w:spacing w:before="0" w:after="0"/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7C0C651" wp14:textId="77777777">
                        <w:pPr>
                          <w:spacing w:before="0" w:after="0"/>
                        </w:pPr>
                      </w:p>
                    </w:tc>
                  </w:tr>
                  <w:tr w14:paraId="3F888F53" wp14:textId="77777777">
                    <w:tc>
                      <w:tcPr>
                        <w:tcW w:w="0" w:type="auto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A6AE620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EA80843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3A66D29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08D56CC" wp14:textId="77777777">
                        <w:pPr>
                          <w:spacing w:before="0" w:after="0"/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97E50C6" wp14:textId="77777777">
                        <w:pPr>
                          <w:spacing w:before="0" w:after="0"/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B04FA47" wp14:textId="77777777">
                        <w:pPr>
                          <w:spacing w:before="0" w:after="0"/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68C698B" wp14:textId="77777777">
                        <w:pPr>
                          <w:spacing w:before="0" w:after="0"/>
                        </w:pPr>
                      </w:p>
                    </w:tc>
                  </w:tr>
                  <w:tr w14:paraId="0CCF700D" wp14:textId="77777777">
                    <w:tc>
                      <w:tcPr>
                        <w:tcW w:w="0" w:type="auto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474E532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D56E414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BC9F2DD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A939487" wp14:textId="77777777">
                        <w:pPr>
                          <w:spacing w:before="0" w:after="0"/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AA258D8" wp14:textId="77777777">
                        <w:pPr>
                          <w:spacing w:before="0" w:after="0"/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FFBD3EC" wp14:textId="77777777">
                        <w:pPr>
                          <w:spacing w:before="0" w:after="0"/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0DCCCAD" wp14:textId="77777777">
                        <w:pPr>
                          <w:spacing w:before="0" w:after="0"/>
                        </w:pPr>
                      </w:p>
                    </w:tc>
                  </w:tr>
                  <w:tr w14:paraId="6666C624" wp14:textId="77777777">
                    <w:tc>
                      <w:tcPr>
                        <w:tcW w:w="0" w:type="auto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4E14F55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4452D0A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0470A0D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6AF6883" wp14:textId="77777777">
                        <w:pPr>
                          <w:spacing w:before="0" w:after="0"/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4C529ED" wp14:textId="77777777">
                        <w:pPr>
                          <w:spacing w:before="0" w:after="0"/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C0157D6" wp14:textId="77777777">
                        <w:pPr>
                          <w:spacing w:before="0" w:after="0"/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691E7B2" wp14:textId="77777777">
                        <w:pPr>
                          <w:spacing w:before="0" w:after="0"/>
                        </w:pPr>
                      </w:p>
                    </w:tc>
                  </w:tr>
                  <w:tr w14:paraId="1C213BED" wp14:textId="77777777">
                    <w:tc>
                      <w:tcPr>
                        <w:tcW w:w="0" w:type="auto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B8E35E1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CF4B1BB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A355B75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26770CE" wp14:textId="77777777">
                        <w:pPr>
                          <w:spacing w:before="0" w:after="0"/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CBEED82" wp14:textId="77777777">
                        <w:pPr>
                          <w:spacing w:before="0" w:after="0"/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E36661F" wp14:textId="77777777">
                        <w:pPr>
                          <w:spacing w:before="0" w:after="0"/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8645DC7" wp14:textId="77777777">
                        <w:pPr>
                          <w:spacing w:before="0" w:after="0"/>
                        </w:pPr>
                      </w:p>
                    </w:tc>
                  </w:tr>
                  <w:tr w14:paraId="4F5DFF28" wp14:textId="77777777">
                    <w:tc>
                      <w:tcPr>
                        <w:tcW w:w="0" w:type="auto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63A60A7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290AB12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B653F21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35E58C4" wp14:textId="77777777">
                        <w:pPr>
                          <w:spacing w:before="0" w:after="0"/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2EBF9A1" wp14:textId="77777777">
                        <w:pPr>
                          <w:spacing w:before="0" w:after="0"/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C6C2CD5" wp14:textId="77777777">
                        <w:pPr>
                          <w:spacing w:before="0" w:after="0"/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09E88E4" wp14:textId="77777777">
                        <w:pPr>
                          <w:spacing w:before="0" w:after="0"/>
                        </w:pPr>
                      </w:p>
                    </w:tc>
                  </w:tr>
                </w:tbl>
                <w:p w14:paraId="508C98E9" wp14:textId="77777777">
                  <w:pPr>
                    <w:spacing w:before="60" w:after="0"/>
                  </w:pPr>
                  <w:r/>
                </w:p>
                <w:p w14:paraId="0252CA38" wp14:textId="77777777">
                  <w:pPr>
                    <w:spacing w:before="40" w:after="6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1A1A2E"/>
                      <w:sz w:val="22"/>
                      <w:szCs w:val="22"/>
                      <w:lang w:val="en-US"/>
                    </w:rPr>
                    <w:t>b)</w:t>
                  </w:r>
                  <w:r w:rsidRPr="38EC5CA8" w:rsidR="38EC5CA8">
                    <w:rPr>
                      <w:rFonts w:ascii="Cambria" w:hAnsi="Cambria" w:eastAsia="Cambria" w:cs="Cambria"/>
                      <w:b w:val="0"/>
                      <w:bCs w:val="0"/>
                      <w:color w:val="1A1A2E"/>
                      <w:sz w:val="22"/>
                      <w:szCs w:val="22"/>
                      <w:lang w:val="en-US"/>
                    </w:rPr>
                    <w:t xml:space="preserve"> Use De Morgan's Laws to simplify ¬(A · ¬B). Show each step clearly.</w:t>
                  </w:r>
                </w:p>
                <w:p w14:paraId="779F8E76" wp14:textId="77777777">
                  <w:pPr>
                    <w:spacing w:before="40" w:after="0"/>
                  </w:pPr>
                  <w:r/>
                </w:p>
                <w:tbl>
                  <w:tblPr>
                    <w:tblW w:w="1020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206"/>
                  </w:tblGrid>
                  <w:tr w14:paraId="30706683" wp14:textId="77777777">
                    <w:tc>
                      <w:tcPr>
                        <w:tcW w:w="10206" w:type="dxa"/>
                        <w:tcBorders>
                          <w:top w:val="single" w:color="BBBBBB" w:sz="2"/>
                          <w:left w:val="single" w:color="BBBBBB" w:sz="2"/>
                          <w:bottom w:val="single" w:color="BBBBBB" w:sz="2"/>
                          <w:right w:val="single" w:color="BBBBBB" w:sz="2"/>
                        </w:tcBorders>
                        <w:shd w:val="clear" w:fill="FAFAFE"/>
                        <w:tcMar>
                          <w:top w:w="140" w:type="dxa"/>
                          <w:left w:w="200" w:type="dxa"/>
                          <w:bottom w:w="100" w:type="dxa"/>
                          <w:right w:w="200" w:type="dxa"/>
                        </w:tcMar>
                      </w:tcPr>
                      <w:p w14:paraId="4D3C8760" wp14:textId="77777777">
                        <w:pPr>
                          <w:spacing w:before="0" w:after="80"/>
                        </w:pPr>
                        <w:r>
                          <w:rPr>
                            <w:rFonts w:ascii="Cambria" w:hAnsi="Cambria" w:eastAsia="Cambria" w:cs="Cambria"/>
                            <w:i/>
                            <w:iCs/>
                            <w:color w:val="999999"/>
                            <w:sz w:val="17"/>
                            <w:szCs w:val="17"/>
                          </w:rPr>
                          <w:t xml:space="preserve">Step-by-step simplification</w:t>
                        </w:r>
                      </w:p>
                      <w:p w14:paraId="3F2CD050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72121151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32D65AFA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</w:tr>
                </w:tbl>
                <w:p w14:paraId="7818863E" wp14:textId="77777777">
                  <w:pPr>
                    <w:spacing w:before="60" w:after="0"/>
                  </w:pPr>
                  <w:r/>
                </w:p>
                <w:p w14:paraId="3301509E" wp14:textId="77777777">
                  <w:pPr>
                    <w:spacing w:before="40" w:after="6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1A1A2E"/>
                      <w:sz w:val="22"/>
                      <w:szCs w:val="22"/>
                    </w:rPr>
                    <w:t xml:space="preserve">c)</w:t>
                  </w:r>
                  <w:r>
                    <w:rPr>
                      <w:rFonts w:ascii="Cambria" w:hAnsi="Cambria" w:eastAsia="Cambria" w:cs="Cambria"/>
                      <w:b w:val="false"/>
                      <w:bCs w:val="false"/>
                      <w:color w:val="1A1A2E"/>
                      <w:sz w:val="22"/>
                      <w:szCs w:val="22"/>
                    </w:rPr>
                    <w:t xml:space="preserve"> Draw the logic gate diagram for: F = (A NAND B) XOR C</w:t>
                  </w:r>
                </w:p>
                <w:p w14:paraId="44F69B9A" wp14:textId="77777777">
                  <w:pPr>
                    <w:spacing w:before="40" w:after="0"/>
                  </w:pPr>
                  <w:r/>
                </w:p>
                <w:tbl>
                  <w:tblPr>
                    <w:tblW w:w="1020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206"/>
                  </w:tblGrid>
                  <w:tr w14:paraId="7B979C36" wp14:textId="77777777">
                    <w:tc>
                      <w:tcPr>
                        <w:tcW w:w="10206" w:type="dxa"/>
                        <w:tcBorders>
                          <w:top w:val="dashed" w:color="BBBBBB" w:sz="4"/>
                          <w:left w:val="dashed" w:color="BBBBBB" w:sz="4"/>
                          <w:bottom w:val="dashed" w:color="BBBBBB" w:sz="4"/>
                          <w:right w:val="dashed" w:color="BBBBBB" w:sz="4"/>
                        </w:tcBorders>
                        <w:shd w:val="clear" w:fill="FAFAFA"/>
                        <w:tcMar>
                          <w:top w:w="120" w:type="dxa"/>
                          <w:left w:w="200" w:type="dxa"/>
                          <w:bottom w:w="120" w:type="dxa"/>
                          <w:right w:w="200" w:type="dxa"/>
                        </w:tcMar>
                      </w:tcPr>
                      <w:p w14:paraId="40101C15" wp14:textId="77777777">
                        <w:pPr>
                          <w:spacing w:before="0" w:after="60"/>
                          <w:jc w:val="center"/>
                        </w:pPr>
                        <w:r>
                          <w:rPr>
                            <w:rFonts w:ascii="Cambria" w:hAnsi="Cambria" w:eastAsia="Cambria" w:cs="Cambria"/>
                            <w:i/>
                            <w:iCs/>
                            <w:color w:val="AAAAAA"/>
                            <w:sz w:val="18"/>
                            <w:szCs w:val="18"/>
                          </w:rPr>
                          <w:t xml:space="preserve">Logic gate diagram</w:t>
                        </w:r>
                      </w:p>
                      <w:p w14:paraId="09845CEA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  <w:p w14:paraId="3AA4ADE7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  <w:p w14:paraId="77ABD302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  <w:p w14:paraId="0C9381D1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  <w:p w14:paraId="5DD46645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  <w:p w14:paraId="66978A9C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</w:tc>
                  </w:tr>
                </w:tbl>
                <w:p w14:paraId="5F07D11E" wp14:textId="77777777"/>
              </w:tc>
            </w:tr>
          </w:tbl>
          <w:p w14:paraId="41508A3C" wp14:textId="77777777"/>
        </w:tc>
      </w:tr>
    </w:tbl>
    <w:p xmlns:wp14="http://schemas.microsoft.com/office/word/2010/wordml" w14:paraId="43D6B1D6" wp14:textId="77777777">
      <w:pPr>
        <w:spacing w:before="6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6"/>
      </w:tblGrid>
      <w:tr xmlns:wp14="http://schemas.microsoft.com/office/word/2010/wordml" w:rsidTr="38EC5CA8" w14:paraId="7343F27E" wp14:textId="77777777">
        <w:tc>
          <w:tcPr>
            <w:tcW w:w="10206" w:type="dxa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20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206"/>
            </w:tblGrid>
            <w:tr w:rsidTr="38EC5CA8" w14:paraId="594C3E9E" wp14:textId="77777777">
              <w:tc>
                <w:tcPr>
                  <w:tcW w:w="10206" w:type="dxa"/>
                  <w:tcBorders>
                    <w:top w:val="none" w:color="FFFFFF" w:sz="0"/>
                    <w:left w:val="single" w:color="201E43" w:sz="20"/>
                    <w:bottom w:val="single" w:color="DDDDDD" w:sz="2"/>
                    <w:right w:val="none" w:color="FFFFFF" w:sz="0"/>
                  </w:tcBorders>
                  <w:shd w:val="clear" w:color="auto" w:fill="F5F5FB"/>
                  <w:tcMar>
                    <w:top w:w="120" w:type="dxa"/>
                    <w:left w:w="200" w:type="dxa"/>
                    <w:bottom w:w="120" w:type="dxa"/>
                    <w:right w:w="180" w:type="dxa"/>
                  </w:tcMar>
                </w:tcPr>
                <w:p w14:paraId="28A1EBF5" wp14:textId="77777777">
                  <w:pPr>
                    <w:spacing w:before="0" w:after="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8B6914"/>
                      <w:sz w:val="21"/>
                      <w:szCs w:val="21"/>
                      <w:lang w:val="en-US"/>
                    </w:rPr>
                    <w:t>TASK 3.3</w:t>
                  </w:r>
                  <w:r w:rsidRPr="38EC5CA8" w:rsidR="38EC5CA8">
                    <w:rPr>
                      <w:rFonts w:ascii="Cambria" w:hAnsi="Cambria" w:eastAsia="Cambria" w:cs="Cambria"/>
                      <w:sz w:val="21"/>
                      <w:szCs w:val="21"/>
                      <w:lang w:val="en-US"/>
                    </w:rPr>
                    <w:t xml:space="preserve">     </w:t>
                  </w: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201E43"/>
                      <w:sz w:val="22"/>
                      <w:szCs w:val="22"/>
                      <w:lang w:val="en-US"/>
                    </w:rPr>
                    <w:t>Karnaugh map simplification  [1.4.3b]</w:t>
                  </w:r>
                </w:p>
              </w:tc>
            </w:tr>
          </w:tbl>
          <w:tbl>
            <w:tblPr>
              <w:tblW w:w="1020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206"/>
            </w:tblGrid>
            <w:tr w:rsidTr="38EC5CA8" w14:paraId="3B7ACEB7" wp14:textId="77777777">
              <w:tc>
                <w:tcPr>
                  <w:tcW w:w="10206" w:type="dxa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val="clear" w:color="auto" w:fill="FFFFFF"/>
                  <w:tcMar>
                    <w:top w:w="160" w:type="dxa"/>
                    <w:left w:w="220" w:type="dxa"/>
                    <w:bottom w:w="180" w:type="dxa"/>
                    <w:right w:w="200" w:type="dxa"/>
                  </w:tcMar>
                </w:tcPr>
                <w:p w14:paraId="75E5315F" wp14:textId="77777777">
                  <w:pPr>
                    <w:spacing w:before="40" w:after="60"/>
                  </w:pPr>
                  <w:r w:rsidRPr="38EC5CA8" w:rsidR="38EC5CA8">
                    <w:rPr>
                      <w:rFonts w:ascii="Cambria" w:hAnsi="Cambria" w:eastAsia="Cambria" w:cs="Cambria"/>
                      <w:b w:val="0"/>
                      <w:bCs w:val="0"/>
                      <w:color w:val="1A1A2E"/>
                      <w:sz w:val="22"/>
                      <w:szCs w:val="22"/>
                      <w:lang w:val="en-US"/>
                    </w:rPr>
                    <w:t>Simplify the following using a Karnaugh map. F output for A,B,C inputs (in order 000 to 111): 1,1,0,1,1,1,0,1</w:t>
                  </w:r>
                </w:p>
                <w:p w14:paraId="17DBC151" wp14:textId="77777777">
                  <w:pPr>
                    <w:spacing w:before="40" w:after="0"/>
                  </w:pPr>
                  <w:r/>
                </w:p>
                <w:tbl>
                  <w:tblPr>
                    <w:tblW w:w="1020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206"/>
                  </w:tblGrid>
                  <w:tr w14:paraId="56A3BFA0" wp14:textId="77777777">
                    <w:tc>
                      <w:tcPr>
                        <w:tcW w:w="10206" w:type="dxa"/>
                        <w:tcBorders>
                          <w:top w:val="dashed" w:color="BBBBBB" w:sz="4"/>
                          <w:left w:val="dashed" w:color="BBBBBB" w:sz="4"/>
                          <w:bottom w:val="dashed" w:color="BBBBBB" w:sz="4"/>
                          <w:right w:val="dashed" w:color="BBBBBB" w:sz="4"/>
                        </w:tcBorders>
                        <w:shd w:val="clear" w:fill="FAFAFA"/>
                        <w:tcMar>
                          <w:top w:w="120" w:type="dxa"/>
                          <w:left w:w="200" w:type="dxa"/>
                          <w:bottom w:w="120" w:type="dxa"/>
                          <w:right w:w="200" w:type="dxa"/>
                        </w:tcMar>
                      </w:tcPr>
                      <w:p w14:paraId="4D39B972" wp14:textId="77777777">
                        <w:pPr>
                          <w:spacing w:before="0" w:after="60"/>
                          <w:jc w:val="center"/>
                        </w:pPr>
                        <w:r>
                          <w:rPr>
                            <w:rFonts w:ascii="Cambria" w:hAnsi="Cambria" w:eastAsia="Cambria" w:cs="Cambria"/>
                            <w:i/>
                            <w:iCs/>
                            <w:color w:val="AAAAAA"/>
                            <w:sz w:val="18"/>
                            <w:szCs w:val="18"/>
                          </w:rPr>
                          <w:t xml:space="preserve">K-map grid — fill in 1s, draw groups, write simplified expression</w:t>
                        </w:r>
                      </w:p>
                      <w:p w14:paraId="6F8FFF11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  <w:p w14:paraId="336B16C7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  <w:p w14:paraId="597B45D8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  <w:p w14:paraId="582CCBB7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  <w:p w14:paraId="7737F961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  <w:p w14:paraId="339FCE4D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  <w:p w14:paraId="56156A73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</w:tc>
                  </w:tr>
                </w:tbl>
                <w:p w14:paraId="6F8BD81B" wp14:textId="77777777">
                  <w:pPr>
                    <w:spacing w:before="40" w:after="0"/>
                  </w:pPr>
                  <w:r/>
                </w:p>
                <w:tbl>
                  <w:tblPr>
                    <w:tblW w:w="1020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206"/>
                  </w:tblGrid>
                  <w:tr w14:paraId="3682E2EB" wp14:textId="77777777">
                    <w:tc>
                      <w:tcPr>
                        <w:tcW w:w="10206" w:type="dxa"/>
                        <w:tcBorders>
                          <w:top w:val="single" w:color="BBBBBB" w:sz="2"/>
                          <w:left w:val="single" w:color="BBBBBB" w:sz="2"/>
                          <w:bottom w:val="single" w:color="BBBBBB" w:sz="2"/>
                          <w:right w:val="single" w:color="BBBBBB" w:sz="2"/>
                        </w:tcBorders>
                        <w:shd w:val="clear" w:fill="FAFAFE"/>
                        <w:tcMar>
                          <w:top w:w="140" w:type="dxa"/>
                          <w:left w:w="200" w:type="dxa"/>
                          <w:bottom w:w="100" w:type="dxa"/>
                          <w:right w:w="200" w:type="dxa"/>
                        </w:tcMar>
                      </w:tcPr>
                      <w:p w14:paraId="6B5490F0" wp14:textId="77777777">
                        <w:pPr>
                          <w:spacing w:before="0" w:after="80"/>
                        </w:pPr>
                        <w:r>
                          <w:rPr>
                            <w:rFonts w:ascii="Cambria" w:hAnsi="Cambria" w:eastAsia="Cambria" w:cs="Cambria"/>
                            <w:i/>
                            <w:iCs/>
                            <w:color w:val="999999"/>
                            <w:sz w:val="17"/>
                            <w:szCs w:val="17"/>
                          </w:rPr>
                          <w:t xml:space="preserve">Simplified Boolean expression</w:t>
                        </w:r>
                      </w:p>
                      <w:p w14:paraId="714FDA4A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</w:tr>
                </w:tbl>
                <w:p w14:paraId="2613E9C1" wp14:textId="77777777"/>
              </w:tc>
            </w:tr>
          </w:tbl>
          <w:p w14:paraId="1037B8A3" wp14:textId="77777777"/>
        </w:tc>
      </w:tr>
    </w:tbl>
    <w:p xmlns:wp14="http://schemas.microsoft.com/office/word/2010/wordml" w14:paraId="687C6DE0" wp14:textId="77777777">
      <w:pPr>
        <w:spacing w:before="6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6"/>
      </w:tblGrid>
      <w:tr xmlns:wp14="http://schemas.microsoft.com/office/word/2010/wordml" w:rsidTr="38EC5CA8" w14:paraId="05F8A741" wp14:textId="77777777">
        <w:tc>
          <w:tcPr>
            <w:tcW w:w="10206" w:type="dxa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20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206"/>
            </w:tblGrid>
            <w:tr w:rsidTr="38EC5CA8" w14:paraId="4C39B4F8" wp14:textId="77777777">
              <w:tc>
                <w:tcPr>
                  <w:tcW w:w="10206" w:type="dxa"/>
                  <w:tcBorders>
                    <w:top w:val="none" w:color="FFFFFF" w:sz="0"/>
                    <w:left w:val="single" w:color="201E43" w:sz="20"/>
                    <w:bottom w:val="single" w:color="DDDDDD" w:sz="2"/>
                    <w:right w:val="none" w:color="FFFFFF" w:sz="0"/>
                  </w:tcBorders>
                  <w:shd w:val="clear" w:color="auto" w:fill="F5F5FB"/>
                  <w:tcMar>
                    <w:top w:w="120" w:type="dxa"/>
                    <w:left w:w="200" w:type="dxa"/>
                    <w:bottom w:w="120" w:type="dxa"/>
                    <w:right w:w="180" w:type="dxa"/>
                  </w:tcMar>
                </w:tcPr>
                <w:p w14:paraId="3B7FEED3" wp14:textId="77777777">
                  <w:pPr>
                    <w:spacing w:before="0" w:after="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8B6914"/>
                      <w:sz w:val="21"/>
                      <w:szCs w:val="21"/>
                      <w:lang w:val="en-US"/>
                    </w:rPr>
                    <w:t>TASK 3.4 — EduBlocks Python</w:t>
                  </w:r>
                  <w:r w:rsidRPr="38EC5CA8" w:rsidR="38EC5CA8">
                    <w:rPr>
                      <w:rFonts w:ascii="Cambria" w:hAnsi="Cambria" w:eastAsia="Cambria" w:cs="Cambria"/>
                      <w:sz w:val="21"/>
                      <w:szCs w:val="21"/>
                      <w:lang w:val="en-US"/>
                    </w:rPr>
                    <w:t xml:space="preserve">     </w:t>
                  </w: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201E43"/>
                      <w:sz w:val="22"/>
                      <w:szCs w:val="22"/>
                      <w:lang w:val="en-US"/>
                    </w:rPr>
                    <w:t>Bitwise mask tool  [1.4.1i]</w:t>
                  </w:r>
                </w:p>
              </w:tc>
            </w:tr>
          </w:tbl>
          <w:tbl>
            <w:tblPr>
              <w:tblW w:w="1020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206"/>
            </w:tblGrid>
            <w:tr w:rsidTr="38EC5CA8" w14:paraId="5A3755B1" wp14:textId="77777777">
              <w:tc>
                <w:tcPr>
                  <w:tcW w:w="10206" w:type="dxa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val="clear" w:color="auto" w:fill="FFFFFF"/>
                  <w:tcMar>
                    <w:top w:w="160" w:type="dxa"/>
                    <w:left w:w="220" w:type="dxa"/>
                    <w:bottom w:w="180" w:type="dxa"/>
                    <w:right w:w="200" w:type="dxa"/>
                  </w:tcMar>
                </w:tcPr>
                <w:p w14:paraId="7D386BA2" wp14:textId="77777777">
                  <w:pPr>
                    <w:spacing w:before="40" w:after="60"/>
                  </w:pPr>
                  <w:r>
                    <w:rPr>
                      <w:rFonts w:ascii="Cambria" w:hAnsi="Cambria" w:eastAsia="Cambria" w:cs="Cambria"/>
                      <w:b w:val="false"/>
                      <w:bCs w:val="false"/>
                      <w:color w:val="1A1A2E"/>
                      <w:sz w:val="22"/>
                      <w:szCs w:val="22"/>
                    </w:rPr>
                    <w:t xml:space="preserve">Write a Python program that takes an 8-bit binary string, a mask (also 8-bit), and an operation (AND/OR/XOR). Apply the mask and show the result in binary and hex. Also implement a left shift by n positions.</w:t>
                  </w:r>
                </w:p>
                <w:p w14:paraId="5B2F9378" wp14:textId="77777777">
                  <w:pPr>
                    <w:spacing w:before="40" w:after="0"/>
                  </w:pPr>
                  <w:r/>
                </w:p>
                <w:tbl>
                  <w:tblPr>
                    <w:tblW w:w="1020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206"/>
                  </w:tblGrid>
                  <w:tr w:rsidTr="38EC5CA8" w14:paraId="34E0B77D" wp14:textId="77777777">
                    <w:tc>
                      <w:tcPr>
                        <w:tcW w:w="10206" w:type="dxa"/>
                        <w:tcBorders>
                          <w:top w:val="single" w:color="201E43" w:sz="4"/>
                          <w:left w:val="single" w:color="201E43" w:sz="4"/>
                          <w:bottom w:val="single" w:color="201E43" w:sz="4"/>
                          <w:right w:val="single" w:color="201E43" w:sz="4"/>
                        </w:tcBorders>
                        <w:shd w:val="clear" w:color="auto" w:fill="1E1B38"/>
                        <w:tcMar>
                          <w:top w:w="160" w:type="dxa"/>
                          <w:left w:w="220" w:type="dxa"/>
                          <w:bottom w:w="160" w:type="dxa"/>
                          <w:right w:w="200" w:type="dxa"/>
                        </w:tcMar>
                      </w:tcPr>
                      <w:p w14:paraId="03164E6C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>def apply_mask(value, mask, op):</w:t>
                        </w:r>
                      </w:p>
                      <w:p w14:paraId="729BE6DA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 xml:space="preserve">    v, m = int(value, 2), int(mask, 2)</w:t>
                        </w:r>
                      </w:p>
                      <w:p w14:paraId="766D9C32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  <w:t xml:space="preserve">    if op == 'AND':  result = v &amp; m</w:t>
                        </w:r>
                      </w:p>
                      <w:p w14:paraId="5667A5EF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 xml:space="preserve">    elif op == 'OR': result = v | m</w:t>
                        </w:r>
                      </w:p>
                      <w:p w14:paraId="45DBD896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 xml:space="preserve">    elif op == 'XOR':result = v ^ m</w:t>
                        </w:r>
                      </w:p>
                      <w:p w14:paraId="410B072D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  <w:t xml:space="preserve">    return result</w:t>
                        </w:r>
                      </w:p>
                      <w:p w14:paraId="58E6DD4E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</w:r>
                      </w:p>
                      <w:p w14:paraId="56763B9B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>val = input('8-bit value: ');  msk = input('8-bit mask: ')</w:t>
                        </w:r>
                      </w:p>
                      <w:p w14:paraId="74905293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>op  = input('Operation (AND/OR/XOR): ').upper()</w:t>
                        </w:r>
                      </w:p>
                      <w:p w14:paraId="01F385F8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>res = apply_mask(val, msk, op)</w:t>
                        </w:r>
                      </w:p>
                      <w:p w14:paraId="0E06AB46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>print(f'Binary: {res:08b}   Hex: {res:#04x}')</w:t>
                        </w:r>
                      </w:p>
                    </w:tc>
                  </w:tr>
                </w:tbl>
                <w:p w14:paraId="7D3BEE8F" wp14:textId="77777777">
                  <w:pPr>
                    <w:spacing w:before="40" w:after="0"/>
                  </w:pPr>
                  <w:r/>
                </w:p>
                <w:tbl>
                  <w:tblPr>
                    <w:tblW w:w="1020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206"/>
                  </w:tblGrid>
                  <w:tr w14:paraId="2DDB37C7" wp14:textId="77777777">
                    <w:tc>
                      <w:tcPr>
                        <w:tcW w:w="10206" w:type="dxa"/>
                        <w:tcBorders>
                          <w:top w:val="single" w:color="BBBBBB" w:sz="2"/>
                          <w:left w:val="single" w:color="BBBBBB" w:sz="2"/>
                          <w:bottom w:val="single" w:color="BBBBBB" w:sz="2"/>
                          <w:right w:val="single" w:color="BBBBBB" w:sz="2"/>
                        </w:tcBorders>
                        <w:shd w:val="clear" w:fill="FAFAFE"/>
                        <w:tcMar>
                          <w:top w:w="140" w:type="dxa"/>
                          <w:left w:w="200" w:type="dxa"/>
                          <w:bottom w:w="100" w:type="dxa"/>
                          <w:right w:w="200" w:type="dxa"/>
                        </w:tcMar>
                      </w:tcPr>
                      <w:p w14:paraId="2CDB0642" wp14:textId="77777777">
                        <w:pPr>
                          <w:spacing w:before="0" w:after="80"/>
                        </w:pPr>
                        <w:r>
                          <w:rPr>
                            <w:rFonts w:ascii="Cambria" w:hAnsi="Cambria" w:eastAsia="Cambria" w:cs="Cambria"/>
                            <w:i/>
                            <w:iCs/>
                            <w:color w:val="999999"/>
                            <w:sz w:val="17"/>
                            <w:szCs w:val="17"/>
                          </w:rPr>
                          <w:t xml:space="preserve">Extension: what happens to a value when you left-shift by 1? By 2?</w:t>
                        </w:r>
                      </w:p>
                      <w:p w14:paraId="7B0679C1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637C29F4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</w:tr>
                </w:tbl>
                <w:p w14:paraId="3B88899E" wp14:textId="77777777"/>
              </w:tc>
            </w:tr>
          </w:tbl>
          <w:p w14:paraId="69E2BB2B" wp14:textId="77777777"/>
        </w:tc>
      </w:tr>
    </w:tbl>
    <w:p xmlns:wp14="http://schemas.microsoft.com/office/word/2010/wordml" w14:paraId="57C0D796" wp14:textId="77777777">
      <w:pPr>
        <w:spacing w:before="8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6"/>
      </w:tblGrid>
      <w:tr xmlns:wp14="http://schemas.microsoft.com/office/word/2010/wordml" w:rsidTr="38EC5CA8" w14:paraId="702AA645" wp14:textId="77777777">
        <w:tc>
          <w:tcPr>
            <w:tcW w:w="10206" w:type="dxa"/>
            <w:tcBorders>
              <w:top w:val="single" w:color="8B6914" w:sz="4"/>
              <w:left w:val="single" w:color="8B6914" w:sz="4"/>
              <w:bottom w:val="single" w:color="8B6914" w:sz="4"/>
              <w:right w:val="single" w:color="8B6914" w:sz="4"/>
            </w:tcBorders>
            <w:shd w:val="clear" w:color="auto" w:fill="FBF7EC"/>
            <w:tcMar>
              <w:top w:w="140" w:type="dxa"/>
              <w:left w:w="220" w:type="dxa"/>
              <w:bottom w:w="140" w:type="dxa"/>
              <w:right w:w="200" w:type="dxa"/>
            </w:tcMar>
          </w:tcPr>
          <w:p w14:paraId="687E1053" wp14:textId="77777777">
            <w:pPr>
              <w:spacing w:before="0" w:after="0"/>
            </w:pPr>
            <w:r w:rsidRPr="38EC5CA8" w:rsidR="38EC5CA8">
              <w:rPr>
                <w:rFonts w:ascii="Cambria" w:hAnsi="Cambria" w:eastAsia="Cambria" w:cs="Cambria"/>
                <w:b w:val="1"/>
                <w:bCs w:val="1"/>
                <w:color w:val="8B6914"/>
                <w:sz w:val="21"/>
                <w:szCs w:val="21"/>
                <w:lang w:val="en-US"/>
              </w:rPr>
              <w:t xml:space="preserve">✓  SELF-CHECK:  </w:t>
            </w:r>
            <w:r w:rsidRPr="38EC5CA8" w:rsidR="38EC5CA8">
              <w:rPr>
                <w:rFonts w:ascii="Cambria" w:hAnsi="Cambria" w:eastAsia="Cambria" w:cs="Cambria"/>
                <w:color w:val="1A1A2E"/>
                <w:sz w:val="21"/>
                <w:szCs w:val="21"/>
                <w:lang w:val="en-US"/>
              </w:rPr>
              <w:t>Can you convert any value between binary/hex/denary by hand? Can you do two's complement? Can you apply De Morgan's Laws? Can you fill in a K-map and simplify?</w:t>
            </w:r>
          </w:p>
        </w:tc>
      </w:tr>
    </w:tbl>
    <w:p xmlns:wp14="http://schemas.microsoft.com/office/word/2010/wordml" w14:paraId="0D142F6F" wp14:textId="77777777">
      <w:r>
        <w:br w:type="page"/>
      </w:r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6"/>
      </w:tblGrid>
      <w:tr xmlns:wp14="http://schemas.microsoft.com/office/word/2010/wordml" w14:paraId="2C255F4F" wp14:textId="77777777">
        <w:tc>
          <w:tcPr>
            <w:tcW w:w="10206" w:type="dxa"/>
            <w:tcBorders>
              <w:top w:val="none" w:color="FFFFFF" w:sz="0"/>
              <w:left w:val="none" w:color="FFFFFF" w:sz="0"/>
              <w:bottom w:val="single" w:color="C9A050" w:sz="8"/>
              <w:right w:val="none" w:color="FFFFFF" w:sz="0"/>
            </w:tcBorders>
            <w:shd w:val="clear" w:fill="201E43"/>
            <w:tcMar>
              <w:top w:w="200" w:type="dxa"/>
              <w:left w:w="240" w:type="dxa"/>
              <w:bottom w:w="200" w:type="dxa"/>
              <w:right w:w="240" w:type="dxa"/>
            </w:tcMar>
          </w:tcPr>
          <w:p w14:paraId="1CE31474" wp14:textId="77777777">
            <w:pPr>
              <w:spacing w:before="0" w:after="0"/>
            </w:pPr>
            <w:r>
              <w:rPr>
                <w:rFonts w:ascii="Cambria" w:hAnsi="Cambria" w:eastAsia="Cambria" w:cs="Cambria"/>
                <w:b/>
                <w:bCs/>
                <w:color w:val="C9A050"/>
                <w:spacing w:val="100"/>
                <w:sz w:val="20"/>
                <w:szCs w:val="20"/>
              </w:rPr>
              <w:t xml:space="preserve">WEEK 04</w:t>
            </w:r>
            <w:r>
              <w:rPr>
                <w:rFonts w:ascii="Cambria" w:hAnsi="Cambria" w:eastAsia="Cambria" w:cs="Cambria"/>
                <w:color w:val="888888"/>
                <w:sz w:val="20"/>
                <w:szCs w:val="20"/>
              </w:rPr>
              <w:t xml:space="preserve">   |   </w:t>
            </w:r>
            <w:r>
              <w:rPr>
                <w:rFonts w:ascii="Cambria" w:hAnsi="Cambria" w:eastAsia="Cambria" w:cs="Cambria"/>
                <w:b/>
                <w:bCs/>
                <w:color w:val="FFFFFF"/>
                <w:sz w:val="30"/>
                <w:szCs w:val="30"/>
              </w:rPr>
              <w:t xml:space="preserve">Data Structures &amp; Algorithms</w:t>
            </w:r>
          </w:p>
        </w:tc>
      </w:tr>
    </w:tbl>
    <w:p xmlns:wp14="http://schemas.microsoft.com/office/word/2010/wordml" w14:paraId="78CDD191" wp14:textId="77777777">
      <w:pPr>
        <w:spacing w:before="0" w:after="60"/>
      </w:pPr>
      <w:r>
        <w:rPr>
          <w:rFonts w:ascii="Cambria" w:hAnsi="Cambria" w:eastAsia="Cambria" w:cs="Cambria"/>
          <w:i/>
          <w:iCs/>
          <w:color w:val="888888"/>
          <w:sz w:val="17"/>
          <w:szCs w:val="17"/>
        </w:rPr>
        <w:t xml:space="preserve">Spec ref: 1.4.2 Data structures, 2.3.1 Algorithms and Big-O notation</w:t>
      </w:r>
    </w:p>
    <w:p xmlns:wp14="http://schemas.microsoft.com/office/word/2010/wordml" w14:paraId="658DB3C3" wp14:textId="77777777">
      <w:pPr>
        <w:spacing w:before="20" w:after="80"/>
      </w:pPr>
      <w:r w:rsidRPr="38EC5CA8" w:rsidR="38EC5CA8">
        <w:rPr>
          <w:rFonts w:ascii="Cambria" w:hAnsi="Cambria" w:eastAsia="Cambria" w:cs="Cambria"/>
          <w:i w:val="1"/>
          <w:iCs w:val="1"/>
          <w:color w:val="8B6914"/>
          <w:sz w:val="18"/>
          <w:szCs w:val="18"/>
          <w:lang w:val="en-US"/>
        </w:rPr>
        <w:t>→  Links to: Week 2 — arrays stored in OS-managed RAM  |  Week 3 — hash functions use modular arithmetic  |  Week 7 — all algorithms used in computational problem-solving</w:t>
      </w:r>
    </w:p>
    <w:p xmlns:wp14="http://schemas.microsoft.com/office/word/2010/wordml" w14:paraId="4475AD14" wp14:textId="77777777">
      <w:pPr>
        <w:spacing w:before="8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"/>
        <w:gridCol w:w="10026"/>
      </w:tblGrid>
      <w:tr xmlns:wp14="http://schemas.microsoft.com/office/word/2010/wordml" w:rsidTr="38EC5CA8" w14:paraId="47659760" wp14:textId="77777777">
        <w:tc>
          <w:tcPr>
            <w:tcW w:w="180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val="clear" w:color="auto" w:fill="201E4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20C4E94" wp14:textId="77777777">
            <w:pPr>
              <w:spacing w:before="0" w:after="0"/>
            </w:pPr>
            <w:r/>
          </w:p>
        </w:tc>
        <w:tc>
          <w:tcPr>
            <w:tcW w:w="10026" w:type="dxa"/>
            <w:tcBorders>
              <w:top w:val="single" w:color="DDDDDD" w:sz="2"/>
              <w:left w:val="none" w:color="FFFFFF" w:sz="0"/>
              <w:bottom w:val="single" w:color="DDDDDD" w:sz="2"/>
              <w:right w:val="single" w:color="DDDDDD" w:sz="2"/>
            </w:tcBorders>
            <w:shd w:val="clear" w:color="auto" w:fill="EEEDF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2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26"/>
            </w:tblGrid>
            <w:tr w:rsidTr="38EC5CA8" w14:paraId="79D37937" wp14:textId="77777777">
              <w:tc>
                <w:tcPr>
                  <w:tcW w:w="10026" w:type="dxa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val="clear" w:color="auto" w:fill="201E43"/>
                  <w:tcMar>
                    <w:top w:w="100" w:type="dxa"/>
                    <w:left w:w="220" w:type="dxa"/>
                    <w:bottom w:w="100" w:type="dxa"/>
                    <w:right w:w="160" w:type="dxa"/>
                  </w:tcMar>
                </w:tcPr>
                <w:p w14:paraId="2BB559B9" wp14:textId="77777777">
                  <w:pPr>
                    <w:spacing w:before="0" w:after="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FFFFFF"/>
                      <w:spacing w:val="40"/>
                      <w:sz w:val="20"/>
                      <w:szCs w:val="20"/>
                      <w:lang w:val="en-US"/>
                    </w:rPr>
                    <w:t xml:space="preserve">THEORY  —  Data Structures</w:t>
                  </w:r>
                </w:p>
              </w:tc>
            </w:tr>
          </w:tbl>
          <w:tbl>
            <w:tblPr>
              <w:tblW w:w="1002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26"/>
            </w:tblGrid>
            <w:tr w:rsidTr="38EC5CA8" w14:paraId="4A1C1371" wp14:textId="77777777">
              <w:tc>
                <w:tcPr>
                  <w:tcW w:w="10026" w:type="dxa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val="clear" w:color="auto" w:fill="EEEDF5"/>
                  <w:tcMar>
                    <w:top w:w="160" w:type="dxa"/>
                    <w:left w:w="220" w:type="dxa"/>
                    <w:bottom w:w="180" w:type="dxa"/>
                    <w:right w:w="200" w:type="dxa"/>
                  </w:tcMar>
                </w:tcPr>
                <w:tbl>
                  <w:tblPr>
                    <w:tblW w:w="9673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600"/>
                    <w:gridCol w:w="1410"/>
                    <w:gridCol w:w="1890"/>
                    <w:gridCol w:w="4773"/>
                  </w:tblGrid>
                  <w:tr w:rsidTr="38EC5CA8" w14:paraId="620A7AA5" wp14:textId="77777777">
                    <w:tc>
                      <w:tcPr>
                        <w:tcW w:w="1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D3FB9CF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Structure</w:t>
                        </w:r>
                      </w:p>
                    </w:tc>
                    <w:tc>
                      <w:tcPr>
                        <w:tcW w:w="141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34DC610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Access</w:t>
                        </w:r>
                      </w:p>
                    </w:tc>
                    <w:tc>
                      <w:tcPr>
                        <w:tcW w:w="189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0FF080A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Key operations</w:t>
                        </w:r>
                      </w:p>
                    </w:tc>
                    <w:tc>
                      <w:tcPr>
                        <w:tcW w:w="4773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F17B624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Use case</w:t>
                        </w:r>
                      </w:p>
                    </w:tc>
                  </w:tr>
                  <w:tr w:rsidTr="38EC5CA8" w14:paraId="42891B90" wp14:textId="77777777">
                    <w:tc>
                      <w:tcPr>
                        <w:tcW w:w="1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E032A1D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1D / 2D / 3D Array</w:t>
                        </w:r>
                      </w:p>
                    </w:tc>
                    <w:tc>
                      <w:tcPr>
                        <w:tcW w:w="141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4BE2FF9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O(1) by index</w:t>
                        </w:r>
                      </w:p>
                    </w:tc>
                    <w:tc>
                      <w:tcPr>
                        <w:tcW w:w="189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98F281F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Read/write by index; fixed size</w:t>
                        </w:r>
                      </w:p>
                    </w:tc>
                    <w:tc>
                      <w:tcPr>
                        <w:tcW w:w="4773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8BF9D4F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Look-up tables, matrices, grids</w:t>
                        </w:r>
                      </w:p>
                    </w:tc>
                  </w:tr>
                  <w:tr w:rsidTr="38EC5CA8" w14:paraId="4A03E1EC" wp14:textId="77777777">
                    <w:tc>
                      <w:tcPr>
                        <w:tcW w:w="1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68A8E92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Record</w:t>
                        </w:r>
                      </w:p>
                    </w:tc>
                    <w:tc>
                      <w:tcPr>
                        <w:tcW w:w="141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12CB664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By field name</w:t>
                        </w:r>
                      </w:p>
                    </w:tc>
                    <w:tc>
                      <w:tcPr>
                        <w:tcW w:w="189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1B2A78E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Access named fields of different types</w:t>
                        </w:r>
                      </w:p>
                    </w:tc>
                    <w:tc>
                      <w:tcPr>
                        <w:tcW w:w="4773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791689C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Database rows, file records</w:t>
                        </w:r>
                      </w:p>
                    </w:tc>
                  </w:tr>
                  <w:tr w:rsidTr="38EC5CA8" w14:paraId="204EDCA5" wp14:textId="77777777">
                    <w:tc>
                      <w:tcPr>
                        <w:tcW w:w="1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34BA418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List (dynamic)</w:t>
                        </w:r>
                      </w:p>
                    </w:tc>
                    <w:tc>
                      <w:tcPr>
                        <w:tcW w:w="141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D2E7ADA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O(n) by value</w:t>
                        </w:r>
                      </w:p>
                    </w:tc>
                    <w:tc>
                      <w:tcPr>
                        <w:tcW w:w="189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1FB6737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Append, insert, remove, search</w:t>
                        </w:r>
                      </w:p>
                    </w:tc>
                    <w:tc>
                      <w:tcPr>
                        <w:tcW w:w="4773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0AFAF51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General ordered storage</w:t>
                        </w:r>
                      </w:p>
                    </w:tc>
                  </w:tr>
                  <w:tr w:rsidTr="38EC5CA8" w14:paraId="1A6D9CD8" wp14:textId="77777777">
                    <w:tc>
                      <w:tcPr>
                        <w:tcW w:w="1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30C1344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Tuple</w:t>
                        </w:r>
                      </w:p>
                    </w:tc>
                    <w:tc>
                      <w:tcPr>
                        <w:tcW w:w="141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DBF5891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O(1) by index</w:t>
                        </w:r>
                      </w:p>
                    </w:tc>
                    <w:tc>
                      <w:tcPr>
                        <w:tcW w:w="189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2A74BA2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Read-only; immutable once created</w:t>
                        </w:r>
                      </w:p>
                    </w:tc>
                    <w:tc>
                      <w:tcPr>
                        <w:tcW w:w="4773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6D221B3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Fixed data like coordinates (x, y)</w:t>
                        </w:r>
                      </w:p>
                    </w:tc>
                  </w:tr>
                  <w:tr w:rsidTr="38EC5CA8" w14:paraId="486DA9B6" wp14:textId="77777777">
                    <w:tc>
                      <w:tcPr>
                        <w:tcW w:w="1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62135D5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Linked list</w:t>
                        </w:r>
                      </w:p>
                    </w:tc>
                    <w:tc>
                      <w:tcPr>
                        <w:tcW w:w="141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B749465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O(n) traverse</w:t>
                        </w:r>
                      </w:p>
                    </w:tc>
                    <w:tc>
                      <w:tcPr>
                        <w:tcW w:w="189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2A700B7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O(1) insert/delete at front; no random access</w:t>
                        </w:r>
                      </w:p>
                    </w:tc>
                    <w:tc>
                      <w:tcPr>
                        <w:tcW w:w="4773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DC21065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Queues, undo lists</w:t>
                        </w:r>
                      </w:p>
                    </w:tc>
                  </w:tr>
                  <w:tr w:rsidTr="38EC5CA8" w14:paraId="52CE4B78" wp14:textId="77777777">
                    <w:tc>
                      <w:tcPr>
                        <w:tcW w:w="1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883A5D0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Stack (LIFO)</w:t>
                        </w:r>
                      </w:p>
                    </w:tc>
                    <w:tc>
                      <w:tcPr>
                        <w:tcW w:w="141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EA0767D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Top only</w:t>
                        </w:r>
                      </w:p>
                    </w:tc>
                    <w:tc>
                      <w:tcPr>
                        <w:tcW w:w="189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EFE8A1E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push, pop, peek, is_empty</w:t>
                        </w:r>
                      </w:p>
                    </w:tc>
                    <w:tc>
                      <w:tcPr>
                        <w:tcW w:w="4773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BB3D86F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Call stack, undo, bracket matching</w:t>
                        </w:r>
                      </w:p>
                    </w:tc>
                  </w:tr>
                  <w:tr w:rsidTr="38EC5CA8" w14:paraId="51563F19" wp14:textId="77777777">
                    <w:tc>
                      <w:tcPr>
                        <w:tcW w:w="1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AE401D4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Queue (FIFO)</w:t>
                        </w:r>
                      </w:p>
                    </w:tc>
                    <w:tc>
                      <w:tcPr>
                        <w:tcW w:w="141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7631C77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Front and back</w:t>
                        </w:r>
                      </w:p>
                    </w:tc>
                    <w:tc>
                      <w:tcPr>
                        <w:tcW w:w="189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C155848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enqueue, dequeue</w:t>
                        </w:r>
                      </w:p>
                    </w:tc>
                    <w:tc>
                      <w:tcPr>
                        <w:tcW w:w="4773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61F292E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Print queues, BFS, input buffers</w:t>
                        </w:r>
                      </w:p>
                    </w:tc>
                  </w:tr>
                  <w:tr w:rsidTr="38EC5CA8" w14:paraId="646EC7C2" wp14:textId="77777777">
                    <w:tc>
                      <w:tcPr>
                        <w:tcW w:w="1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6AFA052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Binary search tree</w:t>
                        </w:r>
                      </w:p>
                    </w:tc>
                    <w:tc>
                      <w:tcPr>
                        <w:tcW w:w="141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D0C2583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O(log n) avg</w:t>
                        </w:r>
                      </w:p>
                    </w:tc>
                    <w:tc>
                      <w:tcPr>
                        <w:tcW w:w="189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957544D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Insert, search, delete, traverse</w:t>
                        </w:r>
                      </w:p>
                    </w:tc>
                    <w:tc>
                      <w:tcPr>
                        <w:tcW w:w="4773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F762C9C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Sorted data, indexing</w:t>
                        </w:r>
                      </w:p>
                    </w:tc>
                  </w:tr>
                  <w:tr w:rsidTr="38EC5CA8" w14:paraId="6DDDE1FA" wp14:textId="77777777">
                    <w:tc>
                      <w:tcPr>
                        <w:tcW w:w="1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DAC464E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Graph (directed)</w:t>
                        </w:r>
                      </w:p>
                    </w:tc>
                    <w:tc>
                      <w:tcPr>
                        <w:tcW w:w="141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FD865ED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Adjacency list/matrix</w:t>
                        </w:r>
                      </w:p>
                    </w:tc>
                    <w:tc>
                      <w:tcPr>
                        <w:tcW w:w="189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CEE6CBE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Add node/edge, traverse</w:t>
                        </w:r>
                      </w:p>
                    </w:tc>
                    <w:tc>
                      <w:tcPr>
                        <w:tcW w:w="4773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C27E153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Web links, dependency graphs</w:t>
                        </w:r>
                      </w:p>
                    </w:tc>
                  </w:tr>
                  <w:tr w:rsidTr="38EC5CA8" w14:paraId="66BE78E5" wp14:textId="77777777">
                    <w:tc>
                      <w:tcPr>
                        <w:tcW w:w="1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61543C8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Graph (undirected)</w:t>
                        </w:r>
                      </w:p>
                    </w:tc>
                    <w:tc>
                      <w:tcPr>
                        <w:tcW w:w="141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4CB55F3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Adjacency list/matrix</w:t>
                        </w:r>
                      </w:p>
                    </w:tc>
                    <w:tc>
                      <w:tcPr>
                        <w:tcW w:w="189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D7AE6AF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Same as directed</w:t>
                        </w:r>
                      </w:p>
                    </w:tc>
                    <w:tc>
                      <w:tcPr>
                        <w:tcW w:w="4773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4F95E57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Road maps, social networks</w:t>
                        </w:r>
                      </w:p>
                    </w:tc>
                  </w:tr>
                  <w:tr w:rsidTr="38EC5CA8" w14:paraId="76CB3C4B" wp14:textId="77777777">
                    <w:tc>
                      <w:tcPr>
                        <w:tcW w:w="1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84821BD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Hash table</w:t>
                        </w:r>
                      </w:p>
                    </w:tc>
                    <w:tc>
                      <w:tcPr>
                        <w:tcW w:w="141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D13D642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O(1) average</w:t>
                        </w:r>
                      </w:p>
                    </w:tc>
                    <w:tc>
                      <w:tcPr>
                        <w:tcW w:w="189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2944F19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get, set, delete; collision handling</w:t>
                        </w:r>
                      </w:p>
                    </w:tc>
                    <w:tc>
                      <w:tcPr>
                        <w:tcW w:w="4773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8961C79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Dictionaries, caches, sets</w:t>
                        </w:r>
                      </w:p>
                    </w:tc>
                  </w:tr>
                </w:tbl>
                <w:p w14:paraId="42AFC42D" wp14:textId="77777777">
                  <w:pPr>
                    <w:spacing w:before="80" w:after="0"/>
                  </w:pPr>
                  <w:r/>
                </w:p>
                <w:p w14:paraId="2690EA10" wp14:textId="77777777">
                  <w:pPr>
                    <w:pBdr>
                      <w:bottom w:val="single" w:color="DDDDDD" w:sz="2" w:space="2"/>
                    </w:pBdr>
                    <w:spacing w:before="180" w:after="6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201E43"/>
                      <w:sz w:val="22"/>
                      <w:szCs w:val="22"/>
                    </w:rPr>
                    <w:t xml:space="preserve">Tree Traversal Methods</w:t>
                  </w:r>
                </w:p>
                <w:tbl>
                  <w:tblPr>
                    <w:tblW w:w="9658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400"/>
                    <w:gridCol w:w="2000"/>
                    <w:gridCol w:w="1800"/>
                    <w:gridCol w:w="4458"/>
                  </w:tblGrid>
                  <w:tr w:rsidTr="38EC5CA8" w14:paraId="3399380F" wp14:textId="77777777">
                    <w:tc>
                      <w:tcPr>
                        <w:tcW w:w="14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FC3BECD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Traversal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2A5F7D3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Visit order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61BB263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Result on BST</w:t>
                        </w:r>
                      </w:p>
                    </w:tc>
                    <w:tc>
                      <w:tcPr>
                        <w:tcW w:w="4458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B1845C6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Use for</w:t>
                        </w:r>
                      </w:p>
                    </w:tc>
                  </w:tr>
                  <w:tr w:rsidTr="38EC5CA8" w14:paraId="1A9142EE" wp14:textId="77777777">
                    <w:tc>
                      <w:tcPr>
                        <w:tcW w:w="14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78DC147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Pre-order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4C059DF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Root → Left → Right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789AA4F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Not sorted</w:t>
                        </w:r>
                      </w:p>
                    </w:tc>
                    <w:tc>
                      <w:tcPr>
                        <w:tcW w:w="4458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3B94DD8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Copying a tree, prefix expressions</w:t>
                        </w:r>
                      </w:p>
                    </w:tc>
                  </w:tr>
                  <w:tr w:rsidTr="38EC5CA8" w14:paraId="7B57205E" wp14:textId="77777777">
                    <w:tc>
                      <w:tcPr>
                        <w:tcW w:w="14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3D852F0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In-order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86BE9DF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Left → Root → Right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C23AF6B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Sorted ascending ✓</w:t>
                        </w:r>
                      </w:p>
                    </w:tc>
                    <w:tc>
                      <w:tcPr>
                        <w:tcW w:w="4458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58C6246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Retrieving BST data in sorted order</w:t>
                        </w:r>
                      </w:p>
                    </w:tc>
                  </w:tr>
                  <w:tr w:rsidTr="38EC5CA8" w14:paraId="706A6672" wp14:textId="77777777">
                    <w:tc>
                      <w:tcPr>
                        <w:tcW w:w="14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17C2AF2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Post-order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9897E9D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Left → Right → Root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BF1EF9E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Not sorted</w:t>
                        </w:r>
                      </w:p>
                    </w:tc>
                    <w:tc>
                      <w:tcPr>
                        <w:tcW w:w="4458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1944CD1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Deleting a tree, postfix expressions</w:t>
                        </w:r>
                      </w:p>
                    </w:tc>
                  </w:tr>
                  <w:tr w:rsidTr="38EC5CA8" w14:paraId="2CE6B321" wp14:textId="77777777">
                    <w:tc>
                      <w:tcPr>
                        <w:tcW w:w="14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C65917E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Breadth-first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7AEEF0E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Level by level (uses queue)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54BD0FA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Level order</w:t>
                        </w:r>
                      </w:p>
                    </w:tc>
                    <w:tc>
                      <w:tcPr>
                        <w:tcW w:w="4458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BDB4F3E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Shortest path, social network distance</w:t>
                        </w:r>
                      </w:p>
                    </w:tc>
                  </w:tr>
                  <w:tr w:rsidTr="38EC5CA8" w14:paraId="156CEA0A" wp14:textId="77777777">
                    <w:tc>
                      <w:tcPr>
                        <w:tcW w:w="14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3909522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Depth-first</w:t>
                        </w:r>
                      </w:p>
                    </w:tc>
                    <w:tc>
                      <w:tcPr>
                        <w:tcW w:w="20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A19F601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Go deep first (uses stack)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E3FB91A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One branch at a time</w:t>
                        </w:r>
                      </w:p>
                    </w:tc>
                    <w:tc>
                      <w:tcPr>
                        <w:tcW w:w="4458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2968A4F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Maze solving, topological sort</w:t>
                        </w:r>
                      </w:p>
                    </w:tc>
                  </w:tr>
                </w:tbl>
                <w:p w14:paraId="271CA723" wp14:textId="77777777"/>
              </w:tc>
            </w:tr>
          </w:tbl>
          <w:p w14:paraId="75FBE423" wp14:textId="77777777"/>
        </w:tc>
      </w:tr>
    </w:tbl>
    <w:p xmlns:wp14="http://schemas.microsoft.com/office/word/2010/wordml" w14:paraId="2D3F0BEC" wp14:textId="77777777">
      <w:pPr>
        <w:spacing w:before="8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"/>
        <w:gridCol w:w="10026"/>
      </w:tblGrid>
      <w:tr xmlns:wp14="http://schemas.microsoft.com/office/word/2010/wordml" w:rsidTr="38EC5CA8" w14:paraId="2932D9C1" wp14:textId="77777777">
        <w:tc>
          <w:tcPr>
            <w:tcW w:w="180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val="clear" w:color="auto" w:fill="201E4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5CF4315" wp14:textId="77777777">
            <w:pPr>
              <w:spacing w:before="0" w:after="0"/>
            </w:pPr>
            <w:r/>
          </w:p>
        </w:tc>
        <w:tc>
          <w:tcPr>
            <w:tcW w:w="10026" w:type="dxa"/>
            <w:tcBorders>
              <w:top w:val="single" w:color="DDDDDD" w:sz="2"/>
              <w:left w:val="none" w:color="FFFFFF" w:sz="0"/>
              <w:bottom w:val="single" w:color="DDDDDD" w:sz="2"/>
              <w:right w:val="single" w:color="DDDDDD" w:sz="2"/>
            </w:tcBorders>
            <w:shd w:val="clear" w:color="auto" w:fill="EEEDF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2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26"/>
            </w:tblGrid>
            <w:tr w:rsidTr="38EC5CA8" w14:paraId="36C9511D" wp14:textId="77777777">
              <w:tc>
                <w:tcPr>
                  <w:tcW w:w="10026" w:type="dxa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val="clear" w:color="auto" w:fill="201E43"/>
                  <w:tcMar>
                    <w:top w:w="100" w:type="dxa"/>
                    <w:left w:w="220" w:type="dxa"/>
                    <w:bottom w:w="100" w:type="dxa"/>
                    <w:right w:w="160" w:type="dxa"/>
                  </w:tcMar>
                </w:tcPr>
                <w:p w14:paraId="0EBF9525" wp14:textId="77777777">
                  <w:pPr>
                    <w:spacing w:before="0" w:after="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FFFFFF"/>
                      <w:spacing w:val="40"/>
                      <w:sz w:val="20"/>
                      <w:szCs w:val="20"/>
                      <w:lang w:val="en-US"/>
                    </w:rPr>
                    <w:t xml:space="preserve">THEORY  —  Big-O Notation and Standard Algorithms</w:t>
                  </w:r>
                </w:p>
              </w:tc>
            </w:tr>
          </w:tbl>
          <w:tbl>
            <w:tblPr>
              <w:tblW w:w="1002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26"/>
            </w:tblGrid>
            <w:tr w:rsidTr="38EC5CA8" w14:paraId="1A2C79D9" wp14:textId="77777777">
              <w:tc>
                <w:tcPr>
                  <w:tcW w:w="10026" w:type="dxa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val="clear" w:color="auto" w:fill="EEEDF5"/>
                  <w:tcMar>
                    <w:top w:w="160" w:type="dxa"/>
                    <w:left w:w="220" w:type="dxa"/>
                    <w:bottom w:w="180" w:type="dxa"/>
                    <w:right w:w="200" w:type="dxa"/>
                  </w:tcMar>
                </w:tcPr>
                <w:p w14:paraId="278EA610" wp14:textId="77777777">
                  <w:pPr>
                    <w:pBdr>
                      <w:bottom w:val="single" w:color="DDDDDD" w:sz="2" w:space="2"/>
                    </w:pBdr>
                    <w:spacing w:before="180" w:after="6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201E43"/>
                      <w:sz w:val="22"/>
                      <w:szCs w:val="22"/>
                    </w:rPr>
                    <w:t xml:space="preserve">Big-O Reference</w:t>
                  </w:r>
                </w:p>
                <w:tbl>
                  <w:tblPr>
                    <w:tblW w:w="9651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515"/>
                    <w:gridCol w:w="1605"/>
                    <w:gridCol w:w="3175"/>
                    <w:gridCol w:w="3356"/>
                  </w:tblGrid>
                  <w:tr w:rsidTr="38EC5CA8" w14:paraId="58BFCE8E" wp14:textId="77777777">
                    <w:tc>
                      <w:tcPr>
                        <w:tcW w:w="1515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691994B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Big-O</w:t>
                        </w:r>
                      </w:p>
                    </w:tc>
                    <w:tc>
                      <w:tcPr>
                        <w:tcW w:w="1605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D909AED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Name</w:t>
                        </w:r>
                      </w:p>
                    </w:tc>
                    <w:tc>
                      <w:tcPr>
                        <w:tcW w:w="3175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407EEB2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Example</w:t>
                        </w:r>
                      </w:p>
                    </w:tc>
                    <w:tc>
                      <w:tcPr>
                        <w:tcW w:w="3356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E813DA3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Effect of doubling n</w:t>
                        </w:r>
                      </w:p>
                    </w:tc>
                  </w:tr>
                  <w:tr w:rsidTr="38EC5CA8" w14:paraId="6D97D57F" wp14:textId="77777777">
                    <w:tc>
                      <w:tcPr>
                        <w:tcW w:w="1515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CC10B24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O(1)</w:t>
                        </w:r>
                      </w:p>
                    </w:tc>
                    <w:tc>
                      <w:tcPr>
                        <w:tcW w:w="1605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9DA8E8D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Constant</w:t>
                        </w:r>
                      </w:p>
                    </w:tc>
                    <w:tc>
                      <w:tcPr>
                        <w:tcW w:w="3175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A9F9B53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Hash table lookup, array index</w:t>
                        </w:r>
                      </w:p>
                    </w:tc>
                    <w:tc>
                      <w:tcPr>
                        <w:tcW w:w="3356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1270BC6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No change</w:t>
                        </w:r>
                      </w:p>
                    </w:tc>
                  </w:tr>
                  <w:tr w:rsidTr="38EC5CA8" w14:paraId="4E5F164C" wp14:textId="77777777">
                    <w:tc>
                      <w:tcPr>
                        <w:tcW w:w="1515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1DDC0BB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O(log n)</w:t>
                        </w:r>
                      </w:p>
                    </w:tc>
                    <w:tc>
                      <w:tcPr>
                        <w:tcW w:w="1605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979642F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Logarithmic</w:t>
                        </w:r>
                      </w:p>
                    </w:tc>
                    <w:tc>
                      <w:tcPr>
                        <w:tcW w:w="3175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771FC7E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Binary search, BST search</w:t>
                        </w:r>
                      </w:p>
                    </w:tc>
                    <w:tc>
                      <w:tcPr>
                        <w:tcW w:w="3356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2B912B1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Tiny increase</w:t>
                        </w:r>
                      </w:p>
                    </w:tc>
                  </w:tr>
                  <w:tr w:rsidTr="38EC5CA8" w14:paraId="425A5ED5" wp14:textId="77777777">
                    <w:tc>
                      <w:tcPr>
                        <w:tcW w:w="1515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042D136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O(n)</w:t>
                        </w:r>
                      </w:p>
                    </w:tc>
                    <w:tc>
                      <w:tcPr>
                        <w:tcW w:w="1605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8336415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Linear</w:t>
                        </w:r>
                      </w:p>
                    </w:tc>
                    <w:tc>
                      <w:tcPr>
                        <w:tcW w:w="3175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E24684F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Linear search, list traversal</w:t>
                        </w:r>
                      </w:p>
                    </w:tc>
                    <w:tc>
                      <w:tcPr>
                        <w:tcW w:w="3356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21288FC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Doubles</w:t>
                        </w:r>
                      </w:p>
                    </w:tc>
                  </w:tr>
                  <w:tr w:rsidTr="38EC5CA8" w14:paraId="7A913B24" wp14:textId="77777777">
                    <w:tc>
                      <w:tcPr>
                        <w:tcW w:w="1515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5D83975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O(n log n)</w:t>
                        </w:r>
                      </w:p>
                    </w:tc>
                    <w:tc>
                      <w:tcPr>
                        <w:tcW w:w="1605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283246F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Log-linear</w:t>
                        </w:r>
                      </w:p>
                    </w:tc>
                    <w:tc>
                      <w:tcPr>
                        <w:tcW w:w="3175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78086C3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GB"/>
                          </w:rPr>
                          <w:t>Merge sort, quick sort (avg)</w:t>
                        </w:r>
                      </w:p>
                    </w:tc>
                    <w:tc>
                      <w:tcPr>
                        <w:tcW w:w="3356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11C46E6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Slightly more than doubles</w:t>
                        </w:r>
                      </w:p>
                    </w:tc>
                  </w:tr>
                  <w:tr w:rsidTr="38EC5CA8" w14:paraId="4FDA02A6" wp14:textId="77777777">
                    <w:tc>
                      <w:tcPr>
                        <w:tcW w:w="1515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0E392EB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O(n²)</w:t>
                        </w:r>
                      </w:p>
                    </w:tc>
                    <w:tc>
                      <w:tcPr>
                        <w:tcW w:w="1605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E8D46F9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Quadratic</w:t>
                        </w:r>
                      </w:p>
                    </w:tc>
                    <w:tc>
                      <w:tcPr>
                        <w:tcW w:w="3175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7921917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Bubble sort, insertion sort</w:t>
                        </w:r>
                      </w:p>
                    </w:tc>
                    <w:tc>
                      <w:tcPr>
                        <w:tcW w:w="3356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AF0C2F3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Quadruples</w:t>
                        </w:r>
                      </w:p>
                    </w:tc>
                  </w:tr>
                  <w:tr w:rsidTr="38EC5CA8" w14:paraId="2181EC9F" wp14:textId="77777777">
                    <w:tc>
                      <w:tcPr>
                        <w:tcW w:w="1515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E002B2C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O(2ⁿ)</w:t>
                        </w:r>
                      </w:p>
                    </w:tc>
                    <w:tc>
                      <w:tcPr>
                        <w:tcW w:w="1605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E069324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Exponential</w:t>
                        </w:r>
                      </w:p>
                    </w:tc>
                    <w:tc>
                      <w:tcPr>
                        <w:tcW w:w="3175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38EC39C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Brute-force problems</w:t>
                        </w:r>
                      </w:p>
                    </w:tc>
                    <w:tc>
                      <w:tcPr>
                        <w:tcW w:w="3356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1720D4D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Doubles per extra element</w:t>
                        </w:r>
                      </w:p>
                    </w:tc>
                  </w:tr>
                </w:tbl>
                <w:p w14:paraId="3CB648E9" wp14:textId="77777777">
                  <w:pPr>
                    <w:spacing w:before="80" w:after="0"/>
                  </w:pPr>
                  <w:r/>
                </w:p>
                <w:p w14:paraId="56085AA1" wp14:textId="77777777">
                  <w:pPr>
                    <w:pBdr>
                      <w:bottom w:val="single" w:color="DDDDDD" w:sz="2" w:space="2"/>
                    </w:pBdr>
                    <w:spacing w:before="180" w:after="6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201E43"/>
                      <w:sz w:val="22"/>
                      <w:szCs w:val="22"/>
                    </w:rPr>
                    <w:t xml:space="preserve">Sorting Algorithms</w:t>
                  </w:r>
                </w:p>
                <w:tbl>
                  <w:tblPr>
                    <w:tblW w:w="9682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300"/>
                    <w:gridCol w:w="780"/>
                    <w:gridCol w:w="820"/>
                    <w:gridCol w:w="800"/>
                    <w:gridCol w:w="600"/>
                    <w:gridCol w:w="5382"/>
                  </w:tblGrid>
                  <w:tr w:rsidTr="38EC5CA8" w14:paraId="7B8CC0D2" wp14:textId="77777777">
                    <w:tc>
                      <w:tcPr>
                        <w:tcW w:w="13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1DE9156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Algorithm</w:t>
                        </w:r>
                      </w:p>
                    </w:tc>
                    <w:tc>
                      <w:tcPr>
                        <w:tcW w:w="78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83EC113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Best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2BD729E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Average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1A4AAAA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Worst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5C5D552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Stable?</w:t>
                        </w:r>
                      </w:p>
                    </w:tc>
                    <w:tc>
                      <w:tcPr>
                        <w:tcW w:w="5382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C8BFEDA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Key idea</w:t>
                        </w:r>
                      </w:p>
                    </w:tc>
                  </w:tr>
                  <w:tr w:rsidTr="38EC5CA8" w14:paraId="33775E6F" wp14:textId="77777777">
                    <w:tc>
                      <w:tcPr>
                        <w:tcW w:w="13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E84EBA7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Bubble sort</w:t>
                        </w:r>
                      </w:p>
                    </w:tc>
                    <w:tc>
                      <w:tcPr>
                        <w:tcW w:w="78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2F30C4C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O(n)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09C05AD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O(n²)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46A6D06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O(n²)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B7FDD25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Yes</w:t>
                        </w:r>
                      </w:p>
                    </w:tc>
                    <w:tc>
                      <w:tcPr>
                        <w:tcW w:w="5382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F000AF4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Repeatedly swap adjacent pairs; simplest but impractical for large n</w:t>
                        </w:r>
                      </w:p>
                    </w:tc>
                  </w:tr>
                  <w:tr w:rsidTr="38EC5CA8" w14:paraId="7498CB77" wp14:textId="77777777">
                    <w:tc>
                      <w:tcPr>
                        <w:tcW w:w="13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C9D79ED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Insertion sort</w:t>
                        </w:r>
                      </w:p>
                    </w:tc>
                    <w:tc>
                      <w:tcPr>
                        <w:tcW w:w="78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B371F67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O(n)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531C0AF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O(n²)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F7E4099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O(n²)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5239733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Yes</w:t>
                        </w:r>
                      </w:p>
                    </w:tc>
                    <w:tc>
                      <w:tcPr>
                        <w:tcW w:w="5382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C087AAD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Build sorted portion left-to-right; good for nearly-sorted lists</w:t>
                        </w:r>
                      </w:p>
                    </w:tc>
                  </w:tr>
                  <w:tr w:rsidTr="38EC5CA8" w14:paraId="2DF8758A" wp14:textId="77777777">
                    <w:tc>
                      <w:tcPr>
                        <w:tcW w:w="13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9086522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Merge sort</w:t>
                        </w:r>
                      </w:p>
                    </w:tc>
                    <w:tc>
                      <w:tcPr>
                        <w:tcW w:w="78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7FE5DE9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O(n log n)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D7E2229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O(n log n)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C965483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O(n log n)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5764F03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Yes</w:t>
                        </w:r>
                      </w:p>
                    </w:tc>
                    <w:tc>
                      <w:tcPr>
                        <w:tcW w:w="5382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AE3EFB3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Divide in half recursively; merge sorted halves; consistent</w:t>
                        </w:r>
                      </w:p>
                    </w:tc>
                  </w:tr>
                  <w:tr w:rsidTr="38EC5CA8" w14:paraId="60A4BA5D" wp14:textId="77777777">
                    <w:tc>
                      <w:tcPr>
                        <w:tcW w:w="13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9782DBC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Quick sort</w:t>
                        </w:r>
                      </w:p>
                    </w:tc>
                    <w:tc>
                      <w:tcPr>
                        <w:tcW w:w="78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D6D748C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O(n log n)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9767D57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O(n log n)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B7FD080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O(n²)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5804BD3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No</w:t>
                        </w:r>
                      </w:p>
                    </w:tc>
                    <w:tc>
                      <w:tcPr>
                        <w:tcW w:w="5382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9511F0F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Partition around pivot; fast in practice; worst case poor pivot</w:t>
                        </w:r>
                      </w:p>
                    </w:tc>
                  </w:tr>
                  <w:tr w:rsidTr="38EC5CA8" w14:paraId="34299E3D" wp14:textId="77777777">
                    <w:tc>
                      <w:tcPr>
                        <w:tcW w:w="13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CAFCF3C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Dijkstra's</w:t>
                        </w:r>
                      </w:p>
                    </w:tc>
                    <w:tc>
                      <w:tcPr>
                        <w:tcW w:w="78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170B065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—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A0FCD24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O(E log V)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7C0974E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O(E log V)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3E8E420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—</w:t>
                        </w:r>
                      </w:p>
                    </w:tc>
                    <w:tc>
                      <w:tcPr>
                        <w:tcW w:w="5382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A32C125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Shortest path in weighted graph; requires non-negative edge weights</w:t>
                        </w:r>
                      </w:p>
                    </w:tc>
                  </w:tr>
                  <w:tr w:rsidTr="38EC5CA8" w14:paraId="1BF028F6" wp14:textId="77777777">
                    <w:tc>
                      <w:tcPr>
                        <w:tcW w:w="13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D22DCAC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A* search</w:t>
                        </w:r>
                      </w:p>
                    </w:tc>
                    <w:tc>
                      <w:tcPr>
                        <w:tcW w:w="78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7B92CD1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—</w:t>
                        </w:r>
                      </w:p>
                    </w:tc>
                    <w:tc>
                      <w:tcPr>
                        <w:tcW w:w="82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FC2C0CA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O(b^d)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E370148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O(b^d)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50852A8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—</w:t>
                        </w:r>
                      </w:p>
                    </w:tc>
                    <w:tc>
                      <w:tcPr>
                        <w:tcW w:w="5382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CEEEEFF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Shortest path with heuristic; optimal if heuristic is admissible</w:t>
                        </w:r>
                      </w:p>
                    </w:tc>
                  </w:tr>
                </w:tbl>
                <w:p w14:paraId="0C178E9E" wp14:textId="77777777">
                  <w:pPr>
                    <w:spacing w:before="60" w:after="0"/>
                  </w:pPr>
                </w:p>
                <w:p w:rsidR="38EC5CA8" w:rsidP="38EC5CA8" w:rsidRDefault="38EC5CA8" w14:paraId="1C0CC44D" w14:textId="34D52442">
                  <w:pPr>
                    <w:spacing w:before="60" w:after="0"/>
                  </w:pPr>
                </w:p>
                <w:tbl>
                  <w:tblPr>
                    <w:tblW w:w="9682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500"/>
                    <w:gridCol w:w="1400"/>
                    <w:gridCol w:w="700"/>
                    <w:gridCol w:w="700"/>
                    <w:gridCol w:w="5382"/>
                  </w:tblGrid>
                  <w:tr w:rsidTr="38EC5CA8" w14:paraId="0E0F05EC" wp14:textId="77777777">
                    <w:tc>
                      <w:tcPr>
                        <w:tcW w:w="15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47DAAB2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Search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A6EDC06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Requires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0ECEFAB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Best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F3E926E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Worst</w:t>
                        </w:r>
                      </w:p>
                    </w:tc>
                    <w:tc>
                      <w:tcPr>
                        <w:tcW w:w="5382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561B2B8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How it works</w:t>
                        </w:r>
                      </w:p>
                    </w:tc>
                  </w:tr>
                  <w:tr w:rsidTr="38EC5CA8" w14:paraId="2D4F5B8E" wp14:textId="77777777">
                    <w:tc>
                      <w:tcPr>
                        <w:tcW w:w="15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A269C47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Linear search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8EF7B78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Any list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5EAE333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O(1)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5DA7E62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O(n)</w:t>
                        </w:r>
                      </w:p>
                    </w:tc>
                    <w:tc>
                      <w:tcPr>
                        <w:tcW w:w="5382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B8652FB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Check each element in turn</w:t>
                        </w:r>
                      </w:p>
                    </w:tc>
                  </w:tr>
                  <w:tr w:rsidTr="38EC5CA8" w14:paraId="799F1B0B" wp14:textId="77777777">
                    <w:tc>
                      <w:tcPr>
                        <w:tcW w:w="15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E945A2F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Binary search</w:t>
                        </w:r>
                      </w:p>
                    </w:tc>
                    <w:tc>
                      <w:tcPr>
                        <w:tcW w:w="14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ED270B5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Sorted list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C5169DD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O(1)</w:t>
                        </w:r>
                      </w:p>
                    </w:tc>
                    <w:tc>
                      <w:tcPr>
                        <w:tcW w:w="7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7D7B0CF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O(log n)</w:t>
                        </w:r>
                      </w:p>
                    </w:tc>
                    <w:tc>
                      <w:tcPr>
                        <w:tcW w:w="5382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D0682AD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Compare with middle; eliminate half; repeat</w:t>
                        </w:r>
                      </w:p>
                    </w:tc>
                  </w:tr>
                </w:tbl>
                <w:p w14:paraId="3C0395D3" wp14:textId="77777777"/>
              </w:tc>
            </w:tr>
          </w:tbl>
          <w:p w14:paraId="3254BC2F" wp14:textId="77777777"/>
        </w:tc>
      </w:tr>
    </w:tbl>
    <w:p xmlns:wp14="http://schemas.microsoft.com/office/word/2010/wordml" w14:paraId="651E9592" wp14:textId="77777777">
      <w:pPr>
        <w:spacing w:before="8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"/>
        <w:gridCol w:w="10026"/>
      </w:tblGrid>
      <w:tr xmlns:wp14="http://schemas.microsoft.com/office/word/2010/wordml" w:rsidTr="38EC5CA8" w14:paraId="0086A7D9" wp14:textId="77777777">
        <w:tc>
          <w:tcPr>
            <w:tcW w:w="180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val="clear" w:color="auto" w:fill="8B6914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69E314A" wp14:textId="77777777">
            <w:pPr>
              <w:spacing w:before="0" w:after="0"/>
            </w:pPr>
            <w:r/>
          </w:p>
        </w:tc>
        <w:tc>
          <w:tcPr>
            <w:tcW w:w="10026" w:type="dxa"/>
            <w:tcBorders>
              <w:top w:val="single" w:color="DDDDDD" w:sz="2"/>
              <w:left w:val="none" w:color="FFFFFF" w:sz="0"/>
              <w:bottom w:val="single" w:color="DDDDDD" w:sz="2"/>
              <w:right w:val="single" w:color="DDDDDD" w:sz="2"/>
            </w:tcBorders>
            <w:shd w:val="clear" w:color="auto" w:fill="FBF7EC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2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26"/>
            </w:tblGrid>
            <w:tr w:rsidTr="38EC5CA8" w14:paraId="465D45C4" wp14:textId="77777777">
              <w:tc>
                <w:tcPr>
                  <w:tcW w:w="10026" w:type="dxa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val="clear" w:color="auto" w:fill="8B6914"/>
                  <w:tcMar>
                    <w:top w:w="100" w:type="dxa"/>
                    <w:left w:w="220" w:type="dxa"/>
                    <w:bottom w:w="100" w:type="dxa"/>
                    <w:right w:w="160" w:type="dxa"/>
                  </w:tcMar>
                </w:tcPr>
                <w:p w14:paraId="50868128" wp14:textId="77777777">
                  <w:pPr>
                    <w:spacing w:before="0" w:after="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FFFFFF"/>
                      <w:spacing w:val="40"/>
                      <w:sz w:val="20"/>
                      <w:szCs w:val="20"/>
                      <w:lang w:val="en-US"/>
                    </w:rPr>
                    <w:t xml:space="preserve">▶  WATCH  —  Week 4 — Craig &amp; Dave</w:t>
                  </w:r>
                </w:p>
              </w:tc>
            </w:tr>
          </w:tbl>
          <w:tbl>
            <w:tblPr>
              <w:tblW w:w="1002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26"/>
            </w:tblGrid>
            <w:tr w:rsidTr="38EC5CA8" w14:paraId="195493EF" wp14:textId="77777777">
              <w:tc>
                <w:tcPr>
                  <w:tcW w:w="10026" w:type="dxa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val="clear" w:color="auto" w:fill="FBF7EC"/>
                  <w:tcMar>
                    <w:top w:w="160" w:type="dxa"/>
                    <w:left w:w="220" w:type="dxa"/>
                    <w:bottom w:w="180" w:type="dxa"/>
                    <w:right w:w="200" w:type="dxa"/>
                  </w:tcMar>
                </w:tcPr>
                <w:p w14:paraId="0004E2A8" wp14:textId="77777777">
                  <w:pPr>
                    <w:spacing w:before="100" w:after="100"/>
                    <w:ind w:left="20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8B6914"/>
                      <w:sz w:val="22"/>
                      <w:szCs w:val="22"/>
                      <w:lang w:val="en-US"/>
                    </w:rPr>
                    <w:t xml:space="preserve">▶  </w:t>
                  </w: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201E43"/>
                      <w:sz w:val="21"/>
                      <w:szCs w:val="21"/>
                      <w:u w:val="single"/>
                      <w:lang w:val="en-US"/>
                    </w:rPr>
                    <w:t>1.4.2 Data structures — stacks, queues, linked lists</w:t>
                  </w:r>
                  <w:r w:rsidRPr="38EC5CA8" w:rsidR="38EC5CA8">
                    <w:rPr>
                      <w:rFonts w:ascii="Cambria" w:hAnsi="Cambria" w:eastAsia="Cambria" w:cs="Cambria"/>
                      <w:color w:val="555555"/>
                      <w:sz w:val="19"/>
                      <w:szCs w:val="19"/>
                      <w:lang w:val="en-US"/>
                    </w:rPr>
                    <w:t xml:space="preserve">   youtu.be/oBt53YbR9Kk</w:t>
                  </w:r>
                  <w:r w:rsidRPr="38EC5CA8" w:rsidR="38EC5CA8">
                    <w:rPr>
                      <w:rFonts w:ascii="Cambria" w:hAnsi="Cambria" w:eastAsia="Cambria" w:cs="Cambria"/>
                      <w:i w:val="1"/>
                      <w:iCs w:val="1"/>
                      <w:color w:val="888888"/>
                      <w:sz w:val="18"/>
                      <w:szCs w:val="18"/>
                      <w:lang w:val="en-US"/>
                    </w:rPr>
                    <w:t xml:space="preserve">   —  Create, traverse, add and remove</w:t>
                  </w:r>
                </w:p>
                <w:p w14:paraId="28F9E70C" wp14:textId="77777777">
                  <w:pPr>
                    <w:spacing w:before="100" w:after="100"/>
                    <w:ind w:left="20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8B6914"/>
                      <w:sz w:val="22"/>
                      <w:szCs w:val="22"/>
                      <w:lang w:val="en-US"/>
                    </w:rPr>
                    <w:t xml:space="preserve">▶  </w:t>
                  </w: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201E43"/>
                      <w:sz w:val="21"/>
                      <w:szCs w:val="21"/>
                      <w:u w:val="single"/>
                      <w:lang w:val="en-US"/>
                    </w:rPr>
                    <w:t>1.4.2 Trees, graphs and hash tables</w:t>
                  </w:r>
                  <w:r w:rsidRPr="38EC5CA8" w:rsidR="38EC5CA8">
                    <w:rPr>
                      <w:rFonts w:ascii="Cambria" w:hAnsi="Cambria" w:eastAsia="Cambria" w:cs="Cambria"/>
                      <w:color w:val="555555"/>
                      <w:sz w:val="19"/>
                      <w:szCs w:val="19"/>
                      <w:lang w:val="en-US"/>
                    </w:rPr>
                    <w:t xml:space="preserve">   youtu.be/CBYHwZcbD-s</w:t>
                  </w:r>
                  <w:r w:rsidRPr="38EC5CA8" w:rsidR="38EC5CA8">
                    <w:rPr>
                      <w:rFonts w:ascii="Cambria" w:hAnsi="Cambria" w:eastAsia="Cambria" w:cs="Cambria"/>
                      <w:i w:val="1"/>
                      <w:iCs w:val="1"/>
                      <w:color w:val="888888"/>
                      <w:sz w:val="18"/>
                      <w:szCs w:val="18"/>
                      <w:lang w:val="en-US"/>
                    </w:rPr>
                    <w:t xml:space="preserve">   —  BST, all traversals, adjacency representation</w:t>
                  </w:r>
                </w:p>
                <w:p w14:paraId="7EF2222F" wp14:textId="77777777">
                  <w:pPr>
                    <w:spacing w:before="100" w:after="100"/>
                    <w:ind w:left="20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8B6914"/>
                      <w:sz w:val="22"/>
                      <w:szCs w:val="22"/>
                      <w:lang w:val="en-US"/>
                    </w:rPr>
                    <w:t xml:space="preserve">▶  </w:t>
                  </w: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201E43"/>
                      <w:sz w:val="21"/>
                      <w:szCs w:val="21"/>
                      <w:u w:val="single"/>
                      <w:lang w:val="en-US"/>
                    </w:rPr>
                    <w:t>2.3.1 Sorting algorithms</w:t>
                  </w:r>
                  <w:r w:rsidRPr="38EC5CA8" w:rsidR="38EC5CA8">
                    <w:rPr>
                      <w:rFonts w:ascii="Cambria" w:hAnsi="Cambria" w:eastAsia="Cambria" w:cs="Cambria"/>
                      <w:color w:val="555555"/>
                      <w:sz w:val="19"/>
                      <w:szCs w:val="19"/>
                      <w:lang w:val="en-US"/>
                    </w:rPr>
                    <w:t xml:space="preserve">   youtu.be/kgBjXUE_Nwc</w:t>
                  </w:r>
                  <w:r w:rsidRPr="38EC5CA8" w:rsidR="38EC5CA8">
                    <w:rPr>
                      <w:rFonts w:ascii="Cambria" w:hAnsi="Cambria" w:eastAsia="Cambria" w:cs="Cambria"/>
                      <w:i w:val="1"/>
                      <w:iCs w:val="1"/>
                      <w:color w:val="888888"/>
                      <w:sz w:val="18"/>
                      <w:szCs w:val="18"/>
                      <w:lang w:val="en-US"/>
                    </w:rPr>
                    <w:t xml:space="preserve">   —  Bubble, insertion, merge, quick sort traced</w:t>
                  </w:r>
                </w:p>
                <w:p w14:paraId="27342E7C" wp14:textId="77777777">
                  <w:pPr>
                    <w:spacing w:before="100" w:after="100"/>
                    <w:ind w:left="20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8B6914"/>
                      <w:sz w:val="22"/>
                      <w:szCs w:val="22"/>
                      <w:lang w:val="en-US"/>
                    </w:rPr>
                    <w:t xml:space="preserve">▶  </w:t>
                  </w: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201E43"/>
                      <w:sz w:val="21"/>
                      <w:szCs w:val="21"/>
                      <w:u w:val="single"/>
                      <w:lang w:val="en-US"/>
                    </w:rPr>
                    <w:t>2.3.1 Dijkstra's shortest path</w:t>
                  </w:r>
                  <w:r w:rsidRPr="38EC5CA8" w:rsidR="38EC5CA8">
                    <w:rPr>
                      <w:rFonts w:ascii="Cambria" w:hAnsi="Cambria" w:eastAsia="Cambria" w:cs="Cambria"/>
                      <w:color w:val="555555"/>
                      <w:sz w:val="19"/>
                      <w:szCs w:val="19"/>
                      <w:lang w:val="en-US"/>
                    </w:rPr>
                    <w:t xml:space="preserve">   youtu.be/GazC3A4OQTE</w:t>
                  </w:r>
                  <w:r w:rsidRPr="38EC5CA8" w:rsidR="38EC5CA8">
                    <w:rPr>
                      <w:rFonts w:ascii="Cambria" w:hAnsi="Cambria" w:eastAsia="Cambria" w:cs="Cambria"/>
                      <w:i w:val="1"/>
                      <w:iCs w:val="1"/>
                      <w:color w:val="888888"/>
                      <w:sz w:val="18"/>
                      <w:szCs w:val="18"/>
                      <w:lang w:val="en-US"/>
                    </w:rPr>
                    <w:t xml:space="preserve">   —  Full step-by-step worked example</w:t>
                  </w:r>
                </w:p>
                <w:p w14:paraId="432789A5" wp14:textId="77777777">
                  <w:pPr>
                    <w:spacing w:before="100" w:after="100"/>
                    <w:ind w:left="20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8B6914"/>
                      <w:sz w:val="22"/>
                      <w:szCs w:val="22"/>
                      <w:lang w:val="en-US"/>
                    </w:rPr>
                    <w:t xml:space="preserve">▶  </w:t>
                  </w: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201E43"/>
                      <w:sz w:val="21"/>
                      <w:szCs w:val="21"/>
                      <w:u w:val="single"/>
                      <w:lang w:val="en-US"/>
                    </w:rPr>
                    <w:t>2.3.1 Big-O complexity</w:t>
                  </w:r>
                  <w:r w:rsidRPr="38EC5CA8" w:rsidR="38EC5CA8">
                    <w:rPr>
                      <w:rFonts w:ascii="Cambria" w:hAnsi="Cambria" w:eastAsia="Cambria" w:cs="Cambria"/>
                      <w:color w:val="555555"/>
                      <w:sz w:val="19"/>
                      <w:szCs w:val="19"/>
                      <w:lang w:val="en-US"/>
                    </w:rPr>
                    <w:t xml:space="preserve">   youtu.be/pj3C37_oBiw</w:t>
                  </w:r>
                  <w:r w:rsidRPr="38EC5CA8" w:rsidR="38EC5CA8">
                    <w:rPr>
                      <w:rFonts w:ascii="Cambria" w:hAnsi="Cambria" w:eastAsia="Cambria" w:cs="Cambria"/>
                      <w:i w:val="1"/>
                      <w:iCs w:val="1"/>
                      <w:color w:val="888888"/>
                      <w:sz w:val="18"/>
                      <w:szCs w:val="18"/>
                      <w:lang w:val="en-US"/>
                    </w:rPr>
                    <w:t xml:space="preserve">   —  Time and space complexity analysis</w:t>
                  </w:r>
                </w:p>
              </w:tc>
            </w:tr>
          </w:tbl>
          <w:p w14:paraId="47341341" wp14:textId="77777777"/>
        </w:tc>
      </w:tr>
    </w:tbl>
    <w:p xmlns:wp14="http://schemas.microsoft.com/office/word/2010/wordml" w14:paraId="42EF2083" wp14:textId="77777777">
      <w:pPr>
        <w:spacing w:before="8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6"/>
      </w:tblGrid>
      <w:tr xmlns:wp14="http://schemas.microsoft.com/office/word/2010/wordml" w:rsidTr="38EC5CA8" w14:paraId="66051AC6" wp14:textId="77777777">
        <w:tc>
          <w:tcPr>
            <w:tcW w:w="10206" w:type="dxa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20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206"/>
            </w:tblGrid>
            <w:tr w:rsidTr="38EC5CA8" w14:paraId="0213F927" wp14:textId="77777777">
              <w:tc>
                <w:tcPr>
                  <w:tcW w:w="10206" w:type="dxa"/>
                  <w:tcBorders>
                    <w:top w:val="none" w:color="FFFFFF" w:sz="0"/>
                    <w:left w:val="single" w:color="201E43" w:sz="20"/>
                    <w:bottom w:val="single" w:color="DDDDDD" w:sz="2"/>
                    <w:right w:val="none" w:color="FFFFFF" w:sz="0"/>
                  </w:tcBorders>
                  <w:shd w:val="clear" w:color="auto" w:fill="F5F5FB"/>
                  <w:tcMar>
                    <w:top w:w="120" w:type="dxa"/>
                    <w:left w:w="200" w:type="dxa"/>
                    <w:bottom w:w="120" w:type="dxa"/>
                    <w:right w:w="180" w:type="dxa"/>
                  </w:tcMar>
                </w:tcPr>
                <w:p w14:paraId="1BB0CBBA" wp14:textId="77777777">
                  <w:pPr>
                    <w:spacing w:before="0" w:after="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8B6914"/>
                      <w:sz w:val="21"/>
                      <w:szCs w:val="21"/>
                      <w:lang w:val="en-US"/>
                    </w:rPr>
                    <w:t>TASK 4.1</w:t>
                  </w:r>
                  <w:r w:rsidRPr="38EC5CA8" w:rsidR="38EC5CA8">
                    <w:rPr>
                      <w:rFonts w:ascii="Cambria" w:hAnsi="Cambria" w:eastAsia="Cambria" w:cs="Cambria"/>
                      <w:sz w:val="21"/>
                      <w:szCs w:val="21"/>
                      <w:lang w:val="en-US"/>
                    </w:rPr>
                    <w:t xml:space="preserve">     </w:t>
                  </w: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201E43"/>
                      <w:sz w:val="22"/>
                      <w:szCs w:val="22"/>
                      <w:lang w:val="en-US"/>
                    </w:rPr>
                    <w:t>Trace bubble sort and insertion sort  [2.3.1f]</w:t>
                  </w:r>
                </w:p>
              </w:tc>
            </w:tr>
          </w:tbl>
          <w:tbl>
            <w:tblPr>
              <w:tblW w:w="1020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206"/>
            </w:tblGrid>
            <w:tr w:rsidTr="38EC5CA8" w14:paraId="37FCC3F5" wp14:textId="77777777">
              <w:tc>
                <w:tcPr>
                  <w:tcW w:w="10206" w:type="dxa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val="clear" w:color="auto" w:fill="FFFFFF"/>
                  <w:tcMar>
                    <w:top w:w="160" w:type="dxa"/>
                    <w:left w:w="220" w:type="dxa"/>
                    <w:bottom w:w="180" w:type="dxa"/>
                    <w:right w:w="200" w:type="dxa"/>
                  </w:tcMar>
                </w:tcPr>
                <w:p w14:paraId="7DE9B7EA" wp14:textId="77777777">
                  <w:pPr>
                    <w:spacing w:before="40" w:after="6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1A1A2E"/>
                      <w:sz w:val="22"/>
                      <w:szCs w:val="22"/>
                    </w:rPr>
                    <w:t xml:space="preserve">a)</w:t>
                  </w:r>
                  <w:r>
                    <w:rPr>
                      <w:rFonts w:ascii="Cambria" w:hAnsi="Cambria" w:eastAsia="Cambria" w:cs="Cambria"/>
                      <w:b w:val="false"/>
                      <w:bCs w:val="false"/>
                      <w:color w:val="1A1A2E"/>
                      <w:sz w:val="22"/>
                      <w:szCs w:val="22"/>
                    </w:rPr>
                    <w:t xml:space="preserve"> Trace bubble sort on [38, 16, 27, 49, 12]. Show the array after each complete pass. Count total comparisons and swaps.</w:t>
                  </w:r>
                </w:p>
                <w:p w14:paraId="7B40C951" wp14:textId="77777777">
                  <w:pPr>
                    <w:spacing w:before="40" w:after="0"/>
                  </w:pPr>
                  <w:r/>
                </w:p>
                <w:tbl>
                  <w:tblPr>
                    <w:tblW w:w="1020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206"/>
                  </w:tblGrid>
                  <w:tr w14:paraId="2965F2E7" wp14:textId="77777777">
                    <w:tc>
                      <w:tcPr>
                        <w:tcW w:w="10206" w:type="dxa"/>
                        <w:tcBorders>
                          <w:top w:val="single" w:color="BBBBBB" w:sz="2"/>
                          <w:left w:val="single" w:color="BBBBBB" w:sz="2"/>
                          <w:bottom w:val="single" w:color="BBBBBB" w:sz="2"/>
                          <w:right w:val="single" w:color="BBBBBB" w:sz="2"/>
                        </w:tcBorders>
                        <w:shd w:val="clear" w:fill="FAFAFE"/>
                        <w:tcMar>
                          <w:top w:w="140" w:type="dxa"/>
                          <w:left w:w="200" w:type="dxa"/>
                          <w:bottom w:w="100" w:type="dxa"/>
                          <w:right w:w="200" w:type="dxa"/>
                        </w:tcMar>
                      </w:tcPr>
                      <w:p w14:paraId="0161629C" wp14:textId="77777777">
                        <w:pPr>
                          <w:spacing w:before="0" w:after="80"/>
                        </w:pPr>
                        <w:r>
                          <w:rPr>
                            <w:rFonts w:ascii="Cambria" w:hAnsi="Cambria" w:eastAsia="Cambria" w:cs="Cambria"/>
                            <w:i/>
                            <w:iCs/>
                            <w:color w:val="999999"/>
                            <w:sz w:val="17"/>
                            <w:szCs w:val="17"/>
                          </w:rPr>
                          <w:t xml:space="preserve">Each pass — array state, comparison count, swap count</w:t>
                        </w:r>
                      </w:p>
                      <w:p w14:paraId="7913A28A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2F0EC2E1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1B642F88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35847AC3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2F1B62F3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26E74E7B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</w:tr>
                </w:tbl>
                <w:p w14:paraId="4B4D7232" wp14:textId="77777777">
                  <w:pPr>
                    <w:spacing w:before="60" w:after="0"/>
                  </w:pPr>
                </w:p>
                <w:p w:rsidR="38EC5CA8" w:rsidP="38EC5CA8" w:rsidRDefault="38EC5CA8" w14:paraId="256F7190" w14:textId="3805AC78">
                  <w:pPr>
                    <w:spacing w:before="40" w:after="60"/>
                    <w:rPr>
                      <w:rFonts w:ascii="Cambria" w:hAnsi="Cambria" w:eastAsia="Cambria" w:cs="Cambria"/>
                      <w:b w:val="1"/>
                      <w:bCs w:val="1"/>
                      <w:color w:val="1A1A2E"/>
                      <w:sz w:val="22"/>
                      <w:szCs w:val="22"/>
                      <w:lang w:val="en-US"/>
                    </w:rPr>
                  </w:pPr>
                </w:p>
                <w:p w:rsidR="38EC5CA8" w:rsidP="38EC5CA8" w:rsidRDefault="38EC5CA8" w14:paraId="6872F6E2" w14:textId="03A8104A">
                  <w:pPr>
                    <w:spacing w:before="40" w:after="60"/>
                    <w:rPr>
                      <w:rFonts w:ascii="Cambria" w:hAnsi="Cambria" w:eastAsia="Cambria" w:cs="Cambria"/>
                      <w:b w:val="1"/>
                      <w:bCs w:val="1"/>
                      <w:color w:val="1A1A2E"/>
                      <w:sz w:val="22"/>
                      <w:szCs w:val="22"/>
                      <w:lang w:val="en-US"/>
                    </w:rPr>
                  </w:pPr>
                </w:p>
                <w:p w:rsidR="38EC5CA8" w:rsidP="38EC5CA8" w:rsidRDefault="38EC5CA8" w14:paraId="5AD5D84C" w14:textId="4E0EF632">
                  <w:pPr>
                    <w:spacing w:before="40" w:after="60"/>
                    <w:rPr>
                      <w:rFonts w:ascii="Cambria" w:hAnsi="Cambria" w:eastAsia="Cambria" w:cs="Cambria"/>
                      <w:b w:val="1"/>
                      <w:bCs w:val="1"/>
                      <w:color w:val="1A1A2E"/>
                      <w:sz w:val="22"/>
                      <w:szCs w:val="22"/>
                      <w:lang w:val="en-US"/>
                    </w:rPr>
                  </w:pPr>
                </w:p>
                <w:p w14:paraId="5C0DC107" wp14:textId="77777777">
                  <w:pPr>
                    <w:spacing w:before="40" w:after="6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1A1A2E"/>
                      <w:sz w:val="22"/>
                      <w:szCs w:val="22"/>
                      <w:lang w:val="en-US"/>
                    </w:rPr>
                    <w:t>b)</w:t>
                  </w:r>
                  <w:r w:rsidRPr="38EC5CA8" w:rsidR="38EC5CA8">
                    <w:rPr>
                      <w:rFonts w:ascii="Cambria" w:hAnsi="Cambria" w:eastAsia="Cambria" w:cs="Cambria"/>
                      <w:b w:val="0"/>
                      <w:bCs w:val="0"/>
                      <w:color w:val="1A1A2E"/>
                      <w:sz w:val="22"/>
                      <w:szCs w:val="22"/>
                      <w:lang w:val="en-US"/>
                    </w:rPr>
                    <w:t xml:space="preserve"> Trace insertion sort on the same list [38, 16, 27, 49, 12]. Show the sorted portion growing after each insertion.</w:t>
                  </w:r>
                </w:p>
                <w:p w14:paraId="2093CA67" wp14:textId="77777777">
                  <w:pPr>
                    <w:spacing w:before="40" w:after="0"/>
                  </w:pPr>
                  <w:r/>
                </w:p>
                <w:tbl>
                  <w:tblPr>
                    <w:tblW w:w="1020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206"/>
                  </w:tblGrid>
                  <w:tr w14:paraId="50219EA1" wp14:textId="77777777">
                    <w:tc>
                      <w:tcPr>
                        <w:tcW w:w="10206" w:type="dxa"/>
                        <w:tcBorders>
                          <w:top w:val="single" w:color="BBBBBB" w:sz="2"/>
                          <w:left w:val="single" w:color="BBBBBB" w:sz="2"/>
                          <w:bottom w:val="single" w:color="BBBBBB" w:sz="2"/>
                          <w:right w:val="single" w:color="BBBBBB" w:sz="2"/>
                        </w:tcBorders>
                        <w:shd w:val="clear" w:fill="FAFAFE"/>
                        <w:tcMar>
                          <w:top w:w="140" w:type="dxa"/>
                          <w:left w:w="200" w:type="dxa"/>
                          <w:bottom w:w="100" w:type="dxa"/>
                          <w:right w:w="200" w:type="dxa"/>
                        </w:tcMar>
                      </w:tcPr>
                      <w:p w14:paraId="581C422B" wp14:textId="77777777">
                        <w:pPr>
                          <w:spacing w:before="0" w:after="80"/>
                        </w:pPr>
                        <w:r>
                          <w:rPr>
                            <w:rFonts w:ascii="Cambria" w:hAnsi="Cambria" w:eastAsia="Cambria" w:cs="Cambria"/>
                            <w:i/>
                            <w:iCs/>
                            <w:color w:val="999999"/>
                            <w:sz w:val="17"/>
                            <w:szCs w:val="17"/>
                          </w:rPr>
                          <w:t xml:space="preserve">Each insertion step</w:t>
                        </w:r>
                      </w:p>
                      <w:p w14:paraId="40612A33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7E728875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57E04963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4D23D007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07256260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</w:tr>
                </w:tbl>
                <w:p w14:paraId="2503B197" wp14:textId="77777777"/>
              </w:tc>
            </w:tr>
          </w:tbl>
          <w:p w14:paraId="38288749" wp14:textId="77777777"/>
        </w:tc>
      </w:tr>
    </w:tbl>
    <w:p xmlns:wp14="http://schemas.microsoft.com/office/word/2010/wordml" w14:paraId="20BD9A1A" wp14:textId="77777777">
      <w:pPr>
        <w:spacing w:before="6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6"/>
      </w:tblGrid>
      <w:tr xmlns:wp14="http://schemas.microsoft.com/office/word/2010/wordml" w:rsidTr="38EC5CA8" w14:paraId="2C3AC671" wp14:textId="77777777">
        <w:tc>
          <w:tcPr>
            <w:tcW w:w="10206" w:type="dxa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20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206"/>
            </w:tblGrid>
            <w:tr w:rsidTr="38EC5CA8" w14:paraId="25C3B432" wp14:textId="77777777">
              <w:tc>
                <w:tcPr>
                  <w:tcW w:w="10206" w:type="dxa"/>
                  <w:tcBorders>
                    <w:top w:val="none" w:color="FFFFFF" w:sz="0"/>
                    <w:left w:val="single" w:color="201E43" w:sz="20"/>
                    <w:bottom w:val="single" w:color="DDDDDD" w:sz="2"/>
                    <w:right w:val="none" w:color="FFFFFF" w:sz="0"/>
                  </w:tcBorders>
                  <w:shd w:val="clear" w:color="auto" w:fill="F5F5FB"/>
                  <w:tcMar>
                    <w:top w:w="120" w:type="dxa"/>
                    <w:left w:w="200" w:type="dxa"/>
                    <w:bottom w:w="120" w:type="dxa"/>
                    <w:right w:w="180" w:type="dxa"/>
                  </w:tcMar>
                </w:tcPr>
                <w:p w14:paraId="3F728D36" wp14:textId="77777777">
                  <w:pPr>
                    <w:spacing w:before="0" w:after="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8B6914"/>
                      <w:sz w:val="21"/>
                      <w:szCs w:val="21"/>
                      <w:lang w:val="en-US"/>
                    </w:rPr>
                    <w:t>TASK 4.2</w:t>
                  </w:r>
                  <w:r w:rsidRPr="38EC5CA8" w:rsidR="38EC5CA8">
                    <w:rPr>
                      <w:rFonts w:ascii="Cambria" w:hAnsi="Cambria" w:eastAsia="Cambria" w:cs="Cambria"/>
                      <w:sz w:val="21"/>
                      <w:szCs w:val="21"/>
                      <w:lang w:val="en-US"/>
                    </w:rPr>
                    <w:t xml:space="preserve">     </w:t>
                  </w: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201E43"/>
                      <w:sz w:val="22"/>
                      <w:szCs w:val="22"/>
                      <w:lang w:val="en-US"/>
                    </w:rPr>
                    <w:t>Binary search tree and traversals  [1.4.2b–c, 2.3.1e]</w:t>
                  </w:r>
                </w:p>
              </w:tc>
            </w:tr>
          </w:tbl>
          <w:tbl>
            <w:tblPr>
              <w:tblW w:w="1020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206"/>
            </w:tblGrid>
            <w:tr w:rsidTr="38EC5CA8" w14:paraId="2639B02C" wp14:textId="77777777">
              <w:tc>
                <w:tcPr>
                  <w:tcW w:w="10206" w:type="dxa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val="clear" w:color="auto" w:fill="FFFFFF"/>
                  <w:tcMar>
                    <w:top w:w="160" w:type="dxa"/>
                    <w:left w:w="220" w:type="dxa"/>
                    <w:bottom w:w="180" w:type="dxa"/>
                    <w:right w:w="200" w:type="dxa"/>
                  </w:tcMar>
                </w:tcPr>
                <w:p w14:paraId="0E619091" wp14:textId="77777777">
                  <w:pPr>
                    <w:spacing w:before="40" w:after="6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1A1A2E"/>
                      <w:sz w:val="22"/>
                      <w:szCs w:val="22"/>
                      <w:lang w:val="en-US"/>
                    </w:rPr>
                    <w:t>a)</w:t>
                  </w:r>
                  <w:r w:rsidRPr="38EC5CA8" w:rsidR="38EC5CA8">
                    <w:rPr>
                      <w:rFonts w:ascii="Cambria" w:hAnsi="Cambria" w:eastAsia="Cambria" w:cs="Cambria"/>
                      <w:b w:val="0"/>
                      <w:bCs w:val="0"/>
                      <w:color w:val="1A1A2E"/>
                      <w:sz w:val="22"/>
                      <w:szCs w:val="22"/>
                      <w:lang w:val="en-US"/>
                    </w:rPr>
                    <w:t xml:space="preserve"> Insert in order into a BST: 50, 30, 70, 20, 40, 60, 80. Draw the resulting tree.</w:t>
                  </w:r>
                </w:p>
                <w:p w14:paraId="0C136CF1" wp14:textId="77777777">
                  <w:pPr>
                    <w:spacing w:before="40" w:after="0"/>
                  </w:pPr>
                  <w:r/>
                </w:p>
                <w:tbl>
                  <w:tblPr>
                    <w:tblW w:w="1020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206"/>
                  </w:tblGrid>
                  <w:tr w14:paraId="2C9065EF" wp14:textId="77777777">
                    <w:tc>
                      <w:tcPr>
                        <w:tcW w:w="10206" w:type="dxa"/>
                        <w:tcBorders>
                          <w:top w:val="dashed" w:color="BBBBBB" w:sz="4"/>
                          <w:left w:val="dashed" w:color="BBBBBB" w:sz="4"/>
                          <w:bottom w:val="dashed" w:color="BBBBBB" w:sz="4"/>
                          <w:right w:val="dashed" w:color="BBBBBB" w:sz="4"/>
                        </w:tcBorders>
                        <w:shd w:val="clear" w:fill="FAFAFA"/>
                        <w:tcMar>
                          <w:top w:w="120" w:type="dxa"/>
                          <w:left w:w="200" w:type="dxa"/>
                          <w:bottom w:w="120" w:type="dxa"/>
                          <w:right w:w="200" w:type="dxa"/>
                        </w:tcMar>
                      </w:tcPr>
                      <w:p w14:paraId="32D864C6" wp14:textId="77777777">
                        <w:pPr>
                          <w:spacing w:before="0" w:after="60"/>
                          <w:jc w:val="center"/>
                        </w:pPr>
                        <w:r>
                          <w:rPr>
                            <w:rFonts w:ascii="Cambria" w:hAnsi="Cambria" w:eastAsia="Cambria" w:cs="Cambria"/>
                            <w:i/>
                            <w:iCs/>
                            <w:color w:val="AAAAAA"/>
                            <w:sz w:val="18"/>
                            <w:szCs w:val="18"/>
                          </w:rPr>
                          <w:t xml:space="preserve">Binary search tree</w:t>
                        </w:r>
                      </w:p>
                      <w:p w14:paraId="29B840A6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  <w:p w14:paraId="0DD171FB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  <w:p w14:paraId="1CFE44F5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  <w:p w14:paraId="19ADC6D0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  <w:p w14:paraId="74B8AB3B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  <w:p w14:paraId="75DBCBFA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  <w:p w14:paraId="0E165042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  <w:p w14:paraId="4FC280CF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  <w:p w14:paraId="34F22BBF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</w:tc>
                  </w:tr>
                </w:tbl>
                <w:p w14:paraId="0A392C6A" wp14:textId="77777777">
                  <w:pPr>
                    <w:spacing w:before="60" w:after="0"/>
                  </w:pPr>
                </w:p>
                <w:p w14:paraId="20E3B1B0" wp14:textId="77777777">
                  <w:pPr>
                    <w:spacing w:before="40" w:after="6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1A1A2E"/>
                      <w:sz w:val="22"/>
                      <w:szCs w:val="22"/>
                      <w:lang w:val="en-US"/>
                    </w:rPr>
                    <w:t>b)</w:t>
                  </w:r>
                  <w:r w:rsidRPr="38EC5CA8" w:rsidR="38EC5CA8">
                    <w:rPr>
                      <w:rFonts w:ascii="Cambria" w:hAnsi="Cambria" w:eastAsia="Cambria" w:cs="Cambria"/>
                      <w:b w:val="0"/>
                      <w:bCs w:val="0"/>
                      <w:color w:val="1A1A2E"/>
                      <w:sz w:val="22"/>
                      <w:szCs w:val="22"/>
                      <w:lang w:val="en-US"/>
                    </w:rPr>
                    <w:t xml:space="preserve"> Write out the result of: (i) in-order traversal   (ii) pre-order traversal   (iii) breadth-first traversal</w:t>
                  </w:r>
                </w:p>
                <w:p w14:paraId="290583F9" wp14:textId="77777777">
                  <w:pPr>
                    <w:spacing w:before="40" w:after="0"/>
                  </w:pPr>
                  <w:r/>
                </w:p>
                <w:tbl>
                  <w:tblPr>
                    <w:tblW w:w="1020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206"/>
                  </w:tblGrid>
                  <w:tr w14:paraId="013A6FBF" wp14:textId="77777777">
                    <w:tc>
                      <w:tcPr>
                        <w:tcW w:w="10206" w:type="dxa"/>
                        <w:tcBorders>
                          <w:top w:val="single" w:color="BBBBBB" w:sz="2"/>
                          <w:left w:val="single" w:color="BBBBBB" w:sz="2"/>
                          <w:bottom w:val="single" w:color="BBBBBB" w:sz="2"/>
                          <w:right w:val="single" w:color="BBBBBB" w:sz="2"/>
                        </w:tcBorders>
                        <w:shd w:val="clear" w:fill="FAFAFE"/>
                        <w:tcMar>
                          <w:top w:w="140" w:type="dxa"/>
                          <w:left w:w="200" w:type="dxa"/>
                          <w:bottom w:w="100" w:type="dxa"/>
                          <w:right w:w="200" w:type="dxa"/>
                        </w:tcMar>
                      </w:tcPr>
                      <w:p w14:paraId="33D2ECFC" wp14:textId="77777777">
                        <w:pPr>
                          <w:spacing w:before="0" w:after="80"/>
                        </w:pPr>
                        <w:r>
                          <w:rPr>
                            <w:rFonts w:ascii="Cambria" w:hAnsi="Cambria" w:eastAsia="Cambria" w:cs="Cambria"/>
                            <w:i/>
                            <w:iCs/>
                            <w:color w:val="999999"/>
                            <w:sz w:val="17"/>
                            <w:szCs w:val="17"/>
                          </w:rPr>
                          <w:t xml:space="preserve">Three traversal results</w:t>
                        </w:r>
                      </w:p>
                      <w:p w14:paraId="523978C1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7BF3D9A5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0A711F4A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</w:tr>
                </w:tbl>
                <w:p w14:paraId="68F21D90" wp14:textId="77777777">
                  <w:pPr>
                    <w:spacing w:before="60" w:after="0"/>
                  </w:pPr>
                  <w:r/>
                </w:p>
                <w:p w14:paraId="29C19B59" wp14:textId="77777777">
                  <w:pPr>
                    <w:spacing w:before="40" w:after="6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1A1A2E"/>
                      <w:sz w:val="22"/>
                      <w:szCs w:val="22"/>
                    </w:rPr>
                    <w:t xml:space="preserve">c)</w:t>
                  </w:r>
                  <w:r>
                    <w:rPr>
                      <w:rFonts w:ascii="Cambria" w:hAnsi="Cambria" w:eastAsia="Cambria" w:cs="Cambria"/>
                      <w:b w:val="false"/>
                      <w:bCs w:val="false"/>
                      <w:color w:val="1A1A2E"/>
                      <w:sz w:val="22"/>
                      <w:szCs w:val="22"/>
                    </w:rPr>
                    <w:t xml:space="preserve"> Trace a binary search for the value 60. State how many comparisons are needed.</w:t>
                  </w:r>
                </w:p>
                <w:p w14:paraId="13C326F3" wp14:textId="77777777">
                  <w:pPr>
                    <w:spacing w:before="40" w:after="0"/>
                  </w:pPr>
                  <w:r/>
                </w:p>
                <w:tbl>
                  <w:tblPr>
                    <w:tblW w:w="1020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206"/>
                  </w:tblGrid>
                  <w:tr w14:paraId="220C22D7" wp14:textId="77777777">
                    <w:tc>
                      <w:tcPr>
                        <w:tcW w:w="10206" w:type="dxa"/>
                        <w:tcBorders>
                          <w:top w:val="single" w:color="BBBBBB" w:sz="2"/>
                          <w:left w:val="single" w:color="BBBBBB" w:sz="2"/>
                          <w:bottom w:val="single" w:color="BBBBBB" w:sz="2"/>
                          <w:right w:val="single" w:color="BBBBBB" w:sz="2"/>
                        </w:tcBorders>
                        <w:shd w:val="clear" w:fill="FAFAFE"/>
                        <w:tcMar>
                          <w:top w:w="140" w:type="dxa"/>
                          <w:left w:w="200" w:type="dxa"/>
                          <w:bottom w:w="100" w:type="dxa"/>
                          <w:right w:w="200" w:type="dxa"/>
                        </w:tcMar>
                      </w:tcPr>
                      <w:p w14:paraId="23BB3C41" wp14:textId="77777777">
                        <w:pPr>
                          <w:spacing w:before="0" w:after="80"/>
                        </w:pPr>
                        <w:r>
                          <w:rPr>
                            <w:rFonts w:ascii="Cambria" w:hAnsi="Cambria" w:eastAsia="Cambria" w:cs="Cambria"/>
                            <w:i/>
                            <w:iCs/>
                            <w:color w:val="999999"/>
                            <w:sz w:val="17"/>
                            <w:szCs w:val="17"/>
                          </w:rPr>
                          <w:t xml:space="preserve">Search trace</w:t>
                        </w:r>
                      </w:p>
                      <w:p w14:paraId="3BFE8F37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7AA3CD39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63ABC34F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</w:tr>
                </w:tbl>
                <w:p w14:paraId="4853B841" wp14:textId="77777777"/>
              </w:tc>
            </w:tr>
          </w:tbl>
          <w:p w14:paraId="50125231" wp14:textId="77777777"/>
        </w:tc>
      </w:tr>
    </w:tbl>
    <w:p xmlns:wp14="http://schemas.microsoft.com/office/word/2010/wordml" w14:paraId="5A25747A" wp14:textId="77777777">
      <w:pPr>
        <w:spacing w:before="6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6"/>
      </w:tblGrid>
      <w:tr xmlns:wp14="http://schemas.microsoft.com/office/word/2010/wordml" w:rsidTr="38EC5CA8" w14:paraId="519A5354" wp14:textId="77777777">
        <w:tc>
          <w:tcPr>
            <w:tcW w:w="10206" w:type="dxa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20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206"/>
            </w:tblGrid>
            <w:tr w:rsidTr="38EC5CA8" w14:paraId="6E83696E" wp14:textId="77777777">
              <w:tc>
                <w:tcPr>
                  <w:tcW w:w="10206" w:type="dxa"/>
                  <w:tcBorders>
                    <w:top w:val="none" w:color="FFFFFF" w:sz="0"/>
                    <w:left w:val="single" w:color="201E43" w:sz="20"/>
                    <w:bottom w:val="single" w:color="DDDDDD" w:sz="2"/>
                    <w:right w:val="none" w:color="FFFFFF" w:sz="0"/>
                  </w:tcBorders>
                  <w:shd w:val="clear" w:color="auto" w:fill="F5F5FB"/>
                  <w:tcMar>
                    <w:top w:w="120" w:type="dxa"/>
                    <w:left w:w="200" w:type="dxa"/>
                    <w:bottom w:w="120" w:type="dxa"/>
                    <w:right w:w="180" w:type="dxa"/>
                  </w:tcMar>
                </w:tcPr>
                <w:p w14:paraId="02640499" wp14:textId="77777777">
                  <w:pPr>
                    <w:spacing w:before="0" w:after="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8B6914"/>
                      <w:sz w:val="21"/>
                      <w:szCs w:val="21"/>
                      <w:lang w:val="en-US"/>
                    </w:rPr>
                    <w:t>TASK 4.3</w:t>
                  </w:r>
                  <w:r w:rsidRPr="38EC5CA8" w:rsidR="38EC5CA8">
                    <w:rPr>
                      <w:rFonts w:ascii="Cambria" w:hAnsi="Cambria" w:eastAsia="Cambria" w:cs="Cambria"/>
                      <w:sz w:val="21"/>
                      <w:szCs w:val="21"/>
                      <w:lang w:val="en-US"/>
                    </w:rPr>
                    <w:t xml:space="preserve">     </w:t>
                  </w: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201E43"/>
                      <w:sz w:val="22"/>
                      <w:szCs w:val="22"/>
                      <w:lang w:val="en-US"/>
                    </w:rPr>
                    <w:t>Dijkstra's shortest path  [2.3.1f]</w:t>
                  </w:r>
                </w:p>
              </w:tc>
            </w:tr>
          </w:tbl>
          <w:tbl>
            <w:tblPr>
              <w:tblW w:w="1020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206"/>
            </w:tblGrid>
            <w:tr w:rsidTr="38EC5CA8" w14:paraId="55C18146" wp14:textId="77777777">
              <w:tc>
                <w:tcPr>
                  <w:tcW w:w="10206" w:type="dxa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val="clear" w:color="auto" w:fill="FFFFFF"/>
                  <w:tcMar>
                    <w:top w:w="160" w:type="dxa"/>
                    <w:left w:w="220" w:type="dxa"/>
                    <w:bottom w:w="180" w:type="dxa"/>
                    <w:right w:w="200" w:type="dxa"/>
                  </w:tcMar>
                </w:tcPr>
                <w:p w14:paraId="43FA3730" wp14:textId="77777777">
                  <w:pPr>
                    <w:spacing w:before="40" w:after="60"/>
                  </w:pPr>
                  <w:r w:rsidRPr="38EC5CA8" w:rsidR="38EC5CA8">
                    <w:rPr>
                      <w:rFonts w:ascii="Cambria" w:hAnsi="Cambria" w:eastAsia="Cambria" w:cs="Cambria"/>
                      <w:b w:val="0"/>
                      <w:bCs w:val="0"/>
                      <w:color w:val="1A1A2E"/>
                      <w:sz w:val="22"/>
                      <w:szCs w:val="22"/>
                      <w:lang w:val="en-US"/>
                    </w:rPr>
                    <w:t>Apply Dijkstra's algorithm from node A. Graph edges: A–B=4, A–C=2, B–D=3, B–C=1, C–D=5, C–E=8, D–E=2. Record the working table and state the shortest path from A to each node.</w:t>
                  </w:r>
                </w:p>
                <w:p w14:paraId="09B8D95D" wp14:textId="77777777">
                  <w:pPr>
                    <w:spacing w:before="40" w:after="0"/>
                  </w:pPr>
                  <w:r/>
                </w:p>
                <w:tbl>
                  <w:tblPr>
                    <w:tblW w:w="1020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206"/>
                  </w:tblGrid>
                  <w:tr w14:paraId="1E24B7C3" wp14:textId="77777777">
                    <w:tc>
                      <w:tcPr>
                        <w:tcW w:w="10206" w:type="dxa"/>
                        <w:tcBorders>
                          <w:top w:val="dashed" w:color="BBBBBB" w:sz="4"/>
                          <w:left w:val="dashed" w:color="BBBBBB" w:sz="4"/>
                          <w:bottom w:val="dashed" w:color="BBBBBB" w:sz="4"/>
                          <w:right w:val="dashed" w:color="BBBBBB" w:sz="4"/>
                        </w:tcBorders>
                        <w:shd w:val="clear" w:fill="FAFAFA"/>
                        <w:tcMar>
                          <w:top w:w="120" w:type="dxa"/>
                          <w:left w:w="200" w:type="dxa"/>
                          <w:bottom w:w="120" w:type="dxa"/>
                          <w:right w:w="200" w:type="dxa"/>
                        </w:tcMar>
                      </w:tcPr>
                      <w:p w14:paraId="35671EE9" wp14:textId="77777777">
                        <w:pPr>
                          <w:spacing w:before="0" w:after="60"/>
                          <w:jc w:val="center"/>
                        </w:pPr>
                        <w:r>
                          <w:rPr>
                            <w:rFonts w:ascii="Cambria" w:hAnsi="Cambria" w:eastAsia="Cambria" w:cs="Cambria"/>
                            <w:i/>
                            <w:iCs/>
                            <w:color w:val="AAAAAA"/>
                            <w:sz w:val="18"/>
                            <w:szCs w:val="18"/>
                          </w:rPr>
                          <w:t xml:space="preserve">Working table — show distances updated at each step</w:t>
                        </w:r>
                      </w:p>
                      <w:p w14:paraId="78492FB3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  <w:p w14:paraId="606C22D1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  <w:p w14:paraId="3079E7C0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  <w:p w14:paraId="7C9FA973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  <w:p w14:paraId="672EDC33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  <w:p w14:paraId="685F511E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  <w:p w14:paraId="030C1E12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  <w:p w14:paraId="2A013F76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  <w:p w14:paraId="07DA2A13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  <w:p w14:paraId="2262EFB7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</w:tc>
                  </w:tr>
                </w:tbl>
                <w:p w14:paraId="78BEFD2A" wp14:textId="77777777"/>
              </w:tc>
            </w:tr>
          </w:tbl>
          <w:p w14:paraId="27A76422" wp14:textId="77777777"/>
        </w:tc>
      </w:tr>
    </w:tbl>
    <w:p xmlns:wp14="http://schemas.microsoft.com/office/word/2010/wordml" w14:paraId="49206A88" wp14:textId="77777777">
      <w:pPr>
        <w:spacing w:before="6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6"/>
      </w:tblGrid>
      <w:tr xmlns:wp14="http://schemas.microsoft.com/office/word/2010/wordml" w:rsidTr="38EC5CA8" w14:paraId="68F04D9F" wp14:textId="77777777">
        <w:tc>
          <w:tcPr>
            <w:tcW w:w="10206" w:type="dxa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20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206"/>
            </w:tblGrid>
            <w:tr w:rsidTr="38EC5CA8" w14:paraId="1E8ACDCC" wp14:textId="77777777">
              <w:tc>
                <w:tcPr>
                  <w:tcW w:w="10206" w:type="dxa"/>
                  <w:tcBorders>
                    <w:top w:val="none" w:color="FFFFFF" w:sz="0"/>
                    <w:left w:val="single" w:color="201E43" w:sz="20"/>
                    <w:bottom w:val="single" w:color="DDDDDD" w:sz="2"/>
                    <w:right w:val="none" w:color="FFFFFF" w:sz="0"/>
                  </w:tcBorders>
                  <w:shd w:val="clear" w:color="auto" w:fill="F5F5FB"/>
                  <w:tcMar>
                    <w:top w:w="120" w:type="dxa"/>
                    <w:left w:w="200" w:type="dxa"/>
                    <w:bottom w:w="120" w:type="dxa"/>
                    <w:right w:w="180" w:type="dxa"/>
                  </w:tcMar>
                </w:tcPr>
                <w:p w14:paraId="4C29D6B4" wp14:textId="77777777">
                  <w:pPr>
                    <w:spacing w:before="0" w:after="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8B6914"/>
                      <w:sz w:val="21"/>
                      <w:szCs w:val="21"/>
                      <w:lang w:val="en-US"/>
                    </w:rPr>
                    <w:t>TASK 4.4 — EduBlocks Python</w:t>
                  </w:r>
                  <w:r w:rsidRPr="38EC5CA8" w:rsidR="38EC5CA8">
                    <w:rPr>
                      <w:rFonts w:ascii="Cambria" w:hAnsi="Cambria" w:eastAsia="Cambria" w:cs="Cambria"/>
                      <w:sz w:val="21"/>
                      <w:szCs w:val="21"/>
                      <w:lang w:val="en-US"/>
                    </w:rPr>
                    <w:t xml:space="preserve">     </w:t>
                  </w: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201E43"/>
                      <w:sz w:val="22"/>
                      <w:szCs w:val="22"/>
                      <w:lang w:val="en-US"/>
                    </w:rPr>
                    <w:t>Stack class with bracket checker  [1.4.2, 2.2.1]</w:t>
                  </w:r>
                </w:p>
              </w:tc>
            </w:tr>
          </w:tbl>
          <w:tbl>
            <w:tblPr>
              <w:tblW w:w="1020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206"/>
            </w:tblGrid>
            <w:tr w:rsidTr="38EC5CA8" w14:paraId="4B3B3815" wp14:textId="77777777">
              <w:tc>
                <w:tcPr>
                  <w:tcW w:w="10206" w:type="dxa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val="clear" w:color="auto" w:fill="FFFFFF"/>
                  <w:tcMar>
                    <w:top w:w="160" w:type="dxa"/>
                    <w:left w:w="220" w:type="dxa"/>
                    <w:bottom w:w="180" w:type="dxa"/>
                    <w:right w:w="200" w:type="dxa"/>
                  </w:tcMar>
                </w:tcPr>
                <w:p w14:paraId="2CBF2E9E" wp14:textId="77777777">
                  <w:pPr>
                    <w:spacing w:before="40" w:after="60"/>
                  </w:pPr>
                  <w:r w:rsidRPr="38EC5CA8" w:rsidR="38EC5CA8">
                    <w:rPr>
                      <w:rFonts w:ascii="Cambria" w:hAnsi="Cambria" w:eastAsia="Cambria" w:cs="Cambria"/>
                      <w:b w:val="0"/>
                      <w:bCs w:val="0"/>
                      <w:color w:val="1A1A2E"/>
                      <w:sz w:val="22"/>
                      <w:szCs w:val="22"/>
                      <w:lang w:val="en-US"/>
                    </w:rPr>
                    <w:t>Implement a Stack class (push, pop, peek, is_empty). Use it to check balanced brackets for (), [] and {}. Test: '({[]})' → True, '([)]' → False.</w:t>
                  </w:r>
                </w:p>
                <w:p w14:paraId="67B7A70C" wp14:textId="77777777">
                  <w:pPr>
                    <w:spacing w:before="40" w:after="0"/>
                  </w:pPr>
                  <w:r/>
                </w:p>
                <w:tbl>
                  <w:tblPr>
                    <w:tblW w:w="1020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206"/>
                  </w:tblGrid>
                  <w:tr w:rsidTr="38EC5CA8" w14:paraId="218EED5B" wp14:textId="77777777">
                    <w:tc>
                      <w:tcPr>
                        <w:tcW w:w="10206" w:type="dxa"/>
                        <w:tcBorders>
                          <w:top w:val="single" w:color="201E43" w:sz="4"/>
                          <w:left w:val="single" w:color="201E43" w:sz="4"/>
                          <w:bottom w:val="single" w:color="201E43" w:sz="4"/>
                          <w:right w:val="single" w:color="201E43" w:sz="4"/>
                        </w:tcBorders>
                        <w:shd w:val="clear" w:color="auto" w:fill="1E1B38"/>
                        <w:tcMar>
                          <w:top w:w="160" w:type="dxa"/>
                          <w:left w:w="220" w:type="dxa"/>
                          <w:bottom w:w="160" w:type="dxa"/>
                          <w:right w:w="200" w:type="dxa"/>
                        </w:tcMar>
                      </w:tcPr>
                      <w:p w14:paraId="030A553C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  <w:t xml:space="preserve">class Stack:</w:t>
                        </w:r>
                      </w:p>
                      <w:p w14:paraId="13836932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 xml:space="preserve">    def __init__(self):      self.items = []</w:t>
                        </w:r>
                      </w:p>
                      <w:p w14:paraId="346D1AF4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 xml:space="preserve">    def push(self, item):    self.items.append(item)</w:t>
                        </w:r>
                      </w:p>
                      <w:p w14:paraId="66A47E92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 xml:space="preserve">    def pop(self):           return self.items.pop() if not self.is_empty() else None</w:t>
                        </w:r>
                      </w:p>
                      <w:p w14:paraId="0AB7C914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 xml:space="preserve">    def peek(self):          return self.items[-1] if not self.is_empty() else None</w:t>
                        </w:r>
                      </w:p>
                      <w:p w14:paraId="00906A30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 xml:space="preserve">    def is_empty(self):      return len(self.items) == 0</w:t>
                        </w:r>
                      </w:p>
                      <w:p w14:paraId="71887C79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</w:r>
                      </w:p>
                      <w:p w14:paraId="35BFC6F8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  <w:t xml:space="preserve">def balanced(s):</w:t>
                        </w:r>
                      </w:p>
                      <w:p w14:paraId="19DB2125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 xml:space="preserve">    stack = Stack()</w:t>
                        </w:r>
                      </w:p>
                      <w:p w14:paraId="35F20C28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  <w:t xml:space="preserve">    pairs = {')':'(', ']':'[', '}':'{'}</w:t>
                        </w:r>
                      </w:p>
                      <w:p w14:paraId="4D8D36AC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  <w:t xml:space="preserve">    for ch in s:</w:t>
                        </w:r>
                      </w:p>
                      <w:p w14:paraId="090A5CFA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 xml:space="preserve">        if ch in '([{':     stack.push(ch)</w:t>
                        </w:r>
                      </w:p>
                      <w:p w14:paraId="7C55D159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 xml:space="preserve">        elif ch in ')]}':</w:t>
                        </w:r>
                      </w:p>
                      <w:p w14:paraId="3F32AD3F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 xml:space="preserve">            if stack.is_empty() or stack.pop() != pairs[ch]: return False</w:t>
                        </w:r>
                      </w:p>
                      <w:p w14:paraId="472828C3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 xml:space="preserve">    return stack.is_empty()</w:t>
                        </w:r>
                      </w:p>
                      <w:p w14:paraId="3B7FD67C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</w:r>
                      </w:p>
                      <w:p w14:paraId="0765ACCC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>print(balanced('({[]})'))   # True</w:t>
                        </w:r>
                      </w:p>
                      <w:p w14:paraId="5B6A6F14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>print(balanced('([)]'))     # False</w:t>
                        </w:r>
                      </w:p>
                    </w:tc>
                  </w:tr>
                </w:tbl>
                <w:p w14:paraId="38D6B9B6" wp14:textId="77777777">
                  <w:pPr>
                    <w:spacing w:before="40" w:after="0"/>
                  </w:pPr>
                  <w:r/>
                </w:p>
                <w:tbl>
                  <w:tblPr>
                    <w:tblW w:w="1020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206"/>
                  </w:tblGrid>
                  <w:tr w14:paraId="03ECE5A3" wp14:textId="77777777">
                    <w:tc>
                      <w:tcPr>
                        <w:tcW w:w="10206" w:type="dxa"/>
                        <w:tcBorders>
                          <w:top w:val="single" w:color="BBBBBB" w:sz="2"/>
                          <w:left w:val="single" w:color="BBBBBB" w:sz="2"/>
                          <w:bottom w:val="single" w:color="BBBBBB" w:sz="2"/>
                          <w:right w:val="single" w:color="BBBBBB" w:sz="2"/>
                        </w:tcBorders>
                        <w:shd w:val="clear" w:fill="FAFAFE"/>
                        <w:tcMar>
                          <w:top w:w="140" w:type="dxa"/>
                          <w:left w:w="200" w:type="dxa"/>
                          <w:bottom w:w="100" w:type="dxa"/>
                          <w:right w:w="200" w:type="dxa"/>
                        </w:tcMar>
                      </w:tcPr>
                      <w:p w14:paraId="2F4BECAD" wp14:textId="77777777">
                        <w:pPr>
                          <w:spacing w:before="0" w:after="80"/>
                        </w:pPr>
                        <w:r>
                          <w:rPr>
                            <w:rFonts w:ascii="Cambria" w:hAnsi="Cambria" w:eastAsia="Cambria" w:cs="Cambria"/>
                            <w:i/>
                            <w:iCs/>
                            <w:color w:val="999999"/>
                            <w:sz w:val="17"/>
                            <w:szCs w:val="17"/>
                          </w:rPr>
                          <w:t xml:space="preserve">Extension: adapt to check matching HTML opening/closing tags</w:t>
                        </w:r>
                      </w:p>
                      <w:p w14:paraId="32E1FC6F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3BA12C1A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</w:tr>
                </w:tbl>
                <w:p w14:paraId="22F860BB" wp14:textId="77777777"/>
              </w:tc>
            </w:tr>
          </w:tbl>
          <w:p w14:paraId="698536F5" wp14:textId="77777777"/>
        </w:tc>
      </w:tr>
    </w:tbl>
    <w:p xmlns:wp14="http://schemas.microsoft.com/office/word/2010/wordml" w14:paraId="7BC1BAF2" wp14:textId="77777777">
      <w:pPr>
        <w:spacing w:before="8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6"/>
      </w:tblGrid>
      <w:tr xmlns:wp14="http://schemas.microsoft.com/office/word/2010/wordml" w:rsidTr="38EC5CA8" w14:paraId="58F25D68" wp14:textId="77777777">
        <w:tc>
          <w:tcPr>
            <w:tcW w:w="10206" w:type="dxa"/>
            <w:tcBorders>
              <w:top w:val="single" w:color="8B6914" w:sz="4"/>
              <w:left w:val="single" w:color="8B6914" w:sz="4"/>
              <w:bottom w:val="single" w:color="8B6914" w:sz="4"/>
              <w:right w:val="single" w:color="8B6914" w:sz="4"/>
            </w:tcBorders>
            <w:shd w:val="clear" w:color="auto" w:fill="FBF7EC"/>
            <w:tcMar>
              <w:top w:w="140" w:type="dxa"/>
              <w:left w:w="220" w:type="dxa"/>
              <w:bottom w:w="140" w:type="dxa"/>
              <w:right w:w="200" w:type="dxa"/>
            </w:tcMar>
          </w:tcPr>
          <w:p w14:paraId="5371C5BD" wp14:textId="77777777">
            <w:pPr>
              <w:spacing w:before="0" w:after="0"/>
            </w:pPr>
            <w:r w:rsidRPr="38EC5CA8" w:rsidR="38EC5CA8">
              <w:rPr>
                <w:rFonts w:ascii="Cambria" w:hAnsi="Cambria" w:eastAsia="Cambria" w:cs="Cambria"/>
                <w:b w:val="1"/>
                <w:bCs w:val="1"/>
                <w:color w:val="8B6914"/>
                <w:sz w:val="21"/>
                <w:szCs w:val="21"/>
                <w:lang w:val="en-US"/>
              </w:rPr>
              <w:t xml:space="preserve">✓  SELF-CHECK:  </w:t>
            </w:r>
            <w:r w:rsidRPr="38EC5CA8" w:rsidR="38EC5CA8">
              <w:rPr>
                <w:rFonts w:ascii="Cambria" w:hAnsi="Cambria" w:eastAsia="Cambria" w:cs="Cambria"/>
                <w:color w:val="1A1A2E"/>
                <w:sz w:val="21"/>
                <w:szCs w:val="21"/>
                <w:lang w:val="en-US"/>
              </w:rPr>
              <w:t>Can you trace bubble sort and insertion sort? Can you trace Dijkstra's? Can you give Big-O for each standard algorithm? Can you perform all 5 tree traversals from memory?</w:t>
            </w:r>
          </w:p>
        </w:tc>
      </w:tr>
    </w:tbl>
    <w:p xmlns:wp14="http://schemas.microsoft.com/office/word/2010/wordml" w14:paraId="61C988F9" wp14:textId="77777777">
      <w:r>
        <w:br w:type="page"/>
      </w:r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6"/>
      </w:tblGrid>
      <w:tr xmlns:wp14="http://schemas.microsoft.com/office/word/2010/wordml" w14:paraId="124EE54F" wp14:textId="77777777">
        <w:tc>
          <w:tcPr>
            <w:tcW w:w="10206" w:type="dxa"/>
            <w:tcBorders>
              <w:top w:val="none" w:color="FFFFFF" w:sz="0"/>
              <w:left w:val="none" w:color="FFFFFF" w:sz="0"/>
              <w:bottom w:val="single" w:color="C9A050" w:sz="8"/>
              <w:right w:val="none" w:color="FFFFFF" w:sz="0"/>
            </w:tcBorders>
            <w:shd w:val="clear" w:fill="201E43"/>
            <w:tcMar>
              <w:top w:w="200" w:type="dxa"/>
              <w:left w:w="240" w:type="dxa"/>
              <w:bottom w:w="200" w:type="dxa"/>
              <w:right w:w="240" w:type="dxa"/>
            </w:tcMar>
          </w:tcPr>
          <w:p w14:paraId="1EB0E9E2" wp14:textId="77777777">
            <w:pPr>
              <w:spacing w:before="0" w:after="0"/>
            </w:pPr>
            <w:r>
              <w:rPr>
                <w:rFonts w:ascii="Cambria" w:hAnsi="Cambria" w:eastAsia="Cambria" w:cs="Cambria"/>
                <w:b/>
                <w:bCs/>
                <w:color w:val="C9A050"/>
                <w:spacing w:val="100"/>
                <w:sz w:val="20"/>
                <w:szCs w:val="20"/>
              </w:rPr>
              <w:t xml:space="preserve">WEEK 05</w:t>
            </w:r>
            <w:r>
              <w:rPr>
                <w:rFonts w:ascii="Cambria" w:hAnsi="Cambria" w:eastAsia="Cambria" w:cs="Cambria"/>
                <w:color w:val="888888"/>
                <w:sz w:val="20"/>
                <w:szCs w:val="20"/>
              </w:rPr>
              <w:t xml:space="preserve">   |   </w:t>
            </w:r>
            <w:r>
              <w:rPr>
                <w:rFonts w:ascii="Cambria" w:hAnsi="Cambria" w:eastAsia="Cambria" w:cs="Cambria"/>
                <w:b/>
                <w:bCs/>
                <w:color w:val="FFFFFF"/>
                <w:sz w:val="30"/>
                <w:szCs w:val="30"/>
              </w:rPr>
              <w:t xml:space="preserve">Compression, Encryption, Databases, Networks &amp; Web</w:t>
            </w:r>
          </w:p>
        </w:tc>
      </w:tr>
    </w:tbl>
    <w:p xmlns:wp14="http://schemas.microsoft.com/office/word/2010/wordml" w14:paraId="28C5203D" wp14:textId="77777777">
      <w:pPr>
        <w:spacing w:before="0" w:after="60"/>
      </w:pPr>
      <w:r>
        <w:rPr>
          <w:rFonts w:ascii="Cambria" w:hAnsi="Cambria" w:eastAsia="Cambria" w:cs="Cambria"/>
          <w:i/>
          <w:iCs/>
          <w:color w:val="888888"/>
          <w:sz w:val="17"/>
          <w:szCs w:val="17"/>
        </w:rPr>
        <w:t xml:space="preserve">Spec ref: 1.3.1 Compression/encryption/hashing, 1.3.2 Databases, 1.3.3 Networks, 1.3.4 Web technologies</w:t>
      </w:r>
    </w:p>
    <w:p xmlns:wp14="http://schemas.microsoft.com/office/word/2010/wordml" w14:paraId="2C65382B" wp14:textId="77777777">
      <w:pPr>
        <w:spacing w:before="20" w:after="80"/>
      </w:pPr>
      <w:r w:rsidRPr="38EC5CA8" w:rsidR="38EC5CA8">
        <w:rPr>
          <w:rFonts w:ascii="Cambria" w:hAnsi="Cambria" w:eastAsia="Cambria" w:cs="Cambria"/>
          <w:i w:val="1"/>
          <w:iCs w:val="1"/>
          <w:color w:val="8B6914"/>
          <w:sz w:val="18"/>
          <w:szCs w:val="18"/>
          <w:lang w:val="en-US"/>
        </w:rPr>
        <w:t>→  Links to: Week 3 — XOR used in symmetric encryption  |  Week 4 — hashing underpins hash tables  |  Week 8 — Data Protection Act governs personal data in databases</w:t>
      </w:r>
    </w:p>
    <w:p xmlns:wp14="http://schemas.microsoft.com/office/word/2010/wordml" w14:paraId="3B22BB7D" wp14:textId="77777777">
      <w:pPr>
        <w:spacing w:before="8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"/>
        <w:gridCol w:w="10026"/>
      </w:tblGrid>
      <w:tr xmlns:wp14="http://schemas.microsoft.com/office/word/2010/wordml" w:rsidTr="38EC5CA8" w14:paraId="7F0E30E1" wp14:textId="77777777">
        <w:tc>
          <w:tcPr>
            <w:tcW w:w="180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val="clear" w:color="auto" w:fill="201E4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7B246DD" wp14:textId="77777777">
            <w:pPr>
              <w:spacing w:before="0" w:after="0"/>
            </w:pPr>
            <w:r/>
          </w:p>
        </w:tc>
        <w:tc>
          <w:tcPr>
            <w:tcW w:w="10026" w:type="dxa"/>
            <w:tcBorders>
              <w:top w:val="single" w:color="DDDDDD" w:sz="2"/>
              <w:left w:val="none" w:color="FFFFFF" w:sz="0"/>
              <w:bottom w:val="single" w:color="DDDDDD" w:sz="2"/>
              <w:right w:val="single" w:color="DDDDDD" w:sz="2"/>
            </w:tcBorders>
            <w:shd w:val="clear" w:color="auto" w:fill="EEEDF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2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26"/>
            </w:tblGrid>
            <w:tr w:rsidTr="38EC5CA8" w14:paraId="31D38306" wp14:textId="77777777">
              <w:tc>
                <w:tcPr>
                  <w:tcW w:w="10026" w:type="dxa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val="clear" w:color="auto" w:fill="201E43"/>
                  <w:tcMar>
                    <w:top w:w="100" w:type="dxa"/>
                    <w:left w:w="220" w:type="dxa"/>
                    <w:bottom w:w="100" w:type="dxa"/>
                    <w:right w:w="160" w:type="dxa"/>
                  </w:tcMar>
                </w:tcPr>
                <w:p w14:paraId="1C238FF3" wp14:textId="77777777">
                  <w:pPr>
                    <w:spacing w:before="0" w:after="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FFFFFF"/>
                      <w:spacing w:val="40"/>
                      <w:sz w:val="20"/>
                      <w:szCs w:val="20"/>
                      <w:lang w:val="en-US"/>
                    </w:rPr>
                    <w:t xml:space="preserve">THEORY  —  Compression, Encryption and Hashing</w:t>
                  </w:r>
                </w:p>
              </w:tc>
            </w:tr>
          </w:tbl>
          <w:tbl>
            <w:tblPr>
              <w:tblW w:w="1002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26"/>
            </w:tblGrid>
            <w:tr w:rsidTr="38EC5CA8" w14:paraId="72AD57E6" wp14:textId="77777777">
              <w:tc>
                <w:tcPr>
                  <w:tcW w:w="10026" w:type="dxa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val="clear" w:color="auto" w:fill="EEEDF5"/>
                  <w:tcMar>
                    <w:top w:w="160" w:type="dxa"/>
                    <w:left w:w="220" w:type="dxa"/>
                    <w:bottom w:w="180" w:type="dxa"/>
                    <w:right w:w="200" w:type="dxa"/>
                  </w:tcMar>
                </w:tcPr>
                <w:p w14:paraId="0ADC939D" wp14:textId="77777777">
                  <w:pPr>
                    <w:pBdr>
                      <w:bottom w:val="single" w:color="DDDDDD" w:sz="2" w:space="2"/>
                    </w:pBdr>
                    <w:spacing w:before="180" w:after="6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201E43"/>
                      <w:sz w:val="22"/>
                      <w:szCs w:val="22"/>
                    </w:rPr>
                    <w:t xml:space="preserve">Compression</w:t>
                  </w:r>
                </w:p>
                <w:tbl>
                  <w:tblPr>
                    <w:tblW w:w="9673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00"/>
                    <w:gridCol w:w="3200"/>
                    <w:gridCol w:w="1600"/>
                    <w:gridCol w:w="3873"/>
                  </w:tblGrid>
                  <w:tr w:rsidTr="38EC5CA8" w14:paraId="29582EEA" wp14:textId="77777777">
                    <w:tc>
                      <w:tcPr>
                        <w:tcW w:w="10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021286E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Type</w:t>
                        </w:r>
                      </w:p>
                    </w:tc>
                    <w:tc>
                      <w:tcPr>
                        <w:tcW w:w="32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4E8A8B8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Description</w:t>
                        </w:r>
                      </w:p>
                    </w:tc>
                    <w:tc>
                      <w:tcPr>
                        <w:tcW w:w="1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05A4D16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Examples</w:t>
                        </w:r>
                      </w:p>
                    </w:tc>
                    <w:tc>
                      <w:tcPr>
                        <w:tcW w:w="3873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1C0B9FF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When to use</w:t>
                        </w:r>
                      </w:p>
                    </w:tc>
                  </w:tr>
                  <w:tr w:rsidTr="38EC5CA8" w14:paraId="5BA3D3EF" wp14:textId="77777777">
                    <w:tc>
                      <w:tcPr>
                        <w:tcW w:w="10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623852F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Lossless</w:t>
                        </w:r>
                      </w:p>
                    </w:tc>
                    <w:tc>
                      <w:tcPr>
                        <w:tcW w:w="32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989A634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No data removed — original perfectly recoverable. Uses RLE or dictionary (LZW) coding.</w:t>
                        </w:r>
                      </w:p>
                    </w:tc>
                    <w:tc>
                      <w:tcPr>
                        <w:tcW w:w="1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902CB07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PNG, ZIP, FLAC, GIF</w:t>
                        </w:r>
                      </w:p>
                    </w:tc>
                    <w:tc>
                      <w:tcPr>
                        <w:tcW w:w="3873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0F51271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Text, programs, medical images — exact data essential</w:t>
                        </w:r>
                      </w:p>
                    </w:tc>
                  </w:tr>
                  <w:tr w:rsidTr="38EC5CA8" w14:paraId="0C92BA44" wp14:textId="77777777">
                    <w:tc>
                      <w:tcPr>
                        <w:tcW w:w="10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7919A78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Lossy</w:t>
                        </w:r>
                      </w:p>
                    </w:tc>
                    <w:tc>
                      <w:tcPr>
                        <w:tcW w:w="32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9330D46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Some data permanently discarded; exploits human perception limits.</w:t>
                        </w:r>
                      </w:p>
                    </w:tc>
                    <w:tc>
                      <w:tcPr>
                        <w:tcW w:w="1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BF82F11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JPEG, MP3, MP4, AAC</w:t>
                        </w:r>
                      </w:p>
                    </w:tc>
                    <w:tc>
                      <w:tcPr>
                        <w:tcW w:w="3873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295B601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Photos, audio, video — slight quality loss acceptable</w:t>
                        </w:r>
                      </w:p>
                    </w:tc>
                  </w:tr>
                </w:tbl>
                <w:p w14:paraId="6BF89DA3" wp14:textId="77777777">
                  <w:pPr>
                    <w:spacing w:before="40" w:after="0"/>
                  </w:pPr>
                  <w:r/>
                </w:p>
                <w:p w14:paraId="604CC545" wp14:textId="77777777">
                  <w:pPr>
                    <w:spacing w:before="40" w:after="6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1A1A2E"/>
                      <w:sz w:val="22"/>
                      <w:szCs w:val="22"/>
                    </w:rPr>
                    <w:t xml:space="preserve">Run-length encoding (RLE):</w:t>
                  </w:r>
                  <w:r>
                    <w:rPr>
                      <w:rFonts w:ascii="Cambria" w:hAnsi="Cambria" w:eastAsia="Cambria" w:cs="Cambria"/>
                      <w:b w:val="false"/>
                      <w:bCs w:val="false"/>
                      <w:color w:val="1A1A2E"/>
                      <w:sz w:val="22"/>
                      <w:szCs w:val="22"/>
                    </w:rPr>
                    <w:t xml:space="preserve"> Replace consecutive repeated values with (count, value). AAABBBBBCC → 3A 5B 2C. </w:t>
                  </w:r>
                  <w:r>
                    <w:rPr>
                      <w:rFonts w:ascii="Cambria" w:hAnsi="Cambria" w:eastAsia="Cambria" w:cs="Cambria"/>
                      <w:b/>
                      <w:bCs/>
                      <w:color w:val="1A1A2E"/>
                      <w:sz w:val="22"/>
                      <w:szCs w:val="22"/>
                    </w:rPr>
                    <w:t xml:space="preserve">Dictionary coding (LZW):</w:t>
                  </w:r>
                  <w:r>
                    <w:rPr>
                      <w:rFonts w:ascii="Cambria" w:hAnsi="Cambria" w:eastAsia="Cambria" w:cs="Cambria"/>
                      <w:b w:val="false"/>
                      <w:bCs w:val="false"/>
                      <w:color w:val="1A1A2E"/>
                      <w:sz w:val="22"/>
                      <w:szCs w:val="22"/>
                    </w:rPr>
                    <w:t xml:space="preserve"> Build a dictionary of repeated patterns and replace them with shorter codes. More effective on text and complex patterns.</w:t>
                  </w:r>
                </w:p>
                <w:p w14:paraId="5C3E0E74" wp14:textId="77777777">
                  <w:pPr>
                    <w:spacing w:before="80" w:after="0"/>
                  </w:pPr>
                  <w:r/>
                </w:p>
                <w:p w14:paraId="4F8CE3D2" wp14:textId="77777777">
                  <w:pPr>
                    <w:pBdr>
                      <w:bottom w:val="single" w:color="DDDDDD" w:sz="2" w:space="2"/>
                    </w:pBdr>
                    <w:spacing w:before="180" w:after="6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201E43"/>
                      <w:sz w:val="22"/>
                      <w:szCs w:val="22"/>
                    </w:rPr>
                    <w:t xml:space="preserve">Encryption</w:t>
                  </w:r>
                </w:p>
                <w:tbl>
                  <w:tblPr>
                    <w:tblW w:w="9683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290"/>
                    <w:gridCol w:w="2710"/>
                    <w:gridCol w:w="2200"/>
                    <w:gridCol w:w="3483"/>
                  </w:tblGrid>
                  <w:tr w:rsidTr="38EC5CA8" w14:paraId="330C8FF3" wp14:textId="77777777">
                    <w:tc>
                      <w:tcPr>
                        <w:tcW w:w="129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449AFE0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Type</w:t>
                        </w:r>
                      </w:p>
                    </w:tc>
                    <w:tc>
                      <w:tcPr>
                        <w:tcW w:w="271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EA83F8E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How it works</w:t>
                        </w:r>
                      </w:p>
                    </w:tc>
                    <w:tc>
                      <w:tcPr>
                        <w:tcW w:w="22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7C3E510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Key sharing</w:t>
                        </w:r>
                      </w:p>
                    </w:tc>
                    <w:tc>
                      <w:tcPr>
                        <w:tcW w:w="3483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A18F1C0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1"/>
                            <w:bCs w:val="1"/>
                            <w:color w:val="FFFFFF"/>
                            <w:sz w:val="19"/>
                            <w:szCs w:val="19"/>
                            <w:lang w:val="en-US"/>
                          </w:rPr>
                          <w:t>Example use</w:t>
                        </w:r>
                      </w:p>
                    </w:tc>
                  </w:tr>
                  <w:tr w:rsidTr="38EC5CA8" w14:paraId="66AE86D6" wp14:textId="77777777">
                    <w:tc>
                      <w:tcPr>
                        <w:tcW w:w="129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4F3EC1E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Symmetric</w:t>
                        </w:r>
                      </w:p>
                    </w:tc>
                    <w:tc>
                      <w:tcPr>
                        <w:tcW w:w="271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C3D5D81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Same key encrypts and decrypts; fast for bulk data</w:t>
                        </w:r>
                      </w:p>
                    </w:tc>
                    <w:tc>
                      <w:tcPr>
                        <w:tcW w:w="22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66A8B5C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Key must be shared securely — the key distribution problem</w:t>
                        </w:r>
                      </w:p>
                    </w:tc>
                    <w:tc>
                      <w:tcPr>
                        <w:tcW w:w="3483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697CE94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AES; encrypting files and database records</w:t>
                        </w:r>
                      </w:p>
                    </w:tc>
                  </w:tr>
                  <w:tr w:rsidTr="38EC5CA8" w14:paraId="3FBEB51A" wp14:textId="77777777">
                    <w:tc>
                      <w:tcPr>
                        <w:tcW w:w="129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DC72140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Asymmetric</w:t>
                        </w:r>
                      </w:p>
                    </w:tc>
                    <w:tc>
                      <w:tcPr>
                        <w:tcW w:w="271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A26A9CA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Public key encrypts; private key decrypts; mathematically linked pair</w:t>
                        </w:r>
                      </w:p>
                    </w:tc>
                    <w:tc>
                      <w:tcPr>
                        <w:tcW w:w="22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9FDC846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Public key freely shared; private key never leaves owner</w:t>
                        </w:r>
                      </w:p>
                    </w:tc>
                    <w:tc>
                      <w:tcPr>
                        <w:tcW w:w="3483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B957F1E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RSA; HTTPS handshake; digital signatures; email</w:t>
                        </w:r>
                      </w:p>
                    </w:tc>
                  </w:tr>
                </w:tbl>
                <w:p w14:paraId="66A1FAB9" wp14:textId="77777777">
                  <w:pPr>
                    <w:spacing w:before="60" w:after="0"/>
                  </w:pPr>
                  <w:r/>
                </w:p>
                <w:p w14:paraId="4DB5F64E" wp14:textId="77777777">
                  <w:pPr>
                    <w:spacing w:before="40" w:after="6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1A1A2E"/>
                      <w:sz w:val="22"/>
                      <w:szCs w:val="22"/>
                      <w:lang w:val="en-US"/>
                    </w:rPr>
                    <w:t>Hashing:</w:t>
                  </w:r>
                  <w:r w:rsidRPr="38EC5CA8" w:rsidR="38EC5CA8">
                    <w:rPr>
                      <w:rFonts w:ascii="Cambria" w:hAnsi="Cambria" w:eastAsia="Cambria" w:cs="Cambria"/>
                      <w:b w:val="0"/>
                      <w:bCs w:val="0"/>
                      <w:color w:val="1A1A2E"/>
                      <w:sz w:val="22"/>
                      <w:szCs w:val="22"/>
                      <w:lang w:val="en-US"/>
                    </w:rPr>
                    <w:t xml:space="preserve"> Maps data of any size to a fixed-size digest. One-way — cannot reverse. Deterministic — same input always gives same hash. Small change → completely different hash. Uses: password storage (store hash, not password), data integrity, digital signatures, hash tables.</w:t>
                  </w:r>
                </w:p>
                <w:p w14:paraId="400B7C1D" wp14:textId="77777777">
                  <w:pPr>
                    <w:spacing w:before="20" w:after="80"/>
                  </w:pPr>
                  <w:r w:rsidRPr="38EC5CA8" w:rsidR="38EC5CA8">
                    <w:rPr>
                      <w:rFonts w:ascii="Cambria" w:hAnsi="Cambria" w:eastAsia="Cambria" w:cs="Cambria"/>
                      <w:i w:val="1"/>
                      <w:iCs w:val="1"/>
                      <w:color w:val="8B6914"/>
                      <w:sz w:val="18"/>
                      <w:szCs w:val="18"/>
                      <w:lang w:val="en-US"/>
                    </w:rPr>
                    <w:t>→  Links to: Week 4 — hash tables use hash functions to find array positions in O(1)</w:t>
                  </w:r>
                </w:p>
              </w:tc>
            </w:tr>
          </w:tbl>
          <w:p w14:paraId="76BB753C" wp14:textId="77777777"/>
        </w:tc>
      </w:tr>
    </w:tbl>
    <w:p xmlns:wp14="http://schemas.microsoft.com/office/word/2010/wordml" w14:paraId="513DA1E0" wp14:textId="77777777">
      <w:pPr>
        <w:spacing w:before="80" w:after="0"/>
      </w:pPr>
    </w:p>
    <w:p w:rsidR="38EC5CA8" w:rsidRDefault="38EC5CA8" w14:paraId="2AE404EE" w14:textId="47F80D8F">
      <w:r>
        <w:br w:type="page"/>
      </w:r>
    </w:p>
    <w:p w:rsidR="38EC5CA8" w:rsidP="38EC5CA8" w:rsidRDefault="38EC5CA8" w14:paraId="2A88EA6F" w14:textId="5EC566D3">
      <w:pPr>
        <w:pStyle w:val="Normal"/>
        <w:spacing w:before="80" w:after="0"/>
      </w:pPr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"/>
        <w:gridCol w:w="10026"/>
      </w:tblGrid>
      <w:tr xmlns:wp14="http://schemas.microsoft.com/office/word/2010/wordml" w:rsidTr="38EC5CA8" w14:paraId="7C41C942" wp14:textId="77777777">
        <w:tc>
          <w:tcPr>
            <w:tcW w:w="180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val="clear" w:color="auto" w:fill="201E4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5CAC6F5" wp14:textId="77777777">
            <w:pPr>
              <w:spacing w:before="0" w:after="0"/>
            </w:pPr>
            <w:r/>
          </w:p>
        </w:tc>
        <w:tc>
          <w:tcPr>
            <w:tcW w:w="10026" w:type="dxa"/>
            <w:tcBorders>
              <w:top w:val="single" w:color="DDDDDD" w:sz="2"/>
              <w:left w:val="none" w:color="FFFFFF" w:sz="0"/>
              <w:bottom w:val="single" w:color="DDDDDD" w:sz="2"/>
              <w:right w:val="single" w:color="DDDDDD" w:sz="2"/>
            </w:tcBorders>
            <w:shd w:val="clear" w:color="auto" w:fill="EEEDF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2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26"/>
            </w:tblGrid>
            <w:tr w:rsidTr="38EC5CA8" w14:paraId="39BF4ADD" wp14:textId="77777777">
              <w:tc>
                <w:tcPr>
                  <w:tcW w:w="10026" w:type="dxa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val="clear" w:color="auto" w:fill="201E43"/>
                  <w:tcMar>
                    <w:top w:w="100" w:type="dxa"/>
                    <w:left w:w="220" w:type="dxa"/>
                    <w:bottom w:w="100" w:type="dxa"/>
                    <w:right w:w="160" w:type="dxa"/>
                  </w:tcMar>
                </w:tcPr>
                <w:p w14:paraId="2AF6E961" wp14:textId="77777777">
                  <w:pPr>
                    <w:spacing w:before="0" w:after="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FFFFFF"/>
                      <w:spacing w:val="40"/>
                      <w:sz w:val="20"/>
                      <w:szCs w:val="20"/>
                      <w:lang w:val="en-US"/>
                    </w:rPr>
                    <w:t xml:space="preserve">THEORY  —  Relational Databases</w:t>
                  </w:r>
                </w:p>
              </w:tc>
            </w:tr>
          </w:tbl>
          <w:tbl>
            <w:tblPr>
              <w:tblW w:w="1002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26"/>
            </w:tblGrid>
            <w:tr w:rsidTr="38EC5CA8" w14:paraId="77D532F2" wp14:textId="77777777">
              <w:tc>
                <w:tcPr>
                  <w:tcW w:w="10026" w:type="dxa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val="clear" w:color="auto" w:fill="EEEDF5"/>
                  <w:tcMar>
                    <w:top w:w="160" w:type="dxa"/>
                    <w:left w:w="220" w:type="dxa"/>
                    <w:bottom w:w="180" w:type="dxa"/>
                    <w:right w:w="200" w:type="dxa"/>
                  </w:tcMar>
                </w:tcPr>
                <w:tbl>
                  <w:tblPr>
                    <w:tblW w:w="9620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2000"/>
                    <w:gridCol w:w="7620"/>
                  </w:tblGrid>
                  <w:tr w:rsidTr="38EC5CA8" w14:paraId="6D91358E" wp14:textId="77777777">
                    <w:tc>
                      <w:tcPr>
                        <w:tcW w:w="20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5AB93BE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Concept</w:t>
                        </w:r>
                      </w:p>
                    </w:tc>
                    <w:tc>
                      <w:tcPr>
                        <w:tcW w:w="762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DA1D686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Definition</w:t>
                        </w:r>
                      </w:p>
                    </w:tc>
                  </w:tr>
                  <w:tr w:rsidTr="38EC5CA8" w14:paraId="535E520D" wp14:textId="77777777">
                    <w:tc>
                      <w:tcPr>
                        <w:tcW w:w="20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7938B03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Flat file database</w:t>
                        </w:r>
                      </w:p>
                    </w:tc>
                    <w:tc>
                      <w:tcPr>
                        <w:tcW w:w="762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398970A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All data in one table — causes data redundancy and update anomalies</w:t>
                        </w:r>
                      </w:p>
                    </w:tc>
                  </w:tr>
                  <w:tr w:rsidTr="38EC5CA8" w14:paraId="2FE38F55" wp14:textId="77777777">
                    <w:tc>
                      <w:tcPr>
                        <w:tcW w:w="20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6D78321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Relational database</w:t>
                        </w:r>
                      </w:p>
                    </w:tc>
                    <w:tc>
                      <w:tcPr>
                        <w:tcW w:w="762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69F0CFF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Data split into linked tables; relationships modelled explicitly</w:t>
                        </w:r>
                      </w:p>
                    </w:tc>
                  </w:tr>
                  <w:tr w:rsidTr="38EC5CA8" w14:paraId="2BE90BCA" wp14:textId="77777777">
                    <w:tc>
                      <w:tcPr>
                        <w:tcW w:w="20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F18404F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Primary key</w:t>
                        </w:r>
                      </w:p>
                    </w:tc>
                    <w:tc>
                      <w:tcPr>
                        <w:tcW w:w="762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CB341E6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Uniquely identifies each record; cannot be null</w:t>
                        </w:r>
                      </w:p>
                    </w:tc>
                  </w:tr>
                  <w:tr w:rsidTr="38EC5CA8" w14:paraId="3DAE78D4" wp14:textId="77777777">
                    <w:tc>
                      <w:tcPr>
                        <w:tcW w:w="20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E9E84A5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Foreign key</w:t>
                        </w:r>
                      </w:p>
                    </w:tc>
                    <w:tc>
                      <w:tcPr>
                        <w:tcW w:w="762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FE65A56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References primary key in another table — enforces referential integrity</w:t>
                        </w:r>
                      </w:p>
                    </w:tc>
                  </w:tr>
                  <w:tr w:rsidTr="38EC5CA8" w14:paraId="2A811D35" wp14:textId="77777777">
                    <w:tc>
                      <w:tcPr>
                        <w:tcW w:w="20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23D3E73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Secondary key</w:t>
                        </w:r>
                      </w:p>
                    </w:tc>
                    <w:tc>
                      <w:tcPr>
                        <w:tcW w:w="762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B69C964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Indexed field used to speed up searches (not necessarily unique)</w:t>
                        </w:r>
                      </w:p>
                    </w:tc>
                  </w:tr>
                  <w:tr w:rsidTr="38EC5CA8" w14:paraId="4A5C9A5F" wp14:textId="77777777">
                    <w:tc>
                      <w:tcPr>
                        <w:tcW w:w="20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1CF5507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ER model</w:t>
                        </w:r>
                      </w:p>
                    </w:tc>
                    <w:tc>
                      <w:tcPr>
                        <w:tcW w:w="762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0BDD52C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Diagram showing entities (tables) and relationships (1:1, 1:many, many:many)</w:t>
                        </w:r>
                      </w:p>
                    </w:tc>
                  </w:tr>
                  <w:tr w:rsidTr="38EC5CA8" w14:paraId="26AAB7BE" wp14:textId="77777777">
                    <w:tc>
                      <w:tcPr>
                        <w:tcW w:w="20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B09E9AA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1NF</w:t>
                        </w:r>
                      </w:p>
                    </w:tc>
                    <w:tc>
                      <w:tcPr>
                        <w:tcW w:w="762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C05483F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Atomic values; no repeating groups; each row uniquely identifiable</w:t>
                        </w:r>
                      </w:p>
                    </w:tc>
                  </w:tr>
                  <w:tr w:rsidTr="38EC5CA8" w14:paraId="1C6B0B4E" wp14:textId="77777777">
                    <w:tc>
                      <w:tcPr>
                        <w:tcW w:w="20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53E8DE1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2NF</w:t>
                        </w:r>
                      </w:p>
                    </w:tc>
                    <w:tc>
                      <w:tcPr>
                        <w:tcW w:w="762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2EF61B5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1NF + no partial dependencies (all non-key fields depend on whole primary key)</w:t>
                        </w:r>
                      </w:p>
                    </w:tc>
                  </w:tr>
                  <w:tr w:rsidTr="38EC5CA8" w14:paraId="58756634" wp14:textId="77777777">
                    <w:tc>
                      <w:tcPr>
                        <w:tcW w:w="20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50F63C3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3NF</w:t>
                        </w:r>
                      </w:p>
                    </w:tc>
                    <w:tc>
                      <w:tcPr>
                        <w:tcW w:w="762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7C5387F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2NF + no transitive dependencies (non-key fields depend only on primary key)</w:t>
                        </w:r>
                      </w:p>
                    </w:tc>
                  </w:tr>
                  <w:tr w:rsidTr="38EC5CA8" w14:paraId="0B902302" wp14:textId="77777777">
                    <w:tc>
                      <w:tcPr>
                        <w:tcW w:w="20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6DA6B8E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Referential integrity</w:t>
                        </w:r>
                      </w:p>
                    </w:tc>
                    <w:tc>
                      <w:tcPr>
                        <w:tcW w:w="762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7B939CD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Foreign key values must reference an existing primary key — no orphaned records</w:t>
                        </w:r>
                      </w:p>
                    </w:tc>
                  </w:tr>
                  <w:tr w:rsidTr="38EC5CA8" w14:paraId="00230FD0" wp14:textId="77777777">
                    <w:tc>
                      <w:tcPr>
                        <w:tcW w:w="20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8C81BB7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ACID</w:t>
                        </w:r>
                      </w:p>
                    </w:tc>
                    <w:tc>
                      <w:tcPr>
                        <w:tcW w:w="762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D885964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Atomicity (all-or-nothing), Consistency, Isolation, Durability — reliable transactions</w:t>
                        </w:r>
                      </w:p>
                    </w:tc>
                  </w:tr>
                  <w:tr w:rsidTr="38EC5CA8" w14:paraId="19FAA785" wp14:textId="77777777">
                    <w:tc>
                      <w:tcPr>
                        <w:tcW w:w="20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CB9A04A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Record locking</w:t>
                        </w:r>
                      </w:p>
                    </w:tc>
                    <w:tc>
                      <w:tcPr>
                        <w:tcW w:w="762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2F6EA43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Prevents two processes modifying the same record simultaneously</w:t>
                        </w:r>
                      </w:p>
                    </w:tc>
                  </w:tr>
                </w:tbl>
                <w:p w14:paraId="66060428" wp14:textId="77777777">
                  <w:pPr>
                    <w:spacing w:before="80" w:after="0"/>
                  </w:pPr>
                  <w:r/>
                </w:p>
                <w:p w14:paraId="513153F4" wp14:textId="77777777">
                  <w:pPr>
                    <w:pBdr>
                      <w:bottom w:val="single" w:color="DDDDDD" w:sz="2" w:space="2"/>
                    </w:pBdr>
                    <w:spacing w:before="180" w:after="6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201E43"/>
                      <w:sz w:val="22"/>
                      <w:szCs w:val="22"/>
                    </w:rPr>
                    <w:t xml:space="preserve">SQL Reference</w:t>
                  </w:r>
                </w:p>
                <w:tbl>
                  <w:tblPr>
                    <w:tblW w:w="1020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206"/>
                  </w:tblGrid>
                  <w:tr w:rsidTr="38EC5CA8" w14:paraId="1632B17D" wp14:textId="77777777">
                    <w:tc>
                      <w:tcPr>
                        <w:tcW w:w="10206" w:type="dxa"/>
                        <w:tcBorders>
                          <w:top w:val="single" w:color="201E43" w:sz="4"/>
                          <w:left w:val="single" w:color="201E43" w:sz="4"/>
                          <w:bottom w:val="single" w:color="201E43" w:sz="4"/>
                          <w:right w:val="single" w:color="201E43" w:sz="4"/>
                        </w:tcBorders>
                        <w:shd w:val="clear" w:color="auto" w:fill="1E1B38"/>
                        <w:tcMar>
                          <w:top w:w="160" w:type="dxa"/>
                          <w:left w:w="220" w:type="dxa"/>
                          <w:bottom w:w="160" w:type="dxa"/>
                          <w:right w:w="200" w:type="dxa"/>
                        </w:tcMar>
                      </w:tcPr>
                      <w:p w14:paraId="7F076E58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  <w:t xml:space="preserve">-- SELECT with WHERE and ORDER BY</w:t>
                        </w:r>
                      </w:p>
                      <w:p w14:paraId="28B5FEE2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  <w:t xml:space="preserve">SELECT Name, Grade FROM Students WHERE Grade &gt; 70 ORDER BY Name ASC;</w:t>
                        </w:r>
                      </w:p>
                      <w:p w14:paraId="1D0656FE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</w:r>
                      </w:p>
                      <w:p w14:paraId="487AF160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  <w:t xml:space="preserve">-- JOIN two tables</w:t>
                        </w:r>
                      </w:p>
                      <w:p w14:paraId="45FDF77E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>SELECT Students.Name, Courses.CourseName</w:t>
                        </w:r>
                      </w:p>
                      <w:p w14:paraId="740F4939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>FROM Students INNER JOIN Enrolment ON Students.StudentID = Enrolment.StudentID</w:t>
                        </w:r>
                      </w:p>
                      <w:p w14:paraId="0DBCE39C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 xml:space="preserve">              INNER JOIN Courses   ON Enrolment.CourseID  = Courses.CourseID;</w:t>
                        </w:r>
                      </w:p>
                      <w:p w14:paraId="7B37605A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</w:r>
                      </w:p>
                      <w:p w14:paraId="615AB477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  <w:t xml:space="preserve">-- INSERT, UPDATE, DELETE</w:t>
                        </w:r>
                      </w:p>
                      <w:p w14:paraId="1992283E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>INSERT INTO Students (StudentID, Name, Grade) VALUES (101, 'Ali', 85);</w:t>
                        </w:r>
                      </w:p>
                      <w:p w14:paraId="3412DE98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>UPDATE Students SET Grade = 90 WHERE StudentID = 101;</w:t>
                        </w:r>
                      </w:p>
                      <w:p w14:paraId="3CE0F622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>DELETE FROM Students WHERE StudentID = 101;</w:t>
                        </w:r>
                      </w:p>
                    </w:tc>
                  </w:tr>
                </w:tbl>
                <w:p w14:paraId="394798F2" wp14:textId="77777777"/>
              </w:tc>
            </w:tr>
          </w:tbl>
          <w:p w14:paraId="3889A505" wp14:textId="77777777"/>
        </w:tc>
      </w:tr>
    </w:tbl>
    <w:p xmlns:wp14="http://schemas.microsoft.com/office/word/2010/wordml" w14:paraId="29079D35" wp14:textId="77777777">
      <w:pPr>
        <w:spacing w:before="80" w:after="0"/>
      </w:pPr>
    </w:p>
    <w:p w:rsidR="38EC5CA8" w:rsidRDefault="38EC5CA8" w14:paraId="216D8AEC" w14:textId="73BA45DB">
      <w:r>
        <w:br w:type="page"/>
      </w:r>
    </w:p>
    <w:p w:rsidR="38EC5CA8" w:rsidP="38EC5CA8" w:rsidRDefault="38EC5CA8" w14:paraId="6C6B8F49" w14:textId="0BE28066">
      <w:pPr>
        <w:pStyle w:val="Normal"/>
        <w:spacing w:before="80" w:after="0"/>
      </w:pPr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"/>
        <w:gridCol w:w="10026"/>
      </w:tblGrid>
      <w:tr xmlns:wp14="http://schemas.microsoft.com/office/word/2010/wordml" w:rsidTr="38EC5CA8" w14:paraId="6B4C2B45" wp14:textId="77777777">
        <w:tc>
          <w:tcPr>
            <w:tcW w:w="180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val="clear" w:color="auto" w:fill="201E4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7686DC7" wp14:textId="77777777">
            <w:pPr>
              <w:spacing w:before="0" w:after="0"/>
            </w:pPr>
            <w:r/>
          </w:p>
        </w:tc>
        <w:tc>
          <w:tcPr>
            <w:tcW w:w="10026" w:type="dxa"/>
            <w:tcBorders>
              <w:top w:val="single" w:color="DDDDDD" w:sz="2"/>
              <w:left w:val="none" w:color="FFFFFF" w:sz="0"/>
              <w:bottom w:val="single" w:color="DDDDDD" w:sz="2"/>
              <w:right w:val="single" w:color="DDDDDD" w:sz="2"/>
            </w:tcBorders>
            <w:shd w:val="clear" w:color="auto" w:fill="EEEDF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2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26"/>
            </w:tblGrid>
            <w:tr w:rsidTr="38EC5CA8" w14:paraId="4A85AAB6" wp14:textId="77777777">
              <w:tc>
                <w:tcPr>
                  <w:tcW w:w="10026" w:type="dxa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val="clear" w:color="auto" w:fill="201E43"/>
                  <w:tcMar>
                    <w:top w:w="100" w:type="dxa"/>
                    <w:left w:w="220" w:type="dxa"/>
                    <w:bottom w:w="100" w:type="dxa"/>
                    <w:right w:w="160" w:type="dxa"/>
                  </w:tcMar>
                </w:tcPr>
                <w:p w14:paraId="0822B514" wp14:textId="77777777">
                  <w:pPr>
                    <w:spacing w:before="0" w:after="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FFFFFF"/>
                      <w:spacing w:val="40"/>
                      <w:sz w:val="20"/>
                      <w:szCs w:val="20"/>
                      <w:lang w:val="en-US"/>
                    </w:rPr>
                    <w:t xml:space="preserve">THEORY  —  Networks and Web Technologies</w:t>
                  </w:r>
                </w:p>
              </w:tc>
            </w:tr>
          </w:tbl>
          <w:tbl>
            <w:tblPr>
              <w:tblW w:w="1002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26"/>
            </w:tblGrid>
            <w:tr w:rsidTr="38EC5CA8" w14:paraId="607D4B7D" wp14:textId="77777777">
              <w:tc>
                <w:tcPr>
                  <w:tcW w:w="10026" w:type="dxa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val="clear" w:color="auto" w:fill="EEEDF5"/>
                  <w:tcMar>
                    <w:top w:w="160" w:type="dxa"/>
                    <w:left w:w="220" w:type="dxa"/>
                    <w:bottom w:w="180" w:type="dxa"/>
                    <w:right w:w="200" w:type="dxa"/>
                  </w:tcMar>
                </w:tcPr>
                <w:p w14:paraId="5C3CFE8A" wp14:textId="77777777">
                  <w:pPr>
                    <w:pBdr>
                      <w:bottom w:val="single" w:color="DDDDDD" w:sz="2" w:space="2"/>
                    </w:pBdr>
                    <w:spacing w:before="180" w:after="6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201E43"/>
                      <w:sz w:val="22"/>
                      <w:szCs w:val="22"/>
                    </w:rPr>
                    <w:t xml:space="preserve">TCP/IP Model</w:t>
                  </w:r>
                </w:p>
                <w:tbl>
                  <w:tblPr>
                    <w:tblW w:w="9658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800"/>
                    <w:gridCol w:w="3400"/>
                    <w:gridCol w:w="4458"/>
                  </w:tblGrid>
                  <w:tr w:rsidTr="38EC5CA8" w14:paraId="59DA06C3" wp14:textId="77777777">
                    <w:tc>
                      <w:tcPr>
                        <w:tcW w:w="1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9EA582F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Layer</w:t>
                        </w:r>
                      </w:p>
                    </w:tc>
                    <w:tc>
                      <w:tcPr>
                        <w:tcW w:w="34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8CD447F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Role</w:t>
                        </w:r>
                      </w:p>
                    </w:tc>
                    <w:tc>
                      <w:tcPr>
                        <w:tcW w:w="4458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3BBE408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Key protocols</w:t>
                        </w:r>
                      </w:p>
                    </w:tc>
                  </w:tr>
                  <w:tr w:rsidTr="38EC5CA8" w14:paraId="29754513" wp14:textId="77777777">
                    <w:tc>
                      <w:tcPr>
                        <w:tcW w:w="1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BCC458A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Application</w:t>
                        </w:r>
                      </w:p>
                    </w:tc>
                    <w:tc>
                      <w:tcPr>
                        <w:tcW w:w="34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9C88154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User-facing services — what the data means</w:t>
                        </w:r>
                      </w:p>
                    </w:tc>
                    <w:tc>
                      <w:tcPr>
                        <w:tcW w:w="4458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B910700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HTTP/HTTPS, FTP, SMTP, IMAP, DNS, SSH</w:t>
                        </w:r>
                      </w:p>
                    </w:tc>
                  </w:tr>
                  <w:tr w:rsidTr="38EC5CA8" w14:paraId="15EBD6EC" wp14:textId="77777777">
                    <w:tc>
                      <w:tcPr>
                        <w:tcW w:w="1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59DC049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Transport</w:t>
                        </w:r>
                      </w:p>
                    </w:tc>
                    <w:tc>
                      <w:tcPr>
                        <w:tcW w:w="34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3412035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End-to-end delivery, port numbers, error checking</w:t>
                        </w:r>
                      </w:p>
                    </w:tc>
                    <w:tc>
                      <w:tcPr>
                        <w:tcW w:w="4458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E243D97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TCP (reliable, ordered), UDP (fast, unreliable)</w:t>
                        </w:r>
                      </w:p>
                    </w:tc>
                  </w:tr>
                  <w:tr w:rsidTr="38EC5CA8" w14:paraId="00D64131" wp14:textId="77777777">
                    <w:tc>
                      <w:tcPr>
                        <w:tcW w:w="1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3839A6C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Internet</w:t>
                        </w:r>
                      </w:p>
                    </w:tc>
                    <w:tc>
                      <w:tcPr>
                        <w:tcW w:w="34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ACC4A37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Logical addressing and routing across networks</w:t>
                        </w:r>
                      </w:p>
                    </w:tc>
                    <w:tc>
                      <w:tcPr>
                        <w:tcW w:w="4458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BB94A66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IPv4, IPv6, ICMP</w:t>
                        </w:r>
                      </w:p>
                    </w:tc>
                  </w:tr>
                  <w:tr w:rsidTr="38EC5CA8" w14:paraId="101A99C3" wp14:textId="77777777">
                    <w:tc>
                      <w:tcPr>
                        <w:tcW w:w="1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069E169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Link / Network access</w:t>
                        </w:r>
                      </w:p>
                    </w:tc>
                    <w:tc>
                      <w:tcPr>
                        <w:tcW w:w="34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B77C73F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Physical transmission on a single network segment</w:t>
                        </w:r>
                      </w:p>
                    </w:tc>
                    <w:tc>
                      <w:tcPr>
                        <w:tcW w:w="4458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DFD172D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Ethernet, Wi-Fi (802.11), MAC addressing</w:t>
                        </w:r>
                      </w:p>
                    </w:tc>
                  </w:tr>
                </w:tbl>
                <w:p w14:paraId="53BD644D" wp14:textId="77777777">
                  <w:pPr>
                    <w:spacing w:before="80" w:after="0"/>
                  </w:pPr>
                  <w:r/>
                </w:p>
                <w:tbl>
                  <w:tblPr>
                    <w:tblW w:w="9648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800"/>
                    <w:gridCol w:w="7848"/>
                  </w:tblGrid>
                  <w:tr w:rsidTr="38EC5CA8" w14:paraId="1D3389C7" wp14:textId="77777777">
                    <w:tc>
                      <w:tcPr>
                        <w:tcW w:w="1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00CA1BB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Concept</w:t>
                        </w:r>
                      </w:p>
                    </w:tc>
                    <w:tc>
                      <w:tcPr>
                        <w:tcW w:w="7848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BF504D8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Explanation</w:t>
                        </w:r>
                      </w:p>
                    </w:tc>
                  </w:tr>
                  <w:tr w:rsidTr="38EC5CA8" w14:paraId="29CC5AC0" wp14:textId="77777777">
                    <w:tc>
                      <w:tcPr>
                        <w:tcW w:w="1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937EDB4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LAN / WAN</w:t>
                        </w:r>
                      </w:p>
                    </w:tc>
                    <w:tc>
                      <w:tcPr>
                        <w:tcW w:w="7848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84BCEB7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Local Area Network — single site, org-owned. Wide Area Network — spans distances; third-party infrastructure.</w:t>
                        </w:r>
                      </w:p>
                    </w:tc>
                  </w:tr>
                  <w:tr w:rsidTr="38EC5CA8" w14:paraId="32A69155" wp14:textId="77777777">
                    <w:tc>
                      <w:tcPr>
                        <w:tcW w:w="1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970F9D1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Packet switching</w:t>
                        </w:r>
                      </w:p>
                    </w:tc>
                    <w:tc>
                      <w:tcPr>
                        <w:tcW w:w="7848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1D1B40E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Data split into packets routed independently; reassembled at destination. Efficient and resilient.</w:t>
                        </w:r>
                      </w:p>
                    </w:tc>
                  </w:tr>
                  <w:tr w:rsidTr="38EC5CA8" w14:paraId="6B9F3C1F" wp14:textId="77777777">
                    <w:tc>
                      <w:tcPr>
                        <w:tcW w:w="1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5E54760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Circuit switching</w:t>
                        </w:r>
                      </w:p>
                    </w:tc>
                    <w:tc>
                      <w:tcPr>
                        <w:tcW w:w="7848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8F286A6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Dedicated physical path held open for the whole session. Reliable but wastes capacity.</w:t>
                        </w:r>
                      </w:p>
                    </w:tc>
                  </w:tr>
                  <w:tr w:rsidTr="38EC5CA8" w14:paraId="45D561AA" wp14:textId="77777777">
                    <w:tc>
                      <w:tcPr>
                        <w:tcW w:w="1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5361290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Client-server</w:t>
                        </w:r>
                      </w:p>
                    </w:tc>
                    <w:tc>
                      <w:tcPr>
                        <w:tcW w:w="7848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E8B6586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Clients request services from centralised servers. Easier to manage; server is single point of failure.</w:t>
                        </w:r>
                      </w:p>
                    </w:tc>
                  </w:tr>
                  <w:tr w:rsidTr="38EC5CA8" w14:paraId="1C738BA2" wp14:textId="77777777">
                    <w:tc>
                      <w:tcPr>
                        <w:tcW w:w="1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D79D2FE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Peer-to-peer</w:t>
                        </w:r>
                      </w:p>
                    </w:tc>
                    <w:tc>
                      <w:tcPr>
                        <w:tcW w:w="7848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A5A9C0A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Every node is client and server. Resilient; no central failure point; harder to manage.</w:t>
                        </w:r>
                      </w:p>
                    </w:tc>
                  </w:tr>
                  <w:tr w:rsidTr="38EC5CA8" w14:paraId="13E67371" wp14:textId="77777777">
                    <w:tc>
                      <w:tcPr>
                        <w:tcW w:w="1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CB83A97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Firewall</w:t>
                        </w:r>
                      </w:p>
                    </w:tc>
                    <w:tc>
                      <w:tcPr>
                        <w:tcW w:w="7848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271E98F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Filters traffic by rules (IP, port, protocol). Packet filtering or stateful inspection.</w:t>
                        </w:r>
                      </w:p>
                    </w:tc>
                  </w:tr>
                  <w:tr w:rsidTr="38EC5CA8" w14:paraId="64E7B2D5" wp14:textId="77777777">
                    <w:tc>
                      <w:tcPr>
                        <w:tcW w:w="1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1563F49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Proxy server</w:t>
                        </w:r>
                      </w:p>
                    </w:tc>
                    <w:tc>
                      <w:tcPr>
                        <w:tcW w:w="7848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34212CC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Sits between client and internet: caches content, filters access, hides internal IPs.</w:t>
                        </w:r>
                      </w:p>
                    </w:tc>
                  </w:tr>
                </w:tbl>
                <w:p w14:paraId="1A3FAC43" wp14:textId="77777777">
                  <w:pPr>
                    <w:spacing w:before="80" w:after="0"/>
                  </w:pPr>
                  <w:r/>
                </w:p>
                <w:p w14:paraId="5C06975C" wp14:textId="77777777">
                  <w:pPr>
                    <w:pBdr>
                      <w:bottom w:val="single" w:color="DDDDDD" w:sz="2" w:space="2"/>
                    </w:pBdr>
                    <w:spacing w:before="180" w:after="6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201E43"/>
                      <w:sz w:val="22"/>
                      <w:szCs w:val="22"/>
                    </w:rPr>
                    <w:t xml:space="preserve">Web Technologies</w:t>
                  </w:r>
                </w:p>
                <w:tbl>
                  <w:tblPr>
                    <w:tblW w:w="9663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600"/>
                    <w:gridCol w:w="3800"/>
                    <w:gridCol w:w="4263"/>
                  </w:tblGrid>
                  <w:tr w:rsidTr="38EC5CA8" w14:paraId="680F1564" wp14:textId="77777777">
                    <w:tc>
                      <w:tcPr>
                        <w:tcW w:w="1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6EC3E7D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Technology</w:t>
                        </w:r>
                      </w:p>
                    </w:tc>
                    <w:tc>
                      <w:tcPr>
                        <w:tcW w:w="3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1F680A8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Role</w:t>
                        </w:r>
                      </w:p>
                    </w:tc>
                    <w:tc>
                      <w:tcPr>
                        <w:tcW w:w="4263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8A0E848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1"/>
                            <w:bCs w:val="1"/>
                            <w:color w:val="FFFFFF"/>
                            <w:sz w:val="19"/>
                            <w:szCs w:val="19"/>
                            <w:lang w:val="en-US"/>
                          </w:rPr>
                          <w:t>Runs where</w:t>
                        </w:r>
                      </w:p>
                    </w:tc>
                  </w:tr>
                  <w:tr w:rsidTr="38EC5CA8" w14:paraId="12AB837D" wp14:textId="77777777">
                    <w:tc>
                      <w:tcPr>
                        <w:tcW w:w="1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3A6FB4A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HTML</w:t>
                        </w:r>
                      </w:p>
                    </w:tc>
                    <w:tc>
                      <w:tcPr>
                        <w:tcW w:w="3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EE8210F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Structure and content of a web page (tags, headings, links, images)</w:t>
                        </w:r>
                      </w:p>
                    </w:tc>
                    <w:tc>
                      <w:tcPr>
                        <w:tcW w:w="4263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D828748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Browser (client-side)</w:t>
                        </w:r>
                      </w:p>
                    </w:tc>
                  </w:tr>
                  <w:tr w:rsidTr="38EC5CA8" w14:paraId="386F15D9" wp14:textId="77777777">
                    <w:tc>
                      <w:tcPr>
                        <w:tcW w:w="1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A093F32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CSS</w:t>
                        </w:r>
                      </w:p>
                    </w:tc>
                    <w:tc>
                      <w:tcPr>
                        <w:tcW w:w="3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65ACDD3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Presentation — layout, colours, fonts, responsive design</w:t>
                        </w:r>
                      </w:p>
                    </w:tc>
                    <w:tc>
                      <w:tcPr>
                        <w:tcW w:w="4263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04334BA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Browser (client-side)</w:t>
                        </w:r>
                      </w:p>
                    </w:tc>
                  </w:tr>
                  <w:tr w:rsidTr="38EC5CA8" w14:paraId="4F1E2A29" wp14:textId="77777777">
                    <w:tc>
                      <w:tcPr>
                        <w:tcW w:w="1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2877461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JavaScript</w:t>
                        </w:r>
                      </w:p>
                    </w:tc>
                    <w:tc>
                      <w:tcPr>
                        <w:tcW w:w="3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B6647A6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Interactivity and dynamic DOM manipulation</w:t>
                        </w:r>
                      </w:p>
                    </w:tc>
                    <w:tc>
                      <w:tcPr>
                        <w:tcW w:w="4263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65FE02C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Browser or server (Node.js)</w:t>
                        </w:r>
                      </w:p>
                    </w:tc>
                  </w:tr>
                  <w:tr w:rsidTr="38EC5CA8" w14:paraId="3B72847C" wp14:textId="77777777">
                    <w:tc>
                      <w:tcPr>
                        <w:tcW w:w="1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BBF0AB3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Server-side</w:t>
                        </w:r>
                      </w:p>
                    </w:tc>
                    <w:tc>
                      <w:tcPr>
                        <w:tcW w:w="3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6EBE3FF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Business logic, database queries, personalisation (PHP, Python)</w:t>
                        </w:r>
                      </w:p>
                    </w:tc>
                    <w:tc>
                      <w:tcPr>
                        <w:tcW w:w="4263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0E1D774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Web server — client gets only the result</w:t>
                        </w:r>
                      </w:p>
                    </w:tc>
                  </w:tr>
                  <w:tr w:rsidTr="38EC5CA8" w14:paraId="2FF3EADB" wp14:textId="77777777">
                    <w:tc>
                      <w:tcPr>
                        <w:tcW w:w="1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2119134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PageRank</w:t>
                        </w:r>
                      </w:p>
                    </w:tc>
                    <w:tc>
                      <w:tcPr>
                        <w:tcW w:w="3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CC265C0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Ranks pages by number and quality of inbound links; basis of Google search</w:t>
                        </w:r>
                      </w:p>
                    </w:tc>
                    <w:tc>
                      <w:tcPr>
                        <w:tcW w:w="4263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6063AD2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Search engine servers</w:t>
                        </w:r>
                      </w:p>
                    </w:tc>
                  </w:tr>
                </w:tbl>
                <w:p w14:paraId="2BBD94B2" wp14:textId="77777777"/>
              </w:tc>
            </w:tr>
          </w:tbl>
          <w:p w14:paraId="5854DE7F" wp14:textId="77777777"/>
        </w:tc>
      </w:tr>
    </w:tbl>
    <w:p xmlns:wp14="http://schemas.microsoft.com/office/word/2010/wordml" w14:paraId="2CA7ADD4" wp14:textId="77777777">
      <w:pPr>
        <w:spacing w:before="8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"/>
        <w:gridCol w:w="10026"/>
      </w:tblGrid>
      <w:tr xmlns:wp14="http://schemas.microsoft.com/office/word/2010/wordml" w:rsidTr="38EC5CA8" w14:paraId="7CC50607" wp14:textId="77777777">
        <w:tc>
          <w:tcPr>
            <w:tcW w:w="180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val="clear" w:color="auto" w:fill="8B6914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14EE24A" wp14:textId="77777777">
            <w:pPr>
              <w:spacing w:before="0" w:after="0"/>
            </w:pPr>
            <w:r/>
          </w:p>
        </w:tc>
        <w:tc>
          <w:tcPr>
            <w:tcW w:w="10026" w:type="dxa"/>
            <w:tcBorders>
              <w:top w:val="single" w:color="DDDDDD" w:sz="2"/>
              <w:left w:val="none" w:color="FFFFFF" w:sz="0"/>
              <w:bottom w:val="single" w:color="DDDDDD" w:sz="2"/>
              <w:right w:val="single" w:color="DDDDDD" w:sz="2"/>
            </w:tcBorders>
            <w:shd w:val="clear" w:color="auto" w:fill="FBF7EC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2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26"/>
            </w:tblGrid>
            <w:tr w:rsidTr="38EC5CA8" w14:paraId="4E49366A" wp14:textId="77777777">
              <w:tc>
                <w:tcPr>
                  <w:tcW w:w="10026" w:type="dxa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val="clear" w:color="auto" w:fill="8B6914"/>
                  <w:tcMar>
                    <w:top w:w="100" w:type="dxa"/>
                    <w:left w:w="220" w:type="dxa"/>
                    <w:bottom w:w="100" w:type="dxa"/>
                    <w:right w:w="160" w:type="dxa"/>
                  </w:tcMar>
                </w:tcPr>
                <w:p w14:paraId="56E3950B" wp14:textId="77777777">
                  <w:pPr>
                    <w:spacing w:before="0" w:after="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FFFFFF"/>
                      <w:spacing w:val="40"/>
                      <w:sz w:val="20"/>
                      <w:szCs w:val="20"/>
                      <w:lang w:val="en-US"/>
                    </w:rPr>
                    <w:t xml:space="preserve">▶  WATCH  —  Week 5 — Craig &amp; Dave</w:t>
                  </w:r>
                </w:p>
              </w:tc>
            </w:tr>
          </w:tbl>
          <w:tbl>
            <w:tblPr>
              <w:tblW w:w="1002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26"/>
            </w:tblGrid>
            <w:tr w:rsidTr="38EC5CA8" w14:paraId="23136AF8" wp14:textId="77777777">
              <w:tc>
                <w:tcPr>
                  <w:tcW w:w="10026" w:type="dxa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val="clear" w:color="auto" w:fill="FBF7EC"/>
                  <w:tcMar>
                    <w:top w:w="160" w:type="dxa"/>
                    <w:left w:w="220" w:type="dxa"/>
                    <w:bottom w:w="180" w:type="dxa"/>
                    <w:right w:w="200" w:type="dxa"/>
                  </w:tcMar>
                </w:tcPr>
                <w:p w14:paraId="75BE4104" wp14:textId="77777777">
                  <w:pPr>
                    <w:spacing w:before="100" w:after="100"/>
                    <w:ind w:left="20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8B6914"/>
                      <w:sz w:val="22"/>
                      <w:szCs w:val="22"/>
                      <w:lang w:val="en-US"/>
                    </w:rPr>
                    <w:t xml:space="preserve">▶  </w:t>
                  </w: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201E43"/>
                      <w:sz w:val="21"/>
                      <w:szCs w:val="21"/>
                      <w:u w:val="single"/>
                      <w:lang w:val="en-US"/>
                    </w:rPr>
                    <w:t>1.3.1 Compression, encryption and hashing</w:t>
                  </w:r>
                  <w:r w:rsidRPr="38EC5CA8" w:rsidR="38EC5CA8">
                    <w:rPr>
                      <w:rFonts w:ascii="Cambria" w:hAnsi="Cambria" w:eastAsia="Cambria" w:cs="Cambria"/>
                      <w:color w:val="555555"/>
                      <w:sz w:val="19"/>
                      <w:szCs w:val="19"/>
                      <w:lang w:val="en-US"/>
                    </w:rPr>
                    <w:t xml:space="preserve">   youtu.be/8bUe3BonFoc</w:t>
                  </w:r>
                  <w:r w:rsidRPr="38EC5CA8" w:rsidR="38EC5CA8">
                    <w:rPr>
                      <w:rFonts w:ascii="Cambria" w:hAnsi="Cambria" w:eastAsia="Cambria" w:cs="Cambria"/>
                      <w:i w:val="1"/>
                      <w:iCs w:val="1"/>
                      <w:color w:val="888888"/>
                      <w:sz w:val="18"/>
                      <w:szCs w:val="18"/>
                      <w:lang w:val="en-US"/>
                    </w:rPr>
                    <w:t xml:space="preserve">   —  RLE, dictionary coding, symmetric/asymmetric, hashing</w:t>
                  </w:r>
                </w:p>
                <w:p w14:paraId="629D1B5B" wp14:textId="77777777">
                  <w:pPr>
                    <w:spacing w:before="100" w:after="100"/>
                    <w:ind w:left="20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8B6914"/>
                      <w:sz w:val="22"/>
                      <w:szCs w:val="22"/>
                      <w:lang w:val="en-US"/>
                    </w:rPr>
                    <w:t xml:space="preserve">▶  </w:t>
                  </w: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201E43"/>
                      <w:sz w:val="21"/>
                      <w:szCs w:val="21"/>
                      <w:u w:val="single"/>
                      <w:lang w:val="en-US"/>
                    </w:rPr>
                    <w:t>1.3.2 Databases — relational model, SQL, normalisation</w:t>
                  </w:r>
                  <w:r w:rsidRPr="38EC5CA8" w:rsidR="38EC5CA8">
                    <w:rPr>
                      <w:rFonts w:ascii="Cambria" w:hAnsi="Cambria" w:eastAsia="Cambria" w:cs="Cambria"/>
                      <w:color w:val="555555"/>
                      <w:sz w:val="19"/>
                      <w:szCs w:val="19"/>
                      <w:lang w:val="en-US"/>
                    </w:rPr>
                    <w:t xml:space="preserve">   youtu.be/KBCE_1r3q5E</w:t>
                  </w:r>
                  <w:r w:rsidRPr="38EC5CA8" w:rsidR="38EC5CA8">
                    <w:rPr>
                      <w:rFonts w:ascii="Cambria" w:hAnsi="Cambria" w:eastAsia="Cambria" w:cs="Cambria"/>
                      <w:i w:val="1"/>
                      <w:iCs w:val="1"/>
                      <w:color w:val="888888"/>
                      <w:sz w:val="18"/>
                      <w:szCs w:val="18"/>
                      <w:lang w:val="en-US"/>
                    </w:rPr>
                    <w:t xml:space="preserve">   —  ER diagrams, 1NF–3NF, SQL queries with JOIN</w:t>
                  </w:r>
                </w:p>
                <w:p w14:paraId="69B5BC79" wp14:textId="77777777">
                  <w:pPr>
                    <w:spacing w:before="100" w:after="100"/>
                    <w:ind w:left="20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8B6914"/>
                      <w:sz w:val="22"/>
                      <w:szCs w:val="22"/>
                      <w:lang w:val="en-US"/>
                    </w:rPr>
                    <w:t xml:space="preserve">▶  </w:t>
                  </w: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201E43"/>
                      <w:sz w:val="21"/>
                      <w:szCs w:val="21"/>
                      <w:u w:val="single"/>
                      <w:lang w:val="en-US"/>
                    </w:rPr>
                    <w:t>1.3.3 Networks and protocols</w:t>
                  </w:r>
                  <w:r w:rsidRPr="38EC5CA8" w:rsidR="38EC5CA8">
                    <w:rPr>
                      <w:rFonts w:ascii="Cambria" w:hAnsi="Cambria" w:eastAsia="Cambria" w:cs="Cambria"/>
                      <w:color w:val="555555"/>
                      <w:sz w:val="19"/>
                      <w:szCs w:val="19"/>
                      <w:lang w:val="en-US"/>
                    </w:rPr>
                    <w:t xml:space="preserve">   youtu.be/3QhU9jd03a0</w:t>
                  </w:r>
                  <w:r w:rsidRPr="38EC5CA8" w:rsidR="38EC5CA8">
                    <w:rPr>
                      <w:rFonts w:ascii="Cambria" w:hAnsi="Cambria" w:eastAsia="Cambria" w:cs="Cambria"/>
                      <w:i w:val="1"/>
                      <w:iCs w:val="1"/>
                      <w:color w:val="888888"/>
                      <w:sz w:val="18"/>
                      <w:szCs w:val="18"/>
                      <w:lang w:val="en-US"/>
                    </w:rPr>
                    <w:t xml:space="preserve">   —  TCP/IP model, DNS, packet switching</w:t>
                  </w:r>
                </w:p>
                <w:p w14:paraId="0C86220B" wp14:textId="77777777">
                  <w:pPr>
                    <w:spacing w:before="100" w:after="100"/>
                    <w:ind w:left="20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8B6914"/>
                      <w:sz w:val="22"/>
                      <w:szCs w:val="22"/>
                      <w:lang w:val="en-US"/>
                    </w:rPr>
                    <w:t xml:space="preserve">▶  </w:t>
                  </w: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201E43"/>
                      <w:sz w:val="21"/>
                      <w:szCs w:val="21"/>
                      <w:u w:val="single"/>
                      <w:lang w:val="en-US"/>
                    </w:rPr>
                    <w:t>1.3.4 Web technologies</w:t>
                  </w:r>
                  <w:r w:rsidRPr="38EC5CA8" w:rsidR="38EC5CA8">
                    <w:rPr>
                      <w:rFonts w:ascii="Cambria" w:hAnsi="Cambria" w:eastAsia="Cambria" w:cs="Cambria"/>
                      <w:color w:val="555555"/>
                      <w:sz w:val="19"/>
                      <w:szCs w:val="19"/>
                      <w:lang w:val="en-US"/>
                    </w:rPr>
                    <w:t xml:space="preserve">   youtu.be/EJX2MdzbFgY</w:t>
                  </w:r>
                  <w:r w:rsidRPr="38EC5CA8" w:rsidR="38EC5CA8">
                    <w:rPr>
                      <w:rFonts w:ascii="Cambria" w:hAnsi="Cambria" w:eastAsia="Cambria" w:cs="Cambria"/>
                      <w:i w:val="1"/>
                      <w:iCs w:val="1"/>
                      <w:color w:val="888888"/>
                      <w:sz w:val="18"/>
                      <w:szCs w:val="18"/>
                      <w:lang w:val="en-US"/>
                    </w:rPr>
                    <w:t xml:space="preserve">   —  HTML/CSS/JS, server vs client-side, PageRank</w:t>
                  </w:r>
                </w:p>
              </w:tc>
            </w:tr>
          </w:tbl>
          <w:p w14:paraId="76614669" wp14:textId="77777777"/>
        </w:tc>
      </w:tr>
    </w:tbl>
    <w:p xmlns:wp14="http://schemas.microsoft.com/office/word/2010/wordml" w14:paraId="57590049" wp14:textId="77777777">
      <w:pPr>
        <w:spacing w:before="8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6"/>
      </w:tblGrid>
      <w:tr xmlns:wp14="http://schemas.microsoft.com/office/word/2010/wordml" w:rsidTr="38EC5CA8" w14:paraId="4E326311" wp14:textId="77777777">
        <w:tc>
          <w:tcPr>
            <w:tcW w:w="10206" w:type="dxa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20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206"/>
            </w:tblGrid>
            <w:tr w:rsidTr="38EC5CA8" w14:paraId="4756D47F" wp14:textId="77777777">
              <w:tc>
                <w:tcPr>
                  <w:tcW w:w="10206" w:type="dxa"/>
                  <w:tcBorders>
                    <w:top w:val="none" w:color="FFFFFF" w:sz="0"/>
                    <w:left w:val="single" w:color="201E43" w:sz="20"/>
                    <w:bottom w:val="single" w:color="DDDDDD" w:sz="2"/>
                    <w:right w:val="none" w:color="FFFFFF" w:sz="0"/>
                  </w:tcBorders>
                  <w:shd w:val="clear" w:color="auto" w:fill="F5F5FB"/>
                  <w:tcMar>
                    <w:top w:w="120" w:type="dxa"/>
                    <w:left w:w="200" w:type="dxa"/>
                    <w:bottom w:w="120" w:type="dxa"/>
                    <w:right w:w="180" w:type="dxa"/>
                  </w:tcMar>
                </w:tcPr>
                <w:p w14:paraId="72F99BB9" wp14:textId="77777777">
                  <w:pPr>
                    <w:spacing w:before="0" w:after="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8B6914"/>
                      <w:sz w:val="21"/>
                      <w:szCs w:val="21"/>
                      <w:lang w:val="en-US"/>
                    </w:rPr>
                    <w:t>TASK 5.1</w:t>
                  </w:r>
                  <w:r w:rsidRPr="38EC5CA8" w:rsidR="38EC5CA8">
                    <w:rPr>
                      <w:rFonts w:ascii="Cambria" w:hAnsi="Cambria" w:eastAsia="Cambria" w:cs="Cambria"/>
                      <w:sz w:val="21"/>
                      <w:szCs w:val="21"/>
                      <w:lang w:val="en-US"/>
                    </w:rPr>
                    <w:t xml:space="preserve">     </w:t>
                  </w: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201E43"/>
                      <w:sz w:val="22"/>
                      <w:szCs w:val="22"/>
                      <w:lang w:val="en-US"/>
                    </w:rPr>
                    <w:t>Compression and encryption  [1.3.1]</w:t>
                  </w:r>
                </w:p>
              </w:tc>
            </w:tr>
          </w:tbl>
          <w:tbl>
            <w:tblPr>
              <w:tblW w:w="1020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206"/>
            </w:tblGrid>
            <w:tr w:rsidTr="38EC5CA8" w14:paraId="5BFE973B" wp14:textId="77777777">
              <w:tc>
                <w:tcPr>
                  <w:tcW w:w="10206" w:type="dxa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val="clear" w:color="auto" w:fill="FFFFFF"/>
                  <w:tcMar>
                    <w:top w:w="160" w:type="dxa"/>
                    <w:left w:w="220" w:type="dxa"/>
                    <w:bottom w:w="180" w:type="dxa"/>
                    <w:right w:w="200" w:type="dxa"/>
                  </w:tcMar>
                </w:tcPr>
                <w:p w14:paraId="65C1CE48" wp14:textId="77777777">
                  <w:pPr>
                    <w:spacing w:before="40" w:after="6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1A1A2E"/>
                      <w:sz w:val="22"/>
                      <w:szCs w:val="22"/>
                    </w:rPr>
                    <w:t xml:space="preserve">a)</w:t>
                  </w:r>
                  <w:r>
                    <w:rPr>
                      <w:rFonts w:ascii="Cambria" w:hAnsi="Cambria" w:eastAsia="Cambria" w:cs="Cambria"/>
                      <w:b w:val="false"/>
                      <w:bCs w:val="false"/>
                      <w:color w:val="1A1A2E"/>
                      <w:sz w:val="22"/>
                      <w:szCs w:val="22"/>
                    </w:rPr>
                    <w:t xml:space="preserve"> Apply RLE to: WWWBBBBBWWWWWWWBBBW. Show the encoded output.</w:t>
                  </w:r>
                </w:p>
                <w:p w14:paraId="0C5B615A" wp14:textId="77777777">
                  <w:pPr>
                    <w:spacing w:before="40" w:after="0"/>
                  </w:pPr>
                  <w:r/>
                </w:p>
                <w:tbl>
                  <w:tblPr>
                    <w:tblW w:w="1020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206"/>
                  </w:tblGrid>
                  <w:tr w14:paraId="48BEBF27" wp14:textId="77777777">
                    <w:tc>
                      <w:tcPr>
                        <w:tcW w:w="10206" w:type="dxa"/>
                        <w:tcBorders>
                          <w:top w:val="single" w:color="BBBBBB" w:sz="2"/>
                          <w:left w:val="single" w:color="BBBBBB" w:sz="2"/>
                          <w:bottom w:val="single" w:color="BBBBBB" w:sz="2"/>
                          <w:right w:val="single" w:color="BBBBBB" w:sz="2"/>
                        </w:tcBorders>
                        <w:shd w:val="clear" w:fill="FAFAFE"/>
                        <w:tcMar>
                          <w:top w:w="140" w:type="dxa"/>
                          <w:left w:w="200" w:type="dxa"/>
                          <w:bottom w:w="100" w:type="dxa"/>
                          <w:right w:w="200" w:type="dxa"/>
                        </w:tcMar>
                      </w:tcPr>
                      <w:p w14:paraId="62CBFDA7" wp14:textId="77777777">
                        <w:pPr>
                          <w:spacing w:before="0" w:after="80"/>
                        </w:pPr>
                        <w:r>
                          <w:rPr>
                            <w:rFonts w:ascii="Cambria" w:hAnsi="Cambria" w:eastAsia="Cambria" w:cs="Cambria"/>
                            <w:i/>
                            <w:iCs/>
                            <w:color w:val="999999"/>
                            <w:sz w:val="17"/>
                            <w:szCs w:val="17"/>
                          </w:rPr>
                          <w:t xml:space="preserve">RLE encoded output</w:t>
                        </w:r>
                      </w:p>
                      <w:p w14:paraId="2A337277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</w:tr>
                </w:tbl>
                <w:p w14:paraId="792F1AA2" wp14:textId="77777777">
                  <w:pPr>
                    <w:spacing w:before="60" w:after="0"/>
                  </w:pPr>
                  <w:r/>
                </w:p>
                <w:p w14:paraId="5C731C41" wp14:textId="77777777">
                  <w:pPr>
                    <w:spacing w:before="40" w:after="6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1A1A2E"/>
                      <w:sz w:val="22"/>
                      <w:szCs w:val="22"/>
                    </w:rPr>
                    <w:t xml:space="preserve">b)</w:t>
                  </w:r>
                  <w:r>
                    <w:rPr>
                      <w:rFonts w:ascii="Cambria" w:hAnsi="Cambria" w:eastAsia="Cambria" w:cs="Cambria"/>
                      <w:b w:val="false"/>
                      <w:bCs w:val="false"/>
                      <w:color w:val="1A1A2E"/>
                      <w:sz w:val="22"/>
                      <w:szCs w:val="22"/>
                    </w:rPr>
                    <w:t xml:space="preserve"> Explain why asymmetric encryption is used for the HTTPS handshake rather than symmetric encryption. Refer to the key distribution problem.</w:t>
                  </w:r>
                </w:p>
                <w:p w14:paraId="1E9434F2" wp14:textId="77777777">
                  <w:pPr>
                    <w:spacing w:before="20" w:after="80"/>
                  </w:pPr>
                  <w:r w:rsidRPr="38EC5CA8" w:rsidR="38EC5CA8">
                    <w:rPr>
                      <w:rFonts w:ascii="Cambria" w:hAnsi="Cambria" w:eastAsia="Cambria" w:cs="Cambria"/>
                      <w:i w:val="1"/>
                      <w:iCs w:val="1"/>
                      <w:color w:val="8B6914"/>
                      <w:sz w:val="18"/>
                      <w:szCs w:val="18"/>
                      <w:lang w:val="en-US"/>
                    </w:rPr>
                    <w:t>→  Links to: Links to Week 3 — XOR bitwise operation is used in symmetric ciphers</w:t>
                  </w:r>
                </w:p>
                <w:p w14:paraId="1A499DFC" wp14:textId="77777777">
                  <w:pPr>
                    <w:spacing w:before="40" w:after="0"/>
                  </w:pPr>
                  <w:r/>
                </w:p>
                <w:tbl>
                  <w:tblPr>
                    <w:tblW w:w="1020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206"/>
                  </w:tblGrid>
                  <w:tr w14:paraId="6D1EF664" wp14:textId="77777777">
                    <w:tc>
                      <w:tcPr>
                        <w:tcW w:w="10206" w:type="dxa"/>
                        <w:tcBorders>
                          <w:top w:val="single" w:color="BBBBBB" w:sz="2"/>
                          <w:left w:val="single" w:color="BBBBBB" w:sz="2"/>
                          <w:bottom w:val="single" w:color="BBBBBB" w:sz="2"/>
                          <w:right w:val="single" w:color="BBBBBB" w:sz="2"/>
                        </w:tcBorders>
                        <w:shd w:val="clear" w:fill="FAFAFE"/>
                        <w:tcMar>
                          <w:top w:w="140" w:type="dxa"/>
                          <w:left w:w="200" w:type="dxa"/>
                          <w:bottom w:w="100" w:type="dxa"/>
                          <w:right w:w="200" w:type="dxa"/>
                        </w:tcMar>
                      </w:tcPr>
                      <w:p w14:paraId="2583F9B0" wp14:textId="77777777">
                        <w:pPr>
                          <w:spacing w:before="0" w:after="80"/>
                        </w:pPr>
                        <w:r>
                          <w:rPr>
                            <w:rFonts w:ascii="Cambria" w:hAnsi="Cambria" w:eastAsia="Cambria" w:cs="Cambria"/>
                            <w:i/>
                            <w:iCs/>
                            <w:color w:val="999999"/>
                            <w:sz w:val="17"/>
                            <w:szCs w:val="17"/>
                          </w:rPr>
                          <w:t xml:space="preserve">Your explanation</w:t>
                        </w:r>
                      </w:p>
                      <w:p w14:paraId="563F6820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28DE32AF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7BC0AEE0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</w:tr>
                </w:tbl>
                <w:p w14:paraId="5E7E3C41" wp14:textId="77777777"/>
              </w:tc>
            </w:tr>
          </w:tbl>
          <w:p w14:paraId="03F828E4" wp14:textId="77777777"/>
        </w:tc>
      </w:tr>
    </w:tbl>
    <w:p xmlns:wp14="http://schemas.microsoft.com/office/word/2010/wordml" w14:paraId="2AC57CB0" wp14:textId="77777777">
      <w:pPr>
        <w:spacing w:before="60" w:after="0"/>
      </w:pPr>
    </w:p>
    <w:p w:rsidR="38EC5CA8" w:rsidP="38EC5CA8" w:rsidRDefault="38EC5CA8" w14:paraId="03011A9F" w14:textId="2C381169">
      <w:pPr>
        <w:spacing w:before="60" w:after="0"/>
      </w:pPr>
    </w:p>
    <w:p w:rsidR="38EC5CA8" w:rsidP="38EC5CA8" w:rsidRDefault="38EC5CA8" w14:paraId="18FA4E8E" w14:textId="5031330A">
      <w:pPr>
        <w:spacing w:before="60" w:after="0"/>
      </w:pPr>
    </w:p>
    <w:p w:rsidR="38EC5CA8" w:rsidP="38EC5CA8" w:rsidRDefault="38EC5CA8" w14:paraId="5449DBC8" w14:textId="5C6798F5">
      <w:pPr>
        <w:spacing w:before="60" w:after="0"/>
      </w:pPr>
    </w:p>
    <w:p w:rsidR="38EC5CA8" w:rsidP="38EC5CA8" w:rsidRDefault="38EC5CA8" w14:paraId="27B4A821" w14:textId="117F2BAA">
      <w:pPr>
        <w:spacing w:before="60" w:after="0"/>
      </w:pPr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6"/>
      </w:tblGrid>
      <w:tr xmlns:wp14="http://schemas.microsoft.com/office/word/2010/wordml" w:rsidTr="38EC5CA8" w14:paraId="6DB0897D" wp14:textId="77777777">
        <w:tc>
          <w:tcPr>
            <w:tcW w:w="10206" w:type="dxa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20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206"/>
            </w:tblGrid>
            <w:tr w:rsidTr="38EC5CA8" w14:paraId="6F61CFE5" wp14:textId="77777777">
              <w:tc>
                <w:tcPr>
                  <w:tcW w:w="10206" w:type="dxa"/>
                  <w:tcBorders>
                    <w:top w:val="none" w:color="FFFFFF" w:sz="0"/>
                    <w:left w:val="single" w:color="201E43" w:sz="20"/>
                    <w:bottom w:val="single" w:color="DDDDDD" w:sz="2"/>
                    <w:right w:val="none" w:color="FFFFFF" w:sz="0"/>
                  </w:tcBorders>
                  <w:shd w:val="clear" w:color="auto" w:fill="F5F5FB"/>
                  <w:tcMar>
                    <w:top w:w="120" w:type="dxa"/>
                    <w:left w:w="200" w:type="dxa"/>
                    <w:bottom w:w="120" w:type="dxa"/>
                    <w:right w:w="180" w:type="dxa"/>
                  </w:tcMar>
                </w:tcPr>
                <w:p w14:paraId="146554D6" wp14:textId="77777777">
                  <w:pPr>
                    <w:spacing w:before="0" w:after="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8B6914"/>
                      <w:sz w:val="21"/>
                      <w:szCs w:val="21"/>
                      <w:lang w:val="en-US"/>
                    </w:rPr>
                    <w:t>TASK 5.2</w:t>
                  </w:r>
                  <w:r w:rsidRPr="38EC5CA8" w:rsidR="38EC5CA8">
                    <w:rPr>
                      <w:rFonts w:ascii="Cambria" w:hAnsi="Cambria" w:eastAsia="Cambria" w:cs="Cambria"/>
                      <w:sz w:val="21"/>
                      <w:szCs w:val="21"/>
                      <w:lang w:val="en-US"/>
                    </w:rPr>
                    <w:t xml:space="preserve">     </w:t>
                  </w: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201E43"/>
                      <w:sz w:val="22"/>
                      <w:szCs w:val="22"/>
                      <w:lang w:val="en-US"/>
                    </w:rPr>
                    <w:t>Database design and SQL  [1.3.2]</w:t>
                  </w:r>
                </w:p>
              </w:tc>
            </w:tr>
          </w:tbl>
          <w:tbl>
            <w:tblPr>
              <w:tblW w:w="1020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206"/>
            </w:tblGrid>
            <w:tr w:rsidTr="38EC5CA8" w14:paraId="4CD6249E" wp14:textId="77777777">
              <w:tc>
                <w:tcPr>
                  <w:tcW w:w="10206" w:type="dxa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val="clear" w:color="auto" w:fill="FFFFFF"/>
                  <w:tcMar>
                    <w:top w:w="160" w:type="dxa"/>
                    <w:left w:w="220" w:type="dxa"/>
                    <w:bottom w:w="180" w:type="dxa"/>
                    <w:right w:w="200" w:type="dxa"/>
                  </w:tcMar>
                </w:tcPr>
                <w:p w14:paraId="34A60F19" wp14:textId="77777777">
                  <w:pPr>
                    <w:spacing w:before="40" w:after="60"/>
                  </w:pPr>
                  <w:r w:rsidRPr="38EC5CA8" w:rsidR="38EC5CA8">
                    <w:rPr>
                      <w:rFonts w:ascii="Cambria" w:hAnsi="Cambria" w:eastAsia="Cambria" w:cs="Cambria"/>
                      <w:b w:val="0"/>
                      <w:bCs w:val="0"/>
                      <w:color w:val="1A1A2E"/>
                      <w:sz w:val="22"/>
                      <w:szCs w:val="22"/>
                      <w:lang w:val="en-US"/>
                    </w:rPr>
                    <w:t xml:space="preserve">A school database has: </w:t>
                  </w: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1A1A2E"/>
                      <w:sz w:val="22"/>
                      <w:szCs w:val="22"/>
                      <w:lang w:val="en-US"/>
                    </w:rPr>
                    <w:t>Student</w:t>
                  </w:r>
                  <w:r w:rsidRPr="38EC5CA8" w:rsidR="38EC5CA8">
                    <w:rPr>
                      <w:rFonts w:ascii="Cambria" w:hAnsi="Cambria" w:eastAsia="Cambria" w:cs="Cambria"/>
                      <w:b w:val="0"/>
                      <w:bCs w:val="0"/>
                      <w:color w:val="1A1A2E"/>
                      <w:sz w:val="22"/>
                      <w:szCs w:val="22"/>
                      <w:lang w:val="en-US"/>
                    </w:rPr>
                    <w:t xml:space="preserve">(StudentID, Name, DOB, ClassID) and </w:t>
                  </w: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1A1A2E"/>
                      <w:sz w:val="22"/>
                      <w:szCs w:val="22"/>
                      <w:lang w:val="en-US"/>
                    </w:rPr>
                    <w:t>Class</w:t>
                  </w:r>
                  <w:r w:rsidRPr="38EC5CA8" w:rsidR="38EC5CA8">
                    <w:rPr>
                      <w:rFonts w:ascii="Cambria" w:hAnsi="Cambria" w:eastAsia="Cambria" w:cs="Cambria"/>
                      <w:b w:val="0"/>
                      <w:bCs w:val="0"/>
                      <w:color w:val="1A1A2E"/>
                      <w:sz w:val="22"/>
                      <w:szCs w:val="22"/>
                      <w:lang w:val="en-US"/>
                    </w:rPr>
                    <w:t>(ClassID, ClassName, TeacherName).</w:t>
                  </w:r>
                </w:p>
                <w:p w14:paraId="5186B13D" wp14:textId="77777777">
                  <w:pPr>
                    <w:spacing w:before="40" w:after="0"/>
                  </w:pPr>
                  <w:r/>
                </w:p>
                <w:p w14:paraId="1BD5BE28" wp14:textId="77777777">
                  <w:pPr>
                    <w:spacing w:before="40" w:after="6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1A1A2E"/>
                      <w:sz w:val="22"/>
                      <w:szCs w:val="22"/>
                      <w:lang w:val="en-US"/>
                    </w:rPr>
                    <w:t>a)</w:t>
                  </w:r>
                  <w:r w:rsidRPr="38EC5CA8" w:rsidR="38EC5CA8">
                    <w:rPr>
                      <w:rFonts w:ascii="Cambria" w:hAnsi="Cambria" w:eastAsia="Cambria" w:cs="Cambria"/>
                      <w:b w:val="0"/>
                      <w:bCs w:val="0"/>
                      <w:color w:val="1A1A2E"/>
                      <w:sz w:val="22"/>
                      <w:szCs w:val="22"/>
                      <w:lang w:val="en-US"/>
                    </w:rPr>
                    <w:t xml:space="preserve"> Draw an entity-relationship diagram showing the relationship between Student and Class.</w:t>
                  </w:r>
                </w:p>
                <w:p w14:paraId="6C57C439" wp14:textId="77777777">
                  <w:pPr>
                    <w:spacing w:before="40" w:after="0"/>
                  </w:pPr>
                  <w:r/>
                </w:p>
                <w:tbl>
                  <w:tblPr>
                    <w:tblW w:w="1020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206"/>
                  </w:tblGrid>
                  <w:tr w:rsidTr="38EC5CA8" w14:paraId="48F83435" wp14:textId="77777777">
                    <w:tc>
                      <w:tcPr>
                        <w:tcW w:w="10206" w:type="dxa"/>
                        <w:tcBorders>
                          <w:top w:val="dashed" w:color="BBBBBB" w:sz="4"/>
                          <w:left w:val="dashed" w:color="BBBBBB" w:sz="4"/>
                          <w:bottom w:val="dashed" w:color="BBBBBB" w:sz="4"/>
                          <w:right w:val="dashed" w:color="BBBBBB" w:sz="4"/>
                        </w:tcBorders>
                        <w:shd w:val="clear" w:color="auto" w:fill="FAFAFA"/>
                        <w:tcMar>
                          <w:top w:w="120" w:type="dxa"/>
                          <w:left w:w="200" w:type="dxa"/>
                          <w:bottom w:w="120" w:type="dxa"/>
                          <w:right w:w="200" w:type="dxa"/>
                        </w:tcMar>
                      </w:tcPr>
                      <w:p w14:paraId="3525F4B1" wp14:textId="77777777">
                        <w:pPr>
                          <w:spacing w:before="0" w:after="60"/>
                          <w:jc w:val="center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i w:val="1"/>
                            <w:iCs w:val="1"/>
                            <w:color w:val="AAAAAA"/>
                            <w:sz w:val="18"/>
                            <w:szCs w:val="18"/>
                            <w:lang w:val="en-US"/>
                          </w:rPr>
                          <w:t>ER diagram — show entity boxes, attributes, relationship line and cardinality</w:t>
                        </w:r>
                      </w:p>
                      <w:p w14:paraId="498AECBE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  <w:p w14:paraId="5463077F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  <w:p w14:paraId="64908678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  <w:p w14:paraId="07CFA885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  <w:p w14:paraId="432B9427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</w:tc>
                  </w:tr>
                </w:tbl>
                <w:p w14:paraId="3D404BC9" wp14:textId="77777777">
                  <w:pPr>
                    <w:spacing w:before="60" w:after="0"/>
                  </w:pPr>
                  <w:r/>
                </w:p>
                <w:p w14:paraId="5B267752" wp14:textId="77777777">
                  <w:pPr>
                    <w:spacing w:before="40" w:after="6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1A1A2E"/>
                      <w:sz w:val="22"/>
                      <w:szCs w:val="22"/>
                    </w:rPr>
                    <w:t xml:space="preserve">b)</w:t>
                  </w:r>
                  <w:r>
                    <w:rPr>
                      <w:rFonts w:ascii="Cambria" w:hAnsi="Cambria" w:eastAsia="Cambria" w:cs="Cambria"/>
                      <w:b w:val="false"/>
                      <w:bCs w:val="false"/>
                      <w:color w:val="1A1A2E"/>
                      <w:sz w:val="22"/>
                      <w:szCs w:val="22"/>
                    </w:rPr>
                    <w:t xml:space="preserve"> Write an SQL query to return the names of all students in the class 'Year 12 CS', sorted alphabetically.</w:t>
                  </w:r>
                </w:p>
                <w:p w14:paraId="61319B8A" wp14:textId="77777777">
                  <w:pPr>
                    <w:spacing w:before="40" w:after="0"/>
                  </w:pPr>
                  <w:r/>
                </w:p>
                <w:tbl>
                  <w:tblPr>
                    <w:tblW w:w="1020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206"/>
                  </w:tblGrid>
                  <w:tr w14:paraId="0493A8CF" wp14:textId="77777777">
                    <w:tc>
                      <w:tcPr>
                        <w:tcW w:w="10206" w:type="dxa"/>
                        <w:tcBorders>
                          <w:top w:val="single" w:color="BBBBBB" w:sz="2"/>
                          <w:left w:val="single" w:color="BBBBBB" w:sz="2"/>
                          <w:bottom w:val="single" w:color="BBBBBB" w:sz="2"/>
                          <w:right w:val="single" w:color="BBBBBB" w:sz="2"/>
                        </w:tcBorders>
                        <w:shd w:val="clear" w:fill="FAFAFE"/>
                        <w:tcMar>
                          <w:top w:w="140" w:type="dxa"/>
                          <w:left w:w="200" w:type="dxa"/>
                          <w:bottom w:w="100" w:type="dxa"/>
                          <w:right w:w="200" w:type="dxa"/>
                        </w:tcMar>
                      </w:tcPr>
                      <w:p w14:paraId="7B84C2F7" wp14:textId="77777777">
                        <w:pPr>
                          <w:spacing w:before="0" w:after="80"/>
                        </w:pPr>
                        <w:r>
                          <w:rPr>
                            <w:rFonts w:ascii="Cambria" w:hAnsi="Cambria" w:eastAsia="Cambria" w:cs="Cambria"/>
                            <w:i/>
                            <w:iCs/>
                            <w:color w:val="999999"/>
                            <w:sz w:val="17"/>
                            <w:szCs w:val="17"/>
                          </w:rPr>
                          <w:t xml:space="preserve">SQL query</w:t>
                        </w:r>
                      </w:p>
                      <w:p w14:paraId="7A500C8C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380B2AEE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68A4F895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6A8219F2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</w:tr>
                </w:tbl>
                <w:p w14:paraId="31A560F4" wp14:textId="77777777">
                  <w:pPr>
                    <w:spacing w:before="60" w:after="0"/>
                  </w:pPr>
                  <w:r/>
                </w:p>
                <w:p w14:paraId="42E742D9" wp14:textId="77777777">
                  <w:pPr>
                    <w:spacing w:before="40" w:after="6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1A1A2E"/>
                      <w:sz w:val="22"/>
                      <w:szCs w:val="22"/>
                    </w:rPr>
                    <w:t xml:space="preserve">c)</w:t>
                  </w:r>
                  <w:r>
                    <w:rPr>
                      <w:rFonts w:ascii="Cambria" w:hAnsi="Cambria" w:eastAsia="Cambria" w:cs="Cambria"/>
                      <w:b w:val="false"/>
                      <w:bCs w:val="false"/>
                      <w:color w:val="1A1A2E"/>
                      <w:sz w:val="22"/>
                      <w:szCs w:val="22"/>
                    </w:rPr>
                    <w:t xml:space="preserve"> Explain what referential integrity prevents in this database context.</w:t>
                  </w:r>
                </w:p>
                <w:p w14:paraId="70DF735C" wp14:textId="77777777">
                  <w:pPr>
                    <w:spacing w:before="40" w:after="0"/>
                  </w:pPr>
                  <w:r/>
                </w:p>
                <w:tbl>
                  <w:tblPr>
                    <w:tblW w:w="1020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206"/>
                  </w:tblGrid>
                  <w:tr w14:paraId="13408B6F" wp14:textId="77777777">
                    <w:tc>
                      <w:tcPr>
                        <w:tcW w:w="10206" w:type="dxa"/>
                        <w:tcBorders>
                          <w:top w:val="single" w:color="BBBBBB" w:sz="2"/>
                          <w:left w:val="single" w:color="BBBBBB" w:sz="2"/>
                          <w:bottom w:val="single" w:color="BBBBBB" w:sz="2"/>
                          <w:right w:val="single" w:color="BBBBBB" w:sz="2"/>
                        </w:tcBorders>
                        <w:shd w:val="clear" w:fill="FAFAFE"/>
                        <w:tcMar>
                          <w:top w:w="140" w:type="dxa"/>
                          <w:left w:w="200" w:type="dxa"/>
                          <w:bottom w:w="100" w:type="dxa"/>
                          <w:right w:w="200" w:type="dxa"/>
                        </w:tcMar>
                      </w:tcPr>
                      <w:p w14:paraId="00FB8E08" wp14:textId="77777777">
                        <w:pPr>
                          <w:spacing w:before="0" w:after="80"/>
                        </w:pPr>
                        <w:r>
                          <w:rPr>
                            <w:rFonts w:ascii="Cambria" w:hAnsi="Cambria" w:eastAsia="Cambria" w:cs="Cambria"/>
                            <w:i/>
                            <w:iCs/>
                            <w:color w:val="999999"/>
                            <w:sz w:val="17"/>
                            <w:szCs w:val="17"/>
                          </w:rPr>
                          <w:t xml:space="preserve">Your explanation</w:t>
                        </w:r>
                      </w:p>
                      <w:p w14:paraId="53FB0AA8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21824AF6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</w:tr>
                </w:tbl>
                <w:p w14:paraId="3A413BF6" wp14:textId="77777777"/>
              </w:tc>
            </w:tr>
          </w:tbl>
          <w:p w14:paraId="33D28B4B" wp14:textId="77777777"/>
        </w:tc>
      </w:tr>
    </w:tbl>
    <w:p xmlns:wp14="http://schemas.microsoft.com/office/word/2010/wordml" w14:paraId="37EFA3E3" wp14:textId="77777777">
      <w:pPr>
        <w:spacing w:before="60" w:after="0"/>
      </w:pPr>
    </w:p>
    <w:p w:rsidR="38EC5CA8" w:rsidP="38EC5CA8" w:rsidRDefault="38EC5CA8" w14:paraId="0E7977BE" w14:textId="076D2457">
      <w:pPr>
        <w:spacing w:before="60" w:after="0"/>
      </w:pPr>
    </w:p>
    <w:p w:rsidR="38EC5CA8" w:rsidP="38EC5CA8" w:rsidRDefault="38EC5CA8" w14:paraId="368C6A5A" w14:textId="6B47000B">
      <w:pPr>
        <w:spacing w:before="60" w:after="0"/>
      </w:pPr>
    </w:p>
    <w:p w:rsidR="38EC5CA8" w:rsidP="38EC5CA8" w:rsidRDefault="38EC5CA8" w14:paraId="7685D96B" w14:textId="3D96FF50">
      <w:pPr>
        <w:spacing w:before="60" w:after="0"/>
      </w:pPr>
    </w:p>
    <w:p w:rsidR="38EC5CA8" w:rsidP="38EC5CA8" w:rsidRDefault="38EC5CA8" w14:paraId="4EAFCB0E" w14:textId="0EBE286D">
      <w:pPr>
        <w:spacing w:before="60" w:after="0"/>
      </w:pPr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6"/>
      </w:tblGrid>
      <w:tr xmlns:wp14="http://schemas.microsoft.com/office/word/2010/wordml" w:rsidTr="38EC5CA8" w14:paraId="4C21A256" wp14:textId="77777777">
        <w:tc>
          <w:tcPr>
            <w:tcW w:w="10206" w:type="dxa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20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206"/>
            </w:tblGrid>
            <w:tr w:rsidTr="38EC5CA8" w14:paraId="246ED203" wp14:textId="77777777">
              <w:tc>
                <w:tcPr>
                  <w:tcW w:w="10206" w:type="dxa"/>
                  <w:tcBorders>
                    <w:top w:val="none" w:color="FFFFFF" w:sz="0"/>
                    <w:left w:val="single" w:color="201E43" w:sz="20"/>
                    <w:bottom w:val="single" w:color="DDDDDD" w:sz="2"/>
                    <w:right w:val="none" w:color="FFFFFF" w:sz="0"/>
                  </w:tcBorders>
                  <w:shd w:val="clear" w:color="auto" w:fill="F5F5FB"/>
                  <w:tcMar>
                    <w:top w:w="120" w:type="dxa"/>
                    <w:left w:w="200" w:type="dxa"/>
                    <w:bottom w:w="120" w:type="dxa"/>
                    <w:right w:w="180" w:type="dxa"/>
                  </w:tcMar>
                </w:tcPr>
                <w:p w14:paraId="1821A324" wp14:textId="77777777">
                  <w:pPr>
                    <w:spacing w:before="0" w:after="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8B6914"/>
                      <w:sz w:val="21"/>
                      <w:szCs w:val="21"/>
                      <w:lang w:val="en-US"/>
                    </w:rPr>
                    <w:t>TASK 5.3</w:t>
                  </w:r>
                  <w:r w:rsidRPr="38EC5CA8" w:rsidR="38EC5CA8">
                    <w:rPr>
                      <w:rFonts w:ascii="Cambria" w:hAnsi="Cambria" w:eastAsia="Cambria" w:cs="Cambria"/>
                      <w:sz w:val="21"/>
                      <w:szCs w:val="21"/>
                      <w:lang w:val="en-US"/>
                    </w:rPr>
                    <w:t xml:space="preserve">     </w:t>
                  </w: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201E43"/>
                      <w:sz w:val="22"/>
                      <w:szCs w:val="22"/>
                      <w:lang w:val="en-US"/>
                    </w:rPr>
                    <w:t>Networks and TCP/IP  [1.3.3]</w:t>
                  </w:r>
                </w:p>
              </w:tc>
            </w:tr>
          </w:tbl>
          <w:tbl>
            <w:tblPr>
              <w:tblW w:w="1020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206"/>
            </w:tblGrid>
            <w:tr w:rsidTr="38EC5CA8" w14:paraId="0F4FF9A9" wp14:textId="77777777">
              <w:tc>
                <w:tcPr>
                  <w:tcW w:w="10206" w:type="dxa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val="clear" w:color="auto" w:fill="FFFFFF"/>
                  <w:tcMar>
                    <w:top w:w="160" w:type="dxa"/>
                    <w:left w:w="220" w:type="dxa"/>
                    <w:bottom w:w="180" w:type="dxa"/>
                    <w:right w:w="200" w:type="dxa"/>
                  </w:tcMar>
                </w:tcPr>
                <w:p w14:paraId="48AB1254" wp14:textId="77777777">
                  <w:pPr>
                    <w:spacing w:before="40" w:after="6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1A1A2E"/>
                      <w:sz w:val="22"/>
                      <w:szCs w:val="22"/>
                      <w:lang w:val="en-US"/>
                    </w:rPr>
                    <w:t>a)</w:t>
                  </w:r>
                  <w:r w:rsidRPr="38EC5CA8" w:rsidR="38EC5CA8">
                    <w:rPr>
                      <w:rFonts w:ascii="Cambria" w:hAnsi="Cambria" w:eastAsia="Cambria" w:cs="Cambria"/>
                      <w:b w:val="0"/>
                      <w:bCs w:val="0"/>
                      <w:color w:val="1A1A2E"/>
                      <w:sz w:val="22"/>
                      <w:szCs w:val="22"/>
                      <w:lang w:val="en-US"/>
                    </w:rPr>
                    <w:t xml:space="preserve"> Describe what each TCP/IP layer adds (encapsulation) as data travels DOWN the stack from browser to server, and removes as it travels UP at the receiving end.</w:t>
                  </w:r>
                </w:p>
                <w:p w14:paraId="41C6AC2A" wp14:textId="77777777">
                  <w:pPr>
                    <w:spacing w:before="40" w:after="0"/>
                  </w:pPr>
                  <w:r/>
                </w:p>
                <w:tbl>
                  <w:tblPr>
                    <w:tblW w:w="1020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206"/>
                  </w:tblGrid>
                  <w:tr w14:paraId="013F4E33" wp14:textId="77777777">
                    <w:tc>
                      <w:tcPr>
                        <w:tcW w:w="10206" w:type="dxa"/>
                        <w:tcBorders>
                          <w:top w:val="single" w:color="BBBBBB" w:sz="2"/>
                          <w:left w:val="single" w:color="BBBBBB" w:sz="2"/>
                          <w:bottom w:val="single" w:color="BBBBBB" w:sz="2"/>
                          <w:right w:val="single" w:color="BBBBBB" w:sz="2"/>
                        </w:tcBorders>
                        <w:shd w:val="clear" w:fill="FAFAFE"/>
                        <w:tcMar>
                          <w:top w:w="140" w:type="dxa"/>
                          <w:left w:w="200" w:type="dxa"/>
                          <w:bottom w:w="100" w:type="dxa"/>
                          <w:right w:w="200" w:type="dxa"/>
                        </w:tcMar>
                      </w:tcPr>
                      <w:p w14:paraId="7A978199" wp14:textId="77777777">
                        <w:pPr>
                          <w:spacing w:before="0" w:after="80"/>
                        </w:pPr>
                        <w:r>
                          <w:rPr>
                            <w:rFonts w:ascii="Cambria" w:hAnsi="Cambria" w:eastAsia="Cambria" w:cs="Cambria"/>
                            <w:i/>
                            <w:iCs/>
                            <w:color w:val="999999"/>
                            <w:sz w:val="17"/>
                            <w:szCs w:val="17"/>
                          </w:rPr>
                          <w:t xml:space="preserve">Layer-by-layer encapsulation description</w:t>
                        </w:r>
                      </w:p>
                      <w:p w14:paraId="1F01E42C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09201E7C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5054EF2A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2BE0F067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7330B32E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</w:tr>
                </w:tbl>
                <w:p w14:paraId="2DC44586" wp14:textId="77777777">
                  <w:pPr>
                    <w:spacing w:before="60" w:after="0"/>
                  </w:pPr>
                  <w:r/>
                </w:p>
                <w:p w14:paraId="71C850A3" wp14:textId="77777777">
                  <w:pPr>
                    <w:spacing w:before="40" w:after="6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1A1A2E"/>
                      <w:sz w:val="22"/>
                      <w:szCs w:val="22"/>
                    </w:rPr>
                    <w:t xml:space="preserve">b)</w:t>
                  </w:r>
                  <w:r>
                    <w:rPr>
                      <w:rFonts w:ascii="Cambria" w:hAnsi="Cambria" w:eastAsia="Cambria" w:cs="Cambria"/>
                      <w:b w:val="false"/>
                      <w:bCs w:val="false"/>
                      <w:color w:val="1A1A2E"/>
                      <w:sz w:val="22"/>
                      <w:szCs w:val="22"/>
                    </w:rPr>
                    <w:t xml:space="preserve"> Compare packet switching and circuit switching. Give one advantage of each.</w:t>
                  </w:r>
                </w:p>
                <w:p w14:paraId="4FFCBC07" wp14:textId="77777777">
                  <w:pPr>
                    <w:spacing w:before="40" w:after="0"/>
                  </w:pPr>
                  <w:r/>
                </w:p>
                <w:tbl>
                  <w:tblPr>
                    <w:tblW w:w="1020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206"/>
                  </w:tblGrid>
                  <w:tr w14:paraId="186755A3" wp14:textId="77777777">
                    <w:tc>
                      <w:tcPr>
                        <w:tcW w:w="10206" w:type="dxa"/>
                        <w:tcBorders>
                          <w:top w:val="single" w:color="BBBBBB" w:sz="2"/>
                          <w:left w:val="single" w:color="BBBBBB" w:sz="2"/>
                          <w:bottom w:val="single" w:color="BBBBBB" w:sz="2"/>
                          <w:right w:val="single" w:color="BBBBBB" w:sz="2"/>
                        </w:tcBorders>
                        <w:shd w:val="clear" w:fill="FAFAFE"/>
                        <w:tcMar>
                          <w:top w:w="140" w:type="dxa"/>
                          <w:left w:w="200" w:type="dxa"/>
                          <w:bottom w:w="100" w:type="dxa"/>
                          <w:right w:w="200" w:type="dxa"/>
                        </w:tcMar>
                      </w:tcPr>
                      <w:p w14:paraId="562C5EE7" wp14:textId="77777777">
                        <w:pPr>
                          <w:spacing w:before="0" w:after="80"/>
                        </w:pPr>
                        <w:r>
                          <w:rPr>
                            <w:rFonts w:ascii="Cambria" w:hAnsi="Cambria" w:eastAsia="Cambria" w:cs="Cambria"/>
                            <w:i/>
                            <w:iCs/>
                            <w:color w:val="999999"/>
                            <w:sz w:val="17"/>
                            <w:szCs w:val="17"/>
                          </w:rPr>
                          <w:t xml:space="preserve">Comparison</w:t>
                        </w:r>
                      </w:p>
                      <w:p w14:paraId="68B7C3A1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463DEA52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3AEFCB3A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</w:tr>
                </w:tbl>
                <w:p w14:paraId="1728B4D0" wp14:textId="77777777"/>
              </w:tc>
            </w:tr>
          </w:tbl>
          <w:p w14:paraId="34959D4B" wp14:textId="77777777"/>
        </w:tc>
      </w:tr>
    </w:tbl>
    <w:p xmlns:wp14="http://schemas.microsoft.com/office/word/2010/wordml" w14:paraId="7BD58BA2" wp14:textId="77777777">
      <w:pPr>
        <w:spacing w:before="6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6"/>
      </w:tblGrid>
      <w:tr xmlns:wp14="http://schemas.microsoft.com/office/word/2010/wordml" w:rsidTr="38EC5CA8" w14:paraId="5B4303B1" wp14:textId="77777777">
        <w:tc>
          <w:tcPr>
            <w:tcW w:w="10206" w:type="dxa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20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206"/>
            </w:tblGrid>
            <w:tr w:rsidTr="38EC5CA8" w14:paraId="446195D3" wp14:textId="77777777">
              <w:tc>
                <w:tcPr>
                  <w:tcW w:w="10206" w:type="dxa"/>
                  <w:tcBorders>
                    <w:top w:val="none" w:color="FFFFFF" w:sz="0"/>
                    <w:left w:val="single" w:color="201E43" w:sz="20"/>
                    <w:bottom w:val="single" w:color="DDDDDD" w:sz="2"/>
                    <w:right w:val="none" w:color="FFFFFF" w:sz="0"/>
                  </w:tcBorders>
                  <w:shd w:val="clear" w:color="auto" w:fill="F5F5FB"/>
                  <w:tcMar>
                    <w:top w:w="120" w:type="dxa"/>
                    <w:left w:w="200" w:type="dxa"/>
                    <w:bottom w:w="120" w:type="dxa"/>
                    <w:right w:w="180" w:type="dxa"/>
                  </w:tcMar>
                </w:tcPr>
                <w:p w14:paraId="710A0BAE" wp14:textId="77777777">
                  <w:pPr>
                    <w:spacing w:before="0" w:after="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8B6914"/>
                      <w:sz w:val="21"/>
                      <w:szCs w:val="21"/>
                      <w:lang w:val="en-US"/>
                    </w:rPr>
                    <w:t>TASK 5.4 — EduBlocks Python</w:t>
                  </w:r>
                  <w:r w:rsidRPr="38EC5CA8" w:rsidR="38EC5CA8">
                    <w:rPr>
                      <w:rFonts w:ascii="Cambria" w:hAnsi="Cambria" w:eastAsia="Cambria" w:cs="Cambria"/>
                      <w:sz w:val="21"/>
                      <w:szCs w:val="21"/>
                      <w:lang w:val="en-US"/>
                    </w:rPr>
                    <w:t xml:space="preserve">     </w:t>
                  </w: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201E43"/>
                      <w:sz w:val="22"/>
                      <w:szCs w:val="22"/>
                      <w:lang w:val="en-US"/>
                    </w:rPr>
                    <w:t>Caesar cipher with SHA-256 hashing  [links to 1.3.1]</w:t>
                  </w:r>
                </w:p>
              </w:tc>
            </w:tr>
          </w:tbl>
          <w:tbl>
            <w:tblPr>
              <w:tblW w:w="1020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206"/>
            </w:tblGrid>
            <w:tr w:rsidTr="38EC5CA8" w14:paraId="030FF9AF" wp14:textId="77777777">
              <w:tc>
                <w:tcPr>
                  <w:tcW w:w="10206" w:type="dxa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val="clear" w:color="auto" w:fill="FFFFFF"/>
                  <w:tcMar>
                    <w:top w:w="160" w:type="dxa"/>
                    <w:left w:w="220" w:type="dxa"/>
                    <w:bottom w:w="180" w:type="dxa"/>
                    <w:right w:w="200" w:type="dxa"/>
                  </w:tcMar>
                </w:tcPr>
                <w:p w14:paraId="4B096629" wp14:textId="77777777">
                  <w:pPr>
                    <w:spacing w:before="40" w:after="60"/>
                  </w:pPr>
                  <w:r w:rsidRPr="38EC5CA8" w:rsidR="38EC5CA8">
                    <w:rPr>
                      <w:rFonts w:ascii="Cambria" w:hAnsi="Cambria" w:eastAsia="Cambria" w:cs="Cambria"/>
                      <w:b w:val="0"/>
                      <w:bCs w:val="0"/>
                      <w:color w:val="1A1A2E"/>
                      <w:sz w:val="22"/>
                      <w:szCs w:val="22"/>
                      <w:lang w:val="en-US"/>
                    </w:rPr>
                    <w:t>Build a program that: (1) encrypts a message with a Caesar cipher, (2) hashes the original using hashlib's SHA-256, (3) shows that changing just one character completely changes the hash — demonstrating the avalanche effect.</w:t>
                  </w:r>
                </w:p>
                <w:p w14:paraId="4357A966" wp14:textId="77777777">
                  <w:pPr>
                    <w:spacing w:before="40" w:after="0"/>
                  </w:pPr>
                  <w:r/>
                </w:p>
                <w:tbl>
                  <w:tblPr>
                    <w:tblW w:w="1020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206"/>
                  </w:tblGrid>
                  <w:tr w:rsidTr="38EC5CA8" w14:paraId="0D34A039" wp14:textId="77777777">
                    <w:tc>
                      <w:tcPr>
                        <w:tcW w:w="10206" w:type="dxa"/>
                        <w:tcBorders>
                          <w:top w:val="single" w:color="201E43" w:sz="4"/>
                          <w:left w:val="single" w:color="201E43" w:sz="4"/>
                          <w:bottom w:val="single" w:color="201E43" w:sz="4"/>
                          <w:right w:val="single" w:color="201E43" w:sz="4"/>
                        </w:tcBorders>
                        <w:shd w:val="clear" w:color="auto" w:fill="1E1B38"/>
                        <w:tcMar>
                          <w:top w:w="160" w:type="dxa"/>
                          <w:left w:w="220" w:type="dxa"/>
                          <w:bottom w:w="160" w:type="dxa"/>
                          <w:right w:w="200" w:type="dxa"/>
                        </w:tcMar>
                      </w:tcPr>
                      <w:p w14:paraId="57F4FA2B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>import hashlib</w:t>
                        </w:r>
                      </w:p>
                      <w:p w14:paraId="44690661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</w:r>
                      </w:p>
                      <w:p w14:paraId="3301A4AA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>def caesar(text, shift):</w:t>
                        </w:r>
                      </w:p>
                      <w:p w14:paraId="0B796E4F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  <w:t xml:space="preserve">    result = ''</w:t>
                        </w:r>
                      </w:p>
                      <w:p w14:paraId="3A8B4C3B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  <w:t xml:space="preserve">    for ch in text:</w:t>
                        </w:r>
                      </w:p>
                      <w:p w14:paraId="5AF495FB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 xml:space="preserve">        if ch.isalpha():</w:t>
                        </w:r>
                      </w:p>
                      <w:p w14:paraId="2A65C30F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 xml:space="preserve">            base = ord('A') if ch.isupper() else ord('a')</w:t>
                        </w:r>
                      </w:p>
                      <w:p w14:paraId="76D751E4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 xml:space="preserve">            result += chr((ord(ch) - base + shift) % 26 + base)</w:t>
                        </w:r>
                      </w:p>
                      <w:p w14:paraId="3FEABF38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  <w:t xml:space="preserve">        else:  result += ch</w:t>
                        </w:r>
                      </w:p>
                      <w:p w14:paraId="4631C528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  <w:t xml:space="preserve">    return result</w:t>
                        </w:r>
                      </w:p>
                      <w:p w14:paraId="74539910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</w:r>
                      </w:p>
                      <w:p w14:paraId="2C38A9FF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  <w:t xml:space="preserve">def sha256(text):</w:t>
                        </w:r>
                      </w:p>
                      <w:p w14:paraId="15F4FBCE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 xml:space="preserve">    return hashlib.sha256(text.encode()).hexdigest()</w:t>
                        </w:r>
                      </w:p>
                      <w:p w14:paraId="5A7E0CF2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</w:r>
                      </w:p>
                      <w:p w14:paraId="1BA0C72F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>msg = input('Message: ')</w:t>
                        </w:r>
                      </w:p>
                      <w:p w14:paraId="7C895EC7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>print('Encrypted:', caesar(msg, 3))</w:t>
                        </w:r>
                      </w:p>
                      <w:p w14:paraId="0264B468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>print('Hash of original:     ', sha256(msg))</w:t>
                        </w:r>
                      </w:p>
                      <w:p w14:paraId="1F6FBB32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>print('Hash with one change: ', sha256(msg + '.'))</w:t>
                        </w:r>
                      </w:p>
                    </w:tc>
                  </w:tr>
                </w:tbl>
                <w:p w14:paraId="60FA6563" wp14:textId="77777777">
                  <w:pPr>
                    <w:spacing w:before="40" w:after="0"/>
                  </w:pPr>
                  <w:r/>
                </w:p>
                <w:tbl>
                  <w:tblPr>
                    <w:tblW w:w="1020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206"/>
                  </w:tblGrid>
                  <w:tr w14:paraId="4DEF4456" wp14:textId="77777777">
                    <w:tc>
                      <w:tcPr>
                        <w:tcW w:w="10206" w:type="dxa"/>
                        <w:tcBorders>
                          <w:top w:val="single" w:color="BBBBBB" w:sz="2"/>
                          <w:left w:val="single" w:color="BBBBBB" w:sz="2"/>
                          <w:bottom w:val="single" w:color="BBBBBB" w:sz="2"/>
                          <w:right w:val="single" w:color="BBBBBB" w:sz="2"/>
                        </w:tcBorders>
                        <w:shd w:val="clear" w:fill="FAFAFE"/>
                        <w:tcMar>
                          <w:top w:w="140" w:type="dxa"/>
                          <w:left w:w="200" w:type="dxa"/>
                          <w:bottom w:w="100" w:type="dxa"/>
                          <w:right w:w="200" w:type="dxa"/>
                        </w:tcMar>
                      </w:tcPr>
                      <w:p w14:paraId="25B474A1" wp14:textId="77777777">
                        <w:pPr>
                          <w:spacing w:before="0" w:after="80"/>
                        </w:pPr>
                        <w:r>
                          <w:rPr>
                            <w:rFonts w:ascii="Cambria" w:hAnsi="Cambria" w:eastAsia="Cambria" w:cs="Cambria"/>
                            <w:i/>
                            <w:iCs/>
                            <w:color w:val="999999"/>
                            <w:sz w:val="17"/>
                            <w:szCs w:val="17"/>
                          </w:rPr>
                          <w:t xml:space="preserve">Observation: how different are the two hash values? Why is this important for security?</w:t>
                        </w:r>
                      </w:p>
                      <w:p w14:paraId="264E6CDE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374DD3B2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</w:tr>
                </w:tbl>
                <w:p w14:paraId="1AC5CDBE" wp14:textId="77777777"/>
              </w:tc>
            </w:tr>
          </w:tbl>
          <w:p w14:paraId="342D4C27" wp14:textId="77777777"/>
        </w:tc>
      </w:tr>
    </w:tbl>
    <w:p xmlns:wp14="http://schemas.microsoft.com/office/word/2010/wordml" w14:paraId="3572E399" wp14:textId="77777777">
      <w:pPr>
        <w:spacing w:before="8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6"/>
      </w:tblGrid>
      <w:tr xmlns:wp14="http://schemas.microsoft.com/office/word/2010/wordml" w:rsidTr="38EC5CA8" w14:paraId="7E835235" wp14:textId="77777777">
        <w:tc>
          <w:tcPr>
            <w:tcW w:w="10206" w:type="dxa"/>
            <w:tcBorders>
              <w:top w:val="single" w:color="8B6914" w:sz="4"/>
              <w:left w:val="single" w:color="8B6914" w:sz="4"/>
              <w:bottom w:val="single" w:color="8B6914" w:sz="4"/>
              <w:right w:val="single" w:color="8B6914" w:sz="4"/>
            </w:tcBorders>
            <w:shd w:val="clear" w:color="auto" w:fill="FBF7EC"/>
            <w:tcMar>
              <w:top w:w="140" w:type="dxa"/>
              <w:left w:w="220" w:type="dxa"/>
              <w:bottom w:w="140" w:type="dxa"/>
              <w:right w:w="200" w:type="dxa"/>
            </w:tcMar>
          </w:tcPr>
          <w:p w14:paraId="20D18AAC" wp14:textId="77777777">
            <w:pPr>
              <w:spacing w:before="0" w:after="0"/>
            </w:pPr>
            <w:r w:rsidRPr="38EC5CA8" w:rsidR="38EC5CA8">
              <w:rPr>
                <w:rFonts w:ascii="Cambria" w:hAnsi="Cambria" w:eastAsia="Cambria" w:cs="Cambria"/>
                <w:b w:val="1"/>
                <w:bCs w:val="1"/>
                <w:color w:val="8B6914"/>
                <w:sz w:val="21"/>
                <w:szCs w:val="21"/>
                <w:lang w:val="en-US"/>
              </w:rPr>
              <w:t xml:space="preserve">✓  SELF-CHECK:  </w:t>
            </w:r>
            <w:r w:rsidRPr="38EC5CA8" w:rsidR="38EC5CA8">
              <w:rPr>
                <w:rFonts w:ascii="Cambria" w:hAnsi="Cambria" w:eastAsia="Cambria" w:cs="Cambria"/>
                <w:color w:val="1A1A2E"/>
                <w:sz w:val="21"/>
                <w:szCs w:val="21"/>
                <w:lang w:val="en-US"/>
              </w:rPr>
              <w:t>Can you explain RLE and dictionary coding? Can you describe symmetric vs asymmetric encryption? Can you write an SQL SELECT with JOIN? Can you explain all 4 TCP/IP layers?</w:t>
            </w:r>
          </w:p>
        </w:tc>
      </w:tr>
    </w:tbl>
    <w:p xmlns:wp14="http://schemas.microsoft.com/office/word/2010/wordml" w14:paraId="6CEB15CE" wp14:textId="77777777">
      <w:r>
        <w:br w:type="page"/>
      </w:r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6"/>
      </w:tblGrid>
      <w:tr xmlns:wp14="http://schemas.microsoft.com/office/word/2010/wordml" w14:paraId="7C4F9C1D" wp14:textId="77777777">
        <w:tc>
          <w:tcPr>
            <w:tcW w:w="10206" w:type="dxa"/>
            <w:tcBorders>
              <w:top w:val="none" w:color="FFFFFF" w:sz="0"/>
              <w:left w:val="none" w:color="FFFFFF" w:sz="0"/>
              <w:bottom w:val="single" w:color="C9A050" w:sz="8"/>
              <w:right w:val="none" w:color="FFFFFF" w:sz="0"/>
            </w:tcBorders>
            <w:shd w:val="clear" w:fill="201E43"/>
            <w:tcMar>
              <w:top w:w="200" w:type="dxa"/>
              <w:left w:w="240" w:type="dxa"/>
              <w:bottom w:w="200" w:type="dxa"/>
              <w:right w:w="240" w:type="dxa"/>
            </w:tcMar>
          </w:tcPr>
          <w:p w14:paraId="15CC954C" wp14:textId="77777777">
            <w:pPr>
              <w:spacing w:before="0" w:after="0"/>
            </w:pPr>
            <w:r>
              <w:rPr>
                <w:rFonts w:ascii="Cambria" w:hAnsi="Cambria" w:eastAsia="Cambria" w:cs="Cambria"/>
                <w:b/>
                <w:bCs/>
                <w:color w:val="C9A050"/>
                <w:spacing w:val="100"/>
                <w:sz w:val="20"/>
                <w:szCs w:val="20"/>
              </w:rPr>
              <w:t xml:space="preserve">WEEK 06</w:t>
            </w:r>
            <w:r>
              <w:rPr>
                <w:rFonts w:ascii="Cambria" w:hAnsi="Cambria" w:eastAsia="Cambria" w:cs="Cambria"/>
                <w:color w:val="888888"/>
                <w:sz w:val="20"/>
                <w:szCs w:val="20"/>
              </w:rPr>
              <w:t xml:space="preserve">   |   </w:t>
            </w:r>
            <w:r>
              <w:rPr>
                <w:rFonts w:ascii="Cambria" w:hAnsi="Cambria" w:eastAsia="Cambria" w:cs="Cambria"/>
                <w:b/>
                <w:bCs/>
                <w:color w:val="FFFFFF"/>
                <w:sz w:val="30"/>
                <w:szCs w:val="30"/>
              </w:rPr>
              <w:t xml:space="preserve">Object-Oriented Programming &amp; Programming Techniques</w:t>
            </w:r>
          </w:p>
        </w:tc>
      </w:tr>
    </w:tbl>
    <w:p xmlns:wp14="http://schemas.microsoft.com/office/word/2010/wordml" w14:paraId="438F00CD" wp14:textId="77777777">
      <w:pPr>
        <w:spacing w:before="0" w:after="60"/>
      </w:pPr>
      <w:r>
        <w:rPr>
          <w:rFonts w:ascii="Cambria" w:hAnsi="Cambria" w:eastAsia="Cambria" w:cs="Cambria"/>
          <w:i/>
          <w:iCs/>
          <w:color w:val="888888"/>
          <w:sz w:val="17"/>
          <w:szCs w:val="17"/>
        </w:rPr>
        <w:t xml:space="preserve">Spec ref: 1.2.4e OOP, 2.2.1 Programming techniques — recursion, parameter passing, scope</w:t>
      </w:r>
    </w:p>
    <w:p xmlns:wp14="http://schemas.microsoft.com/office/word/2010/wordml" w14:paraId="3A77DC47" wp14:textId="77777777">
      <w:pPr>
        <w:spacing w:before="20" w:after="80"/>
      </w:pPr>
      <w:r w:rsidRPr="38EC5CA8" w:rsidR="38EC5CA8">
        <w:rPr>
          <w:rFonts w:ascii="Cambria" w:hAnsi="Cambria" w:eastAsia="Cambria" w:cs="Cambria"/>
          <w:i w:val="1"/>
          <w:iCs w:val="1"/>
          <w:color w:val="8B6914"/>
          <w:sz w:val="18"/>
          <w:szCs w:val="18"/>
          <w:lang w:val="en-US"/>
        </w:rPr>
        <w:t>→  Links to: Week 2 — OOP is a programming paradigm  |  Week 4 — BST can be a class  |  Week 8 — NEA requires all these techniques</w:t>
      </w:r>
    </w:p>
    <w:p xmlns:wp14="http://schemas.microsoft.com/office/word/2010/wordml" w14:paraId="66518E39" wp14:textId="77777777">
      <w:pPr>
        <w:spacing w:before="80" w:after="0"/>
      </w:pPr>
      <w:r/>
    </w:p>
    <w:tbl>
      <w:tblPr>
        <w:tblW w:w="10325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"/>
        <w:gridCol w:w="10145"/>
      </w:tblGrid>
      <w:tr xmlns:wp14="http://schemas.microsoft.com/office/word/2010/wordml" w:rsidTr="38EC5CA8" w14:paraId="79033B94" wp14:textId="77777777">
        <w:tc>
          <w:tcPr>
            <w:tcW w:w="180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val="clear" w:color="auto" w:fill="201E4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E75FCD0" wp14:textId="77777777">
            <w:pPr>
              <w:spacing w:before="0" w:after="0"/>
            </w:pPr>
            <w:r/>
          </w:p>
        </w:tc>
        <w:tc>
          <w:tcPr>
            <w:tcW w:w="10145" w:type="dxa"/>
            <w:tcBorders>
              <w:top w:val="single" w:color="DDDDDD" w:sz="2"/>
              <w:left w:val="none" w:color="FFFFFF" w:sz="0"/>
              <w:bottom w:val="single" w:color="DDDDDD" w:sz="2"/>
              <w:right w:val="single" w:color="DDDDDD" w:sz="2"/>
            </w:tcBorders>
            <w:shd w:val="clear" w:color="auto" w:fill="EEEDF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2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26"/>
            </w:tblGrid>
            <w:tr w:rsidTr="38EC5CA8" w14:paraId="4152C946" wp14:textId="77777777">
              <w:tc>
                <w:tcPr>
                  <w:tcW w:w="10026" w:type="dxa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val="clear" w:color="auto" w:fill="201E43"/>
                  <w:tcMar>
                    <w:top w:w="100" w:type="dxa"/>
                    <w:left w:w="220" w:type="dxa"/>
                    <w:bottom w:w="100" w:type="dxa"/>
                    <w:right w:w="160" w:type="dxa"/>
                  </w:tcMar>
                </w:tcPr>
                <w:p w14:paraId="38A79654" wp14:textId="77777777">
                  <w:pPr>
                    <w:spacing w:before="0" w:after="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FFFFFF"/>
                      <w:spacing w:val="40"/>
                      <w:sz w:val="20"/>
                      <w:szCs w:val="20"/>
                      <w:lang w:val="en-US"/>
                    </w:rPr>
                    <w:t xml:space="preserve">THEORY  —  Object-Oriented Programming</w:t>
                  </w:r>
                </w:p>
              </w:tc>
            </w:tr>
          </w:tbl>
          <w:tbl>
            <w:tblPr>
              <w:tblW w:w="1002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26"/>
            </w:tblGrid>
            <w:tr w:rsidTr="38EC5CA8" w14:paraId="6AF1860B" wp14:textId="77777777">
              <w:tc>
                <w:tcPr>
                  <w:tcW w:w="10026" w:type="dxa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val="clear" w:color="auto" w:fill="EEEDF5"/>
                  <w:tcMar>
                    <w:top w:w="160" w:type="dxa"/>
                    <w:left w:w="220" w:type="dxa"/>
                    <w:bottom w:w="180" w:type="dxa"/>
                    <w:right w:w="200" w:type="dxa"/>
                  </w:tcMar>
                </w:tcPr>
                <w:p w14:paraId="2BAFA958" wp14:textId="77777777">
                  <w:pPr>
                    <w:pBdr>
                      <w:bottom w:val="single" w:color="DDDDDD" w:sz="2" w:space="2"/>
                    </w:pBdr>
                    <w:spacing w:before="180" w:after="6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201E43"/>
                      <w:sz w:val="22"/>
                      <w:szCs w:val="22"/>
                    </w:rPr>
                    <w:t xml:space="preserve">The Four Pillars</w:t>
                  </w:r>
                </w:p>
                <w:tbl>
                  <w:tblPr>
                    <w:tblW w:w="9673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600"/>
                    <w:gridCol w:w="3000"/>
                    <w:gridCol w:w="5073"/>
                  </w:tblGrid>
                  <w:tr w:rsidTr="38EC5CA8" w14:paraId="2F4B0A75" wp14:textId="77777777">
                    <w:tc>
                      <w:tcPr>
                        <w:tcW w:w="1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27A2DAE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Pillar</w:t>
                        </w:r>
                      </w:p>
                    </w:tc>
                    <w:tc>
                      <w:tcPr>
                        <w:tcW w:w="30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D0A4921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Definition</w:t>
                        </w:r>
                      </w:p>
                    </w:tc>
                    <w:tc>
                      <w:tcPr>
                        <w:tcW w:w="5073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79B5267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Python example</w:t>
                        </w:r>
                      </w:p>
                    </w:tc>
                  </w:tr>
                  <w:tr w:rsidTr="38EC5CA8" w14:paraId="24B717D5" wp14:textId="77777777">
                    <w:tc>
                      <w:tcPr>
                        <w:tcW w:w="1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E0EB5D0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Encapsulation</w:t>
                        </w:r>
                      </w:p>
                    </w:tc>
                    <w:tc>
                      <w:tcPr>
                        <w:tcW w:w="30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E18048C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Bundle data and methods into a class; restrict direct access to internal state</w:t>
                        </w:r>
                      </w:p>
                    </w:tc>
                    <w:tc>
                      <w:tcPr>
                        <w:tcW w:w="5073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531F52E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__balance only changeable via deposit()/withdraw()</w:t>
                        </w:r>
                      </w:p>
                    </w:tc>
                  </w:tr>
                  <w:tr w:rsidTr="38EC5CA8" w14:paraId="1D24593A" wp14:textId="77777777">
                    <w:tc>
                      <w:tcPr>
                        <w:tcW w:w="1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FDEFA8A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Abstraction</w:t>
                        </w:r>
                      </w:p>
                    </w:tc>
                    <w:tc>
                      <w:tcPr>
                        <w:tcW w:w="30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B724318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Expose only the necessary interface; hide complexity from the user</w:t>
                        </w:r>
                      </w:p>
                    </w:tc>
                    <w:tc>
                      <w:tcPr>
                        <w:tcW w:w="5073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9660DD6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BankAccount.transfer() — user doesn't need to know the internals</w:t>
                        </w:r>
                      </w:p>
                    </w:tc>
                  </w:tr>
                  <w:tr w:rsidTr="38EC5CA8" w14:paraId="2C42F8BD" wp14:textId="77777777">
                    <w:tc>
                      <w:tcPr>
                        <w:tcW w:w="1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4E5EE54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Inheritance</w:t>
                        </w:r>
                      </w:p>
                    </w:tc>
                    <w:tc>
                      <w:tcPr>
                        <w:tcW w:w="30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9F910F9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Child class inherits attributes and methods from a parent; can override or extend</w:t>
                        </w:r>
                      </w:p>
                    </w:tc>
                    <w:tc>
                      <w:tcPr>
                        <w:tcW w:w="5073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D1D22B3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class SavingsAccount(BankAccount): — inherits all bank account behaviour</w:t>
                        </w:r>
                      </w:p>
                    </w:tc>
                  </w:tr>
                  <w:tr w:rsidTr="38EC5CA8" w14:paraId="14B80E46" wp14:textId="77777777">
                    <w:tc>
                      <w:tcPr>
                        <w:tcW w:w="1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7220904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Polymorphism</w:t>
                        </w:r>
                      </w:p>
                    </w:tc>
                    <w:tc>
                      <w:tcPr>
                        <w:tcW w:w="30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4347009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Different classes respond to the same method call in their own distinct ways</w:t>
                        </w:r>
                      </w:p>
                    </w:tc>
                    <w:tc>
                      <w:tcPr>
                        <w:tcW w:w="5073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22133D1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account.calculate_interest() works for all account sub-types</w:t>
                        </w:r>
                      </w:p>
                    </w:tc>
                  </w:tr>
                </w:tbl>
                <w:p w14:paraId="10FDAA0E" wp14:textId="77777777">
                  <w:pPr>
                    <w:spacing w:before="80" w:after="0"/>
                  </w:pPr>
                  <w:r/>
                </w:p>
                <w:tbl>
                  <w:tblPr>
                    <w:tblW w:w="1020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206"/>
                  </w:tblGrid>
                  <w:tr w:rsidTr="38EC5CA8" w14:paraId="0B86BEA0" wp14:textId="77777777">
                    <w:tc>
                      <w:tcPr>
                        <w:tcW w:w="10206" w:type="dxa"/>
                        <w:tcBorders>
                          <w:top w:val="single" w:color="201E43" w:sz="4"/>
                          <w:left w:val="single" w:color="201E43" w:sz="4"/>
                          <w:bottom w:val="single" w:color="201E43" w:sz="4"/>
                          <w:right w:val="single" w:color="201E43" w:sz="4"/>
                        </w:tcBorders>
                        <w:shd w:val="clear" w:color="auto" w:fill="1E1B38"/>
                        <w:tcMar>
                          <w:top w:w="160" w:type="dxa"/>
                          <w:left w:w="220" w:type="dxa"/>
                          <w:bottom w:w="160" w:type="dxa"/>
                          <w:right w:w="200" w:type="dxa"/>
                        </w:tcMar>
                      </w:tcPr>
                      <w:p w14:paraId="1E048927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  <w:t xml:space="preserve">class Animal:</w:t>
                        </w:r>
                      </w:p>
                      <w:p w14:paraId="3A95E17D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 xml:space="preserve">    def __init__(self, name, sound):</w:t>
                        </w:r>
                      </w:p>
                      <w:p w14:paraId="44EA186E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  <w:t xml:space="preserve">        self.name = name           # public attribute</w:t>
                        </w:r>
                      </w:p>
                      <w:p w14:paraId="4CCE20E0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 xml:space="preserve">        self.__sound = sound       # private attribute (name mangling)</w:t>
                        </w:r>
                      </w:p>
                      <w:p w14:paraId="774AF2BF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</w:r>
                      </w:p>
                      <w:p w14:paraId="2AB69353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  <w:t xml:space="preserve">    def speak(self):               # public method</w:t>
                        </w:r>
                      </w:p>
                      <w:p w14:paraId="67B958E0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 xml:space="preserve">        return f'{self.name} says {self.__sound}'</w:t>
                        </w:r>
                      </w:p>
                      <w:p w14:paraId="7A292896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</w:r>
                      </w:p>
                      <w:p w14:paraId="05F7101C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>class Dog(Animal):                 # Inheritance</w:t>
                        </w:r>
                      </w:p>
                      <w:p w14:paraId="740F6294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 xml:space="preserve">    def __init__(self, name):</w:t>
                        </w:r>
                      </w:p>
                      <w:p w14:paraId="3DAFB46D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 xml:space="preserve">        super().__init__(name, 'Woof')   # call parent constructor</w:t>
                        </w:r>
                      </w:p>
                      <w:p w14:paraId="2191599E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</w:r>
                      </w:p>
                      <w:p w14:paraId="31E143B8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  <w:t xml:space="preserve">    def speak(self):               # Polymorphism — overrides parent</w:t>
                        </w:r>
                      </w:p>
                      <w:p w14:paraId="4C4267C6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  <w:t xml:space="preserve">        return f'{self.name} barks loudly!'</w:t>
                        </w:r>
                      </w:p>
                      <w:p w14:paraId="7673E5AE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</w:r>
                      </w:p>
                      <w:p w14:paraId="7AEB893A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>for a in [Animal('Cat','Meow'), Dog('Rex')]:</w:t>
                        </w:r>
                      </w:p>
                      <w:p w14:paraId="7CC2D9F9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 xml:space="preserve">    print(a.speak())               # Polymorphism in action</w:t>
                        </w:r>
                      </w:p>
                    </w:tc>
                  </w:tr>
                </w:tbl>
                <w:p w14:paraId="041D98D7" wp14:textId="77777777">
                  <w:pPr>
                    <w:spacing w:before="80" w:after="0"/>
                  </w:pPr>
                </w:p>
                <w:p w:rsidR="38EC5CA8" w:rsidP="38EC5CA8" w:rsidRDefault="38EC5CA8" w14:paraId="6D9F9ED9" w14:textId="573227F7">
                  <w:pPr>
                    <w:spacing w:before="80" w:after="0"/>
                  </w:pPr>
                </w:p>
                <w:p w:rsidR="38EC5CA8" w:rsidP="38EC5CA8" w:rsidRDefault="38EC5CA8" w14:paraId="14F09F2E" w14:textId="33C8EEDF">
                  <w:pPr>
                    <w:spacing w:before="80" w:after="0"/>
                  </w:pPr>
                </w:p>
                <w:p w:rsidR="38EC5CA8" w:rsidP="38EC5CA8" w:rsidRDefault="38EC5CA8" w14:paraId="40434EC8" w14:textId="7A52C876">
                  <w:pPr>
                    <w:spacing w:before="80" w:after="0"/>
                  </w:pPr>
                </w:p>
                <w:p w14:paraId="35105C09" wp14:textId="77777777">
                  <w:pPr>
                    <w:pBdr>
                      <w:bottom w:val="single" w:color="DDDDDD" w:sz="2" w:space="2"/>
                    </w:pBdr>
                    <w:spacing w:before="180" w:after="6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201E43"/>
                      <w:sz w:val="22"/>
                      <w:szCs w:val="22"/>
                    </w:rPr>
                    <w:t xml:space="preserve">UML Class Diagrams</w:t>
                  </w:r>
                </w:p>
                <w:tbl>
                  <w:tblPr>
                    <w:tblW w:w="9663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3000"/>
                    <w:gridCol w:w="6663"/>
                  </w:tblGrid>
                  <w:tr w:rsidTr="38EC5CA8" w14:paraId="5065957B" wp14:textId="77777777">
                    <w:tc>
                      <w:tcPr>
                        <w:tcW w:w="30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A9C3F59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Notation</w:t>
                        </w:r>
                      </w:p>
                    </w:tc>
                    <w:tc>
                      <w:tcPr>
                        <w:tcW w:w="6663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68C23B8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Meaning</w:t>
                        </w:r>
                      </w:p>
                    </w:tc>
                  </w:tr>
                  <w:tr w:rsidTr="38EC5CA8" w14:paraId="3CE34CB4" wp14:textId="77777777">
                    <w:tc>
                      <w:tcPr>
                        <w:tcW w:w="30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534FF5E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+ attribute : Type</w:t>
                        </w:r>
                      </w:p>
                    </w:tc>
                    <w:tc>
                      <w:tcPr>
                        <w:tcW w:w="6663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B40F913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Public attribute (accessible from outside)</w:t>
                        </w:r>
                      </w:p>
                    </w:tc>
                  </w:tr>
                  <w:tr w:rsidTr="38EC5CA8" w14:paraId="2274B559" wp14:textId="77777777">
                    <w:tc>
                      <w:tcPr>
                        <w:tcW w:w="30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A2839B9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− attribute : Type</w:t>
                        </w:r>
                      </w:p>
                    </w:tc>
                    <w:tc>
                      <w:tcPr>
                        <w:tcW w:w="6663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5FAA58C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Private attribute (accessible only within the class)</w:t>
                        </w:r>
                      </w:p>
                    </w:tc>
                  </w:tr>
                  <w:tr w:rsidTr="38EC5CA8" w14:paraId="7580CA45" wp14:textId="77777777">
                    <w:tc>
                      <w:tcPr>
                        <w:tcW w:w="30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ECCC18E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+ method(param:Type) : ReturnType</w:t>
                        </w:r>
                      </w:p>
                    </w:tc>
                    <w:tc>
                      <w:tcPr>
                        <w:tcW w:w="6663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58FBF28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Method with signature</w:t>
                        </w:r>
                      </w:p>
                    </w:tc>
                  </w:tr>
                  <w:tr w:rsidTr="38EC5CA8" w14:paraId="0B5F234D" wp14:textId="77777777">
                    <w:tc>
                      <w:tcPr>
                        <w:tcW w:w="30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A8DFA39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Open triangle arrow  Child → Parent</w:t>
                        </w:r>
                      </w:p>
                    </w:tc>
                    <w:tc>
                      <w:tcPr>
                        <w:tcW w:w="6663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CD2619D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Inheritance relationship</w:t>
                        </w:r>
                      </w:p>
                    </w:tc>
                  </w:tr>
                  <w:tr w:rsidTr="38EC5CA8" w14:paraId="25BF665A" wp14:textId="77777777">
                    <w:tc>
                      <w:tcPr>
                        <w:tcW w:w="30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31C95AA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Plain line between classes</w:t>
                        </w:r>
                      </w:p>
                    </w:tc>
                    <w:tc>
                      <w:tcPr>
                        <w:tcW w:w="6663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34A32E2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Association (one class uses another)</w:t>
                        </w:r>
                      </w:p>
                    </w:tc>
                  </w:tr>
                </w:tbl>
                <w:p w14:paraId="5AB7C0C5" wp14:textId="77777777"/>
              </w:tc>
            </w:tr>
          </w:tbl>
          <w:p w14:paraId="55B33694" wp14:textId="77777777"/>
        </w:tc>
      </w:tr>
    </w:tbl>
    <w:p xmlns:wp14="http://schemas.microsoft.com/office/word/2010/wordml" w14:paraId="4455F193" wp14:textId="77777777">
      <w:pPr>
        <w:spacing w:before="8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"/>
        <w:gridCol w:w="10026"/>
      </w:tblGrid>
      <w:tr xmlns:wp14="http://schemas.microsoft.com/office/word/2010/wordml" w:rsidTr="38EC5CA8" w14:paraId="1D82FA4B" wp14:textId="77777777">
        <w:tc>
          <w:tcPr>
            <w:tcW w:w="180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val="clear" w:color="auto" w:fill="201E4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C2776EB" wp14:textId="77777777">
            <w:pPr>
              <w:spacing w:before="0" w:after="0"/>
            </w:pPr>
            <w:r/>
          </w:p>
        </w:tc>
        <w:tc>
          <w:tcPr>
            <w:tcW w:w="10026" w:type="dxa"/>
            <w:tcBorders>
              <w:top w:val="single" w:color="DDDDDD" w:sz="2"/>
              <w:left w:val="none" w:color="FFFFFF" w:sz="0"/>
              <w:bottom w:val="single" w:color="DDDDDD" w:sz="2"/>
              <w:right w:val="single" w:color="DDDDDD" w:sz="2"/>
            </w:tcBorders>
            <w:shd w:val="clear" w:color="auto" w:fill="EEEDF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2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26"/>
            </w:tblGrid>
            <w:tr w:rsidTr="38EC5CA8" w14:paraId="470A28B4" wp14:textId="77777777">
              <w:tc>
                <w:tcPr>
                  <w:tcW w:w="10026" w:type="dxa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val="clear" w:color="auto" w:fill="201E43"/>
                  <w:tcMar>
                    <w:top w:w="100" w:type="dxa"/>
                    <w:left w:w="220" w:type="dxa"/>
                    <w:bottom w:w="100" w:type="dxa"/>
                    <w:right w:w="160" w:type="dxa"/>
                  </w:tcMar>
                </w:tcPr>
                <w:p w14:paraId="5CC7BB01" wp14:textId="77777777">
                  <w:pPr>
                    <w:spacing w:before="0" w:after="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FFFFFF"/>
                      <w:spacing w:val="40"/>
                      <w:sz w:val="20"/>
                      <w:szCs w:val="20"/>
                      <w:lang w:val="en-US"/>
                    </w:rPr>
                    <w:t xml:space="preserve">THEORY  —  Programming Techniques</w:t>
                  </w:r>
                </w:p>
              </w:tc>
            </w:tr>
          </w:tbl>
          <w:tbl>
            <w:tblPr>
              <w:tblW w:w="1002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26"/>
            </w:tblGrid>
            <w:tr w:rsidTr="38EC5CA8" w14:paraId="2EDCEA1D" wp14:textId="77777777">
              <w:tc>
                <w:tcPr>
                  <w:tcW w:w="10026" w:type="dxa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val="clear" w:color="auto" w:fill="EEEDF5"/>
                  <w:tcMar>
                    <w:top w:w="160" w:type="dxa"/>
                    <w:left w:w="220" w:type="dxa"/>
                    <w:bottom w:w="180" w:type="dxa"/>
                    <w:right w:w="200" w:type="dxa"/>
                  </w:tcMar>
                </w:tcPr>
                <w:p w14:paraId="1C7A28B1" wp14:textId="77777777">
                  <w:pPr>
                    <w:pBdr>
                      <w:bottom w:val="single" w:color="DDDDDD" w:sz="2" w:space="2"/>
                    </w:pBdr>
                    <w:spacing w:before="180" w:after="6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201E43"/>
                      <w:sz w:val="22"/>
                      <w:szCs w:val="22"/>
                    </w:rPr>
                    <w:t xml:space="preserve">Recursion vs Iteration</w:t>
                  </w:r>
                </w:p>
                <w:tbl>
                  <w:tblPr>
                    <w:tblW w:w="9658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600"/>
                    <w:gridCol w:w="3300"/>
                    <w:gridCol w:w="4758"/>
                  </w:tblGrid>
                  <w:tr w:rsidTr="38EC5CA8" w14:paraId="1D82D034" wp14:textId="77777777">
                    <w:tc>
                      <w:tcPr>
                        <w:tcW w:w="1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5342E60" wp14:textId="77777777">
                        <w:pPr>
                          <w:spacing w:before="0" w:after="0"/>
                        </w:pPr>
                      </w:p>
                    </w:tc>
                    <w:tc>
                      <w:tcPr>
                        <w:tcW w:w="33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8EA84F8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Recursion</w:t>
                        </w:r>
                      </w:p>
                    </w:tc>
                    <w:tc>
                      <w:tcPr>
                        <w:tcW w:w="4758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1A79F13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Iteration</w:t>
                        </w:r>
                      </w:p>
                    </w:tc>
                  </w:tr>
                  <w:tr w:rsidTr="38EC5CA8" w14:paraId="158FD360" wp14:textId="77777777">
                    <w:tc>
                      <w:tcPr>
                        <w:tcW w:w="1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E84E822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How it works</w:t>
                        </w:r>
                      </w:p>
                    </w:tc>
                    <w:tc>
                      <w:tcPr>
                        <w:tcW w:w="33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21029E1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Function calls itself with a smaller input until a base case is reached</w:t>
                        </w:r>
                      </w:p>
                    </w:tc>
                    <w:tc>
                      <w:tcPr>
                        <w:tcW w:w="4758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A877DDB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Loop repeats a block of code until condition false</w:t>
                        </w:r>
                      </w:p>
                    </w:tc>
                  </w:tr>
                  <w:tr w:rsidTr="38EC5CA8" w14:paraId="5BC5025C" wp14:textId="77777777">
                    <w:tc>
                      <w:tcPr>
                        <w:tcW w:w="1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B3B80D3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Stack usage</w:t>
                        </w:r>
                      </w:p>
                    </w:tc>
                    <w:tc>
                      <w:tcPr>
                        <w:tcW w:w="33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8C2B548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Uses the call stack — risk of stack overflow for deep recursion</w:t>
                        </w:r>
                      </w:p>
                    </w:tc>
                    <w:tc>
                      <w:tcPr>
                        <w:tcW w:w="4758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B900B99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Constant extra memory</w:t>
                        </w:r>
                      </w:p>
                    </w:tc>
                  </w:tr>
                  <w:tr w:rsidTr="38EC5CA8" w14:paraId="2F6D0B47" wp14:textId="77777777">
                    <w:tc>
                      <w:tcPr>
                        <w:tcW w:w="1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9A6C5CC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Code clarity</w:t>
                        </w:r>
                      </w:p>
                    </w:tc>
                    <w:tc>
                      <w:tcPr>
                        <w:tcW w:w="33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ED1A7E6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Often cleaner for trees, graphs, divide-and-conquer</w:t>
                        </w:r>
                      </w:p>
                    </w:tc>
                    <w:tc>
                      <w:tcPr>
                        <w:tcW w:w="4758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49003D1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Clearer for simple counting/accumulation</w:t>
                        </w:r>
                      </w:p>
                    </w:tc>
                  </w:tr>
                  <w:tr w:rsidTr="38EC5CA8" w14:paraId="3A4A11A9" wp14:textId="77777777">
                    <w:tc>
                      <w:tcPr>
                        <w:tcW w:w="16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5FBBD04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Performance</w:t>
                        </w:r>
                      </w:p>
                    </w:tc>
                    <w:tc>
                      <w:tcPr>
                        <w:tcW w:w="33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13C470D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Function call overhead; tail recursion can sometimes be optimised</w:t>
                        </w:r>
                      </w:p>
                    </w:tc>
                    <w:tc>
                      <w:tcPr>
                        <w:tcW w:w="4758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BDEE99D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Generally faster in practice</w:t>
                        </w:r>
                      </w:p>
                    </w:tc>
                  </w:tr>
                </w:tbl>
                <w:p w14:paraId="5EB89DE8" wp14:textId="77777777">
                  <w:pPr>
                    <w:spacing w:before="60" w:after="0"/>
                  </w:pPr>
                  <w:r/>
                </w:p>
                <w:tbl>
                  <w:tblPr>
                    <w:tblW w:w="1020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206"/>
                  </w:tblGrid>
                  <w:tr w:rsidTr="38EC5CA8" w14:paraId="4A6B1CA2" wp14:textId="77777777">
                    <w:tc>
                      <w:tcPr>
                        <w:tcW w:w="10206" w:type="dxa"/>
                        <w:tcBorders>
                          <w:top w:val="single" w:color="201E43" w:sz="4"/>
                          <w:left w:val="single" w:color="201E43" w:sz="4"/>
                          <w:bottom w:val="single" w:color="201E43" w:sz="4"/>
                          <w:right w:val="single" w:color="201E43" w:sz="4"/>
                        </w:tcBorders>
                        <w:shd w:val="clear" w:color="auto" w:fill="1E1B38"/>
                        <w:tcMar>
                          <w:top w:w="160" w:type="dxa"/>
                          <w:left w:w="220" w:type="dxa"/>
                          <w:bottom w:w="160" w:type="dxa"/>
                          <w:right w:w="200" w:type="dxa"/>
                        </w:tcMar>
                      </w:tcPr>
                      <w:p w14:paraId="2815DBE4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  <w:t xml:space="preserve">def factorial(n):          # recursive — must have base case</w:t>
                        </w:r>
                      </w:p>
                      <w:p w14:paraId="2043FEC3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  <w:t xml:space="preserve">    if n &lt;= 1: return 1    # BASE CASE</w:t>
                        </w:r>
                      </w:p>
                      <w:p w14:paraId="3AD4FFC3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 xml:space="preserve">    return n * factorial(n - 1)  # recursive call with smaller input</w:t>
                        </w:r>
                      </w:p>
                      <w:p w14:paraId="7D62D461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</w:r>
                      </w:p>
                      <w:p w14:paraId="1B5F730A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>def factorial_iter(n):     # iterative equivalent</w:t>
                        </w:r>
                      </w:p>
                      <w:p w14:paraId="2A810357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  <w:t xml:space="preserve">    result = 1</w:t>
                        </w:r>
                      </w:p>
                      <w:p w14:paraId="7700EDEA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 xml:space="preserve">    for i in range(2, n+1): result *= i</w:t>
                        </w:r>
                      </w:p>
                      <w:p w14:paraId="43616E54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  <w:t xml:space="preserve">    return result</w:t>
                        </w:r>
                      </w:p>
                    </w:tc>
                  </w:tr>
                </w:tbl>
                <w:p w14:paraId="078B034E" wp14:textId="77777777">
                  <w:pPr>
                    <w:spacing w:before="80" w:after="0"/>
                  </w:pPr>
                  <w:r/>
                </w:p>
                <w:p w14:paraId="76E0FC45" wp14:textId="77777777">
                  <w:pPr>
                    <w:pBdr>
                      <w:bottom w:val="single" w:color="DDDDDD" w:sz="2" w:space="2"/>
                    </w:pBdr>
                    <w:spacing w:before="180" w:after="6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201E43"/>
                      <w:sz w:val="22"/>
                      <w:szCs w:val="22"/>
                    </w:rPr>
                    <w:t xml:space="preserve">Parameter Passing — Value vs Reference</w:t>
                  </w:r>
                </w:p>
                <w:tbl>
                  <w:tblPr>
                    <w:tblW w:w="9688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200"/>
                    <w:gridCol w:w="2200"/>
                    <w:gridCol w:w="2400"/>
                    <w:gridCol w:w="3888"/>
                  </w:tblGrid>
                  <w:tr w:rsidTr="38EC5CA8" w14:paraId="2467E9A1" wp14:textId="77777777">
                    <w:tc>
                      <w:tcPr>
                        <w:tcW w:w="12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06DFFD0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Method</w:t>
                        </w:r>
                      </w:p>
                    </w:tc>
                    <w:tc>
                      <w:tcPr>
                        <w:tcW w:w="22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885BF71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What is passed</w:t>
                        </w:r>
                      </w:p>
                    </w:tc>
                    <w:tc>
                      <w:tcPr>
                        <w:tcW w:w="24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A7D5C2B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Effect on original</w:t>
                        </w:r>
                      </w:p>
                    </w:tc>
                    <w:tc>
                      <w:tcPr>
                        <w:tcW w:w="3888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474C4A7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1"/>
                            <w:bCs w:val="1"/>
                            <w:color w:val="FFFFFF"/>
                            <w:sz w:val="19"/>
                            <w:szCs w:val="19"/>
                            <w:lang w:val="en-US"/>
                          </w:rPr>
                          <w:t>Python behaviour</w:t>
                        </w:r>
                      </w:p>
                    </w:tc>
                  </w:tr>
                  <w:tr w:rsidTr="38EC5CA8" w14:paraId="05AB8952" wp14:textId="77777777">
                    <w:tc>
                      <w:tcPr>
                        <w:tcW w:w="12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DA17E75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By value</w:t>
                        </w:r>
                      </w:p>
                    </w:tc>
                    <w:tc>
                      <w:tcPr>
                        <w:tcW w:w="22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139E406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A copy of the value</w:t>
                        </w:r>
                      </w:p>
                    </w:tc>
                    <w:tc>
                      <w:tcPr>
                        <w:tcW w:w="24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0484001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Changes inside function do NOT affect original</w:t>
                        </w:r>
                      </w:p>
                    </w:tc>
                    <w:tc>
                      <w:tcPr>
                        <w:tcW w:w="3888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0E15568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Immutable types: int, str, float, tuple</w:t>
                        </w:r>
                      </w:p>
                    </w:tc>
                  </w:tr>
                  <w:tr w:rsidTr="38EC5CA8" w14:paraId="2F4CE09B" wp14:textId="77777777">
                    <w:tc>
                      <w:tcPr>
                        <w:tcW w:w="12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2357D80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By reference</w:t>
                        </w:r>
                      </w:p>
                    </w:tc>
                    <w:tc>
                      <w:tcPr>
                        <w:tcW w:w="22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C77C0BD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The reference (pointer) to the object</w:t>
                        </w:r>
                      </w:p>
                    </w:tc>
                    <w:tc>
                      <w:tcPr>
                        <w:tcW w:w="24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B45D0EB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Changes inside function DO affect original</w:t>
                        </w:r>
                      </w:p>
                    </w:tc>
                    <w:tc>
                      <w:tcPr>
                        <w:tcW w:w="3888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0B51385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Mutable types: list, dict, objects</w:t>
                        </w:r>
                      </w:p>
                    </w:tc>
                  </w:tr>
                </w:tbl>
                <w:p w14:paraId="492506DD" wp14:textId="77777777">
                  <w:pPr>
                    <w:spacing w:before="80" w:after="0"/>
                  </w:pPr>
                  <w:r/>
                </w:p>
                <w:p w14:paraId="73732423" wp14:textId="77777777">
                  <w:pPr>
                    <w:pBdr>
                      <w:bottom w:val="single" w:color="DDDDDD" w:sz="2" w:space="2"/>
                    </w:pBdr>
                    <w:spacing w:before="180" w:after="6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201E43"/>
                      <w:sz w:val="22"/>
                      <w:szCs w:val="22"/>
                    </w:rPr>
                    <w:t xml:space="preserve">Global and Local Variables</w:t>
                  </w:r>
                </w:p>
                <w:tbl>
                  <w:tblPr>
                    <w:tblW w:w="9673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800"/>
                    <w:gridCol w:w="2200"/>
                    <w:gridCol w:w="2500"/>
                    <w:gridCol w:w="4173"/>
                  </w:tblGrid>
                  <w:tr w:rsidTr="38EC5CA8" w14:paraId="410993EC" wp14:textId="77777777">
                    <w:tc>
                      <w:tcPr>
                        <w:tcW w:w="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27EB6A8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Type</w:t>
                        </w:r>
                      </w:p>
                    </w:tc>
                    <w:tc>
                      <w:tcPr>
                        <w:tcW w:w="22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6DABE0D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Scope</w:t>
                        </w:r>
                      </w:p>
                    </w:tc>
                    <w:tc>
                      <w:tcPr>
                        <w:tcW w:w="25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B436CD8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Risk</w:t>
                        </w:r>
                      </w:p>
                    </w:tc>
                    <w:tc>
                      <w:tcPr>
                        <w:tcW w:w="4173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C82366A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Best practice</w:t>
                        </w:r>
                      </w:p>
                    </w:tc>
                  </w:tr>
                  <w:tr w:rsidTr="38EC5CA8" w14:paraId="134508C6" wp14:textId="77777777">
                    <w:tc>
                      <w:tcPr>
                        <w:tcW w:w="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57792F6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Local</w:t>
                        </w:r>
                      </w:p>
                    </w:tc>
                    <w:tc>
                      <w:tcPr>
                        <w:tcW w:w="22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1D7C56D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Exists only inside its function; created on call, destroyed on return</w:t>
                        </w:r>
                      </w:p>
                    </w:tc>
                    <w:tc>
                      <w:tcPr>
                        <w:tcW w:w="25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3D6EB33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None — isolated from rest of program</w:t>
                        </w:r>
                      </w:p>
                    </w:tc>
                    <w:tc>
                      <w:tcPr>
                        <w:tcW w:w="4173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D6D4A60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Default choice for all variables</w:t>
                        </w:r>
                      </w:p>
                    </w:tc>
                  </w:tr>
                  <w:tr w:rsidTr="38EC5CA8" w14:paraId="3E80AE7A" wp14:textId="77777777">
                    <w:tc>
                      <w:tcPr>
                        <w:tcW w:w="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CEF4BAA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Global</w:t>
                        </w:r>
                      </w:p>
                    </w:tc>
                    <w:tc>
                      <w:tcPr>
                        <w:tcW w:w="22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996458F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Accessible everywhere in the program</w:t>
                        </w:r>
                      </w:p>
                    </w:tc>
                    <w:tc>
                      <w:tcPr>
                        <w:tcW w:w="25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9144E66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Any function can accidentally modify it — source of hard-to-find bugs</w:t>
                        </w:r>
                      </w:p>
                    </w:tc>
                    <w:tc>
                      <w:tcPr>
                        <w:tcW w:w="4173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3456ABF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Use sparingly; prefer passing as parameters</w:t>
                        </w:r>
                      </w:p>
                    </w:tc>
                  </w:tr>
                </w:tbl>
                <w:p w14:paraId="31CD0C16" wp14:textId="77777777"/>
              </w:tc>
            </w:tr>
          </w:tbl>
          <w:p w14:paraId="7FD8715F" wp14:textId="77777777"/>
        </w:tc>
      </w:tr>
    </w:tbl>
    <w:p xmlns:wp14="http://schemas.microsoft.com/office/word/2010/wordml" w14:paraId="6BDFDFC2" wp14:textId="77777777">
      <w:pPr>
        <w:spacing w:before="8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"/>
        <w:gridCol w:w="10026"/>
      </w:tblGrid>
      <w:tr xmlns:wp14="http://schemas.microsoft.com/office/word/2010/wordml" w:rsidTr="38EC5CA8" w14:paraId="771CAA43" wp14:textId="77777777">
        <w:tc>
          <w:tcPr>
            <w:tcW w:w="180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val="clear" w:color="auto" w:fill="8B6914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1F9AE5E" wp14:textId="77777777">
            <w:pPr>
              <w:spacing w:before="0" w:after="0"/>
            </w:pPr>
            <w:r/>
          </w:p>
        </w:tc>
        <w:tc>
          <w:tcPr>
            <w:tcW w:w="10026" w:type="dxa"/>
            <w:tcBorders>
              <w:top w:val="single" w:color="DDDDDD" w:sz="2"/>
              <w:left w:val="none" w:color="FFFFFF" w:sz="0"/>
              <w:bottom w:val="single" w:color="DDDDDD" w:sz="2"/>
              <w:right w:val="single" w:color="DDDDDD" w:sz="2"/>
            </w:tcBorders>
            <w:shd w:val="clear" w:color="auto" w:fill="FBF7EC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2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26"/>
            </w:tblGrid>
            <w:tr w:rsidTr="38EC5CA8" w14:paraId="1916C856" wp14:textId="77777777">
              <w:tc>
                <w:tcPr>
                  <w:tcW w:w="10026" w:type="dxa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val="clear" w:color="auto" w:fill="8B6914"/>
                  <w:tcMar>
                    <w:top w:w="100" w:type="dxa"/>
                    <w:left w:w="220" w:type="dxa"/>
                    <w:bottom w:w="100" w:type="dxa"/>
                    <w:right w:w="160" w:type="dxa"/>
                  </w:tcMar>
                </w:tcPr>
                <w:p w14:paraId="03B38F79" wp14:textId="77777777">
                  <w:pPr>
                    <w:spacing w:before="0" w:after="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FFFFFF"/>
                      <w:spacing w:val="40"/>
                      <w:sz w:val="20"/>
                      <w:szCs w:val="20"/>
                      <w:lang w:val="en-US"/>
                    </w:rPr>
                    <w:t xml:space="preserve">▶  WATCH  —  Week 6 — Craig &amp; Dave</w:t>
                  </w:r>
                </w:p>
              </w:tc>
            </w:tr>
          </w:tbl>
          <w:tbl>
            <w:tblPr>
              <w:tblW w:w="1002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26"/>
            </w:tblGrid>
            <w:tr w:rsidTr="38EC5CA8" w14:paraId="5E5BD668" wp14:textId="77777777">
              <w:tc>
                <w:tcPr>
                  <w:tcW w:w="10026" w:type="dxa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val="clear" w:color="auto" w:fill="FBF7EC"/>
                  <w:tcMar>
                    <w:top w:w="160" w:type="dxa"/>
                    <w:left w:w="220" w:type="dxa"/>
                    <w:bottom w:w="180" w:type="dxa"/>
                    <w:right w:w="200" w:type="dxa"/>
                  </w:tcMar>
                </w:tcPr>
                <w:p w14:paraId="2B7DC4DC" wp14:textId="77777777">
                  <w:pPr>
                    <w:spacing w:before="100" w:after="100"/>
                    <w:ind w:left="20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8B6914"/>
                      <w:sz w:val="22"/>
                      <w:szCs w:val="22"/>
                      <w:lang w:val="en-US"/>
                    </w:rPr>
                    <w:t xml:space="preserve">▶  </w:t>
                  </w: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201E43"/>
                      <w:sz w:val="21"/>
                      <w:szCs w:val="21"/>
                      <w:u w:val="single"/>
                      <w:lang w:val="en-US"/>
                    </w:rPr>
                    <w:t>1.2.4e OOP — classes, inheritance, polymorphism</w:t>
                  </w:r>
                  <w:r w:rsidRPr="38EC5CA8" w:rsidR="38EC5CA8">
                    <w:rPr>
                      <w:rFonts w:ascii="Cambria" w:hAnsi="Cambria" w:eastAsia="Cambria" w:cs="Cambria"/>
                      <w:color w:val="555555"/>
                      <w:sz w:val="19"/>
                      <w:szCs w:val="19"/>
                      <w:lang w:val="en-US"/>
                    </w:rPr>
                    <w:t xml:space="preserve">   youtu.be/pTB30aXS77U</w:t>
                  </w:r>
                  <w:r w:rsidRPr="38EC5CA8" w:rsidR="38EC5CA8">
                    <w:rPr>
                      <w:rFonts w:ascii="Cambria" w:hAnsi="Cambria" w:eastAsia="Cambria" w:cs="Cambria"/>
                      <w:i w:val="1"/>
                      <w:iCs w:val="1"/>
                      <w:color w:val="888888"/>
                      <w:sz w:val="18"/>
                      <w:szCs w:val="18"/>
                      <w:lang w:val="en-US"/>
                    </w:rPr>
                    <w:t xml:space="preserve">   —  Encapsulation, inheritance, polymorphism in Python</w:t>
                  </w:r>
                </w:p>
                <w:p w14:paraId="1ED7F762" wp14:textId="77777777">
                  <w:pPr>
                    <w:spacing w:before="100" w:after="100"/>
                    <w:ind w:left="20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8B6914"/>
                      <w:sz w:val="22"/>
                      <w:szCs w:val="22"/>
                      <w:lang w:val="en-US"/>
                    </w:rPr>
                    <w:t xml:space="preserve">▶  </w:t>
                  </w: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201E43"/>
                      <w:sz w:val="21"/>
                      <w:szCs w:val="21"/>
                      <w:u w:val="single"/>
                      <w:lang w:val="en-US"/>
                    </w:rPr>
                    <w:t>OOP — UML class diagrams</w:t>
                  </w:r>
                  <w:r w:rsidRPr="38EC5CA8" w:rsidR="38EC5CA8">
                    <w:rPr>
                      <w:rFonts w:ascii="Cambria" w:hAnsi="Cambria" w:eastAsia="Cambria" w:cs="Cambria"/>
                      <w:color w:val="555555"/>
                      <w:sz w:val="19"/>
                      <w:szCs w:val="19"/>
                      <w:lang w:val="en-US"/>
                    </w:rPr>
                    <w:t xml:space="preserve">   youtu.be/7i55BTDUWUY</w:t>
                  </w:r>
                  <w:r w:rsidRPr="38EC5CA8" w:rsidR="38EC5CA8">
                    <w:rPr>
                      <w:rFonts w:ascii="Cambria" w:hAnsi="Cambria" w:eastAsia="Cambria" w:cs="Cambria"/>
                      <w:i w:val="1"/>
                      <w:iCs w:val="1"/>
                      <w:color w:val="888888"/>
                      <w:sz w:val="18"/>
                      <w:szCs w:val="18"/>
                      <w:lang w:val="en-US"/>
                    </w:rPr>
                    <w:t xml:space="preserve">   —  Drawing and reading UML for exam answers</w:t>
                  </w:r>
                </w:p>
                <w:p w14:paraId="764E843F" wp14:textId="77777777">
                  <w:pPr>
                    <w:spacing w:before="100" w:after="100"/>
                    <w:ind w:left="20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8B6914"/>
                      <w:sz w:val="22"/>
                      <w:szCs w:val="22"/>
                      <w:lang w:val="en-US"/>
                    </w:rPr>
                    <w:t xml:space="preserve">▶  </w:t>
                  </w: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201E43"/>
                      <w:sz w:val="21"/>
                      <w:szCs w:val="21"/>
                      <w:u w:val="single"/>
                      <w:lang w:val="en-US"/>
                    </w:rPr>
                    <w:t>2.2.1 Recursion vs iteration</w:t>
                  </w:r>
                  <w:r w:rsidRPr="38EC5CA8" w:rsidR="38EC5CA8">
                    <w:rPr>
                      <w:rFonts w:ascii="Cambria" w:hAnsi="Cambria" w:eastAsia="Cambria" w:cs="Cambria"/>
                      <w:color w:val="555555"/>
                      <w:sz w:val="19"/>
                      <w:szCs w:val="19"/>
                      <w:lang w:val="en-US"/>
                    </w:rPr>
                    <w:t xml:space="preserve">   youtu.be/VrrnjYgDBEk</w:t>
                  </w:r>
                  <w:r w:rsidRPr="38EC5CA8" w:rsidR="38EC5CA8">
                    <w:rPr>
                      <w:rFonts w:ascii="Cambria" w:hAnsi="Cambria" w:eastAsia="Cambria" w:cs="Cambria"/>
                      <w:i w:val="1"/>
                      <w:iCs w:val="1"/>
                      <w:color w:val="888888"/>
                      <w:sz w:val="18"/>
                      <w:szCs w:val="18"/>
                      <w:lang w:val="en-US"/>
                    </w:rPr>
                    <w:t xml:space="preserve">   —  Call stack, base case, worked examples</w:t>
                  </w:r>
                </w:p>
                <w:p w14:paraId="222025EE" wp14:textId="77777777">
                  <w:pPr>
                    <w:spacing w:before="100" w:after="100"/>
                    <w:ind w:left="20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8B6914"/>
                      <w:sz w:val="22"/>
                      <w:szCs w:val="22"/>
                      <w:lang w:val="en-US"/>
                    </w:rPr>
                    <w:t xml:space="preserve">▶  </w:t>
                  </w: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201E43"/>
                      <w:sz w:val="21"/>
                      <w:szCs w:val="21"/>
                      <w:u w:val="single"/>
                      <w:lang w:val="en-US"/>
                    </w:rPr>
                    <w:t>2.2.1 Parameter passing, scope</w:t>
                  </w:r>
                  <w:r w:rsidRPr="38EC5CA8" w:rsidR="38EC5CA8">
                    <w:rPr>
                      <w:rFonts w:ascii="Cambria" w:hAnsi="Cambria" w:eastAsia="Cambria" w:cs="Cambria"/>
                      <w:color w:val="555555"/>
                      <w:sz w:val="19"/>
                      <w:szCs w:val="19"/>
                      <w:lang w:val="en-US"/>
                    </w:rPr>
                    <w:t xml:space="preserve">   youtu.be/TzNEZ1BkWl8</w:t>
                  </w:r>
                  <w:r w:rsidRPr="38EC5CA8" w:rsidR="38EC5CA8">
                    <w:rPr>
                      <w:rFonts w:ascii="Cambria" w:hAnsi="Cambria" w:eastAsia="Cambria" w:cs="Cambria"/>
                      <w:i w:val="1"/>
                      <w:iCs w:val="1"/>
                      <w:color w:val="888888"/>
                      <w:sz w:val="18"/>
                      <w:szCs w:val="18"/>
                      <w:lang w:val="en-US"/>
                    </w:rPr>
                    <w:t xml:space="preserve">   —  Pass by value/reference, global/local scope</w:t>
                  </w:r>
                </w:p>
              </w:tc>
            </w:tr>
          </w:tbl>
          <w:p w14:paraId="00F03A6D" wp14:textId="77777777"/>
        </w:tc>
      </w:tr>
    </w:tbl>
    <w:p xmlns:wp14="http://schemas.microsoft.com/office/word/2010/wordml" w14:paraId="6930E822" wp14:textId="77777777">
      <w:pPr>
        <w:spacing w:before="8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6"/>
      </w:tblGrid>
      <w:tr xmlns:wp14="http://schemas.microsoft.com/office/word/2010/wordml" w:rsidTr="38EC5CA8" w14:paraId="0F87B699" wp14:textId="77777777">
        <w:tc>
          <w:tcPr>
            <w:tcW w:w="10206" w:type="dxa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20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206"/>
            </w:tblGrid>
            <w:tr w:rsidTr="38EC5CA8" w14:paraId="5305133E" wp14:textId="77777777">
              <w:tc>
                <w:tcPr>
                  <w:tcW w:w="10206" w:type="dxa"/>
                  <w:tcBorders>
                    <w:top w:val="none" w:color="FFFFFF" w:sz="0"/>
                    <w:left w:val="single" w:color="201E43" w:sz="20"/>
                    <w:bottom w:val="single" w:color="DDDDDD" w:sz="2"/>
                    <w:right w:val="none" w:color="FFFFFF" w:sz="0"/>
                  </w:tcBorders>
                  <w:shd w:val="clear" w:color="auto" w:fill="F5F5FB"/>
                  <w:tcMar>
                    <w:top w:w="120" w:type="dxa"/>
                    <w:left w:w="200" w:type="dxa"/>
                    <w:bottom w:w="120" w:type="dxa"/>
                    <w:right w:w="180" w:type="dxa"/>
                  </w:tcMar>
                </w:tcPr>
                <w:p w14:paraId="7C747452" wp14:textId="77777777">
                  <w:pPr>
                    <w:spacing w:before="0" w:after="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8B6914"/>
                      <w:sz w:val="21"/>
                      <w:szCs w:val="21"/>
                      <w:lang w:val="en-US"/>
                    </w:rPr>
                    <w:t>TASK 6.1</w:t>
                  </w:r>
                  <w:r w:rsidRPr="38EC5CA8" w:rsidR="38EC5CA8">
                    <w:rPr>
                      <w:rFonts w:ascii="Cambria" w:hAnsi="Cambria" w:eastAsia="Cambria" w:cs="Cambria"/>
                      <w:sz w:val="21"/>
                      <w:szCs w:val="21"/>
                      <w:lang w:val="en-US"/>
                    </w:rPr>
                    <w:t xml:space="preserve">     </w:t>
                  </w: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201E43"/>
                      <w:sz w:val="22"/>
                      <w:szCs w:val="22"/>
                      <w:lang w:val="en-US"/>
                    </w:rPr>
                    <w:t>OOP design and implementation  [1.2.4e]</w:t>
                  </w:r>
                </w:p>
              </w:tc>
            </w:tr>
          </w:tbl>
          <w:tbl>
            <w:tblPr>
              <w:tblW w:w="1020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206"/>
            </w:tblGrid>
            <w:tr w:rsidTr="38EC5CA8" w14:paraId="64DA053A" wp14:textId="77777777">
              <w:tc>
                <w:tcPr>
                  <w:tcW w:w="10206" w:type="dxa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val="clear" w:color="auto" w:fill="FFFFFF"/>
                  <w:tcMar>
                    <w:top w:w="160" w:type="dxa"/>
                    <w:left w:w="220" w:type="dxa"/>
                    <w:bottom w:w="180" w:type="dxa"/>
                    <w:right w:w="200" w:type="dxa"/>
                  </w:tcMar>
                </w:tcPr>
                <w:p w14:paraId="533E7453" wp14:textId="77777777">
                  <w:pPr>
                    <w:spacing w:before="40" w:after="60"/>
                  </w:pPr>
                  <w:r w:rsidRPr="38EC5CA8" w:rsidR="38EC5CA8">
                    <w:rPr>
                      <w:rFonts w:ascii="Cambria" w:hAnsi="Cambria" w:eastAsia="Cambria" w:cs="Cambria"/>
                      <w:b w:val="0"/>
                      <w:bCs w:val="0"/>
                      <w:color w:val="1A1A2E"/>
                      <w:sz w:val="22"/>
                      <w:szCs w:val="22"/>
                      <w:lang w:val="en-US"/>
                    </w:rPr>
                    <w:t xml:space="preserve">Design a class hierarchy for a music streaming service: </w:t>
                  </w: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1A1A2E"/>
                      <w:sz w:val="22"/>
                      <w:szCs w:val="22"/>
                      <w:lang w:val="en-US"/>
                    </w:rPr>
                    <w:t>Media</w:t>
                  </w:r>
                  <w:r w:rsidRPr="38EC5CA8" w:rsidR="38EC5CA8">
                    <w:rPr>
                      <w:rFonts w:ascii="Cambria" w:hAnsi="Cambria" w:eastAsia="Cambria" w:cs="Cambria"/>
                      <w:b w:val="0"/>
                      <w:bCs w:val="0"/>
                      <w:color w:val="1A1A2E"/>
                      <w:sz w:val="22"/>
                      <w:szCs w:val="22"/>
                      <w:lang w:val="en-US"/>
                    </w:rPr>
                    <w:t xml:space="preserve"> (title, year, display_info()), </w:t>
                  </w: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1A1A2E"/>
                      <w:sz w:val="22"/>
                      <w:szCs w:val="22"/>
                      <w:lang w:val="en-US"/>
                    </w:rPr>
                    <w:t>Track</w:t>
                  </w:r>
                  <w:r w:rsidRPr="38EC5CA8" w:rsidR="38EC5CA8">
                    <w:rPr>
                      <w:rFonts w:ascii="Cambria" w:hAnsi="Cambria" w:eastAsia="Cambria" w:cs="Cambria"/>
                      <w:b w:val="0"/>
                      <w:bCs w:val="0"/>
                      <w:color w:val="1A1A2E"/>
                      <w:sz w:val="22"/>
                      <w:szCs w:val="22"/>
                      <w:lang w:val="en-US"/>
                    </w:rPr>
                    <w:t xml:space="preserve"> (adds artist, duration_secs, play()), </w:t>
                  </w: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1A1A2E"/>
                      <w:sz w:val="22"/>
                      <w:szCs w:val="22"/>
                      <w:lang w:val="en-US"/>
                    </w:rPr>
                    <w:t>Podcast</w:t>
                  </w:r>
                  <w:r w:rsidRPr="38EC5CA8" w:rsidR="38EC5CA8">
                    <w:rPr>
                      <w:rFonts w:ascii="Cambria" w:hAnsi="Cambria" w:eastAsia="Cambria" w:cs="Cambria"/>
                      <w:b w:val="0"/>
                      <w:bCs w:val="0"/>
                      <w:color w:val="1A1A2E"/>
                      <w:sz w:val="22"/>
                      <w:szCs w:val="22"/>
                      <w:lang w:val="en-US"/>
                    </w:rPr>
                    <w:t xml:space="preserve"> (adds host, episode_number). Draw UML then implement.</w:t>
                  </w:r>
                </w:p>
                <w:p w14:paraId="20E36DAB" wp14:textId="77777777">
                  <w:pPr>
                    <w:spacing w:before="40" w:after="0"/>
                  </w:pPr>
                  <w:r/>
                </w:p>
                <w:tbl>
                  <w:tblPr>
                    <w:tblW w:w="1020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206"/>
                  </w:tblGrid>
                  <w:tr w14:paraId="10216687" wp14:textId="77777777">
                    <w:tc>
                      <w:tcPr>
                        <w:tcW w:w="10206" w:type="dxa"/>
                        <w:tcBorders>
                          <w:top w:val="dashed" w:color="BBBBBB" w:sz="4"/>
                          <w:left w:val="dashed" w:color="BBBBBB" w:sz="4"/>
                          <w:bottom w:val="dashed" w:color="BBBBBB" w:sz="4"/>
                          <w:right w:val="dashed" w:color="BBBBBB" w:sz="4"/>
                        </w:tcBorders>
                        <w:shd w:val="clear" w:fill="FAFAFA"/>
                        <w:tcMar>
                          <w:top w:w="120" w:type="dxa"/>
                          <w:left w:w="200" w:type="dxa"/>
                          <w:bottom w:w="120" w:type="dxa"/>
                          <w:right w:w="200" w:type="dxa"/>
                        </w:tcMar>
                      </w:tcPr>
                      <w:p w14:paraId="47BF4DC6" wp14:textId="77777777">
                        <w:pPr>
                          <w:spacing w:before="0" w:after="60"/>
                          <w:jc w:val="center"/>
                        </w:pPr>
                        <w:r>
                          <w:rPr>
                            <w:rFonts w:ascii="Cambria" w:hAnsi="Cambria" w:eastAsia="Cambria" w:cs="Cambria"/>
                            <w:i/>
                            <w:iCs/>
                            <w:color w:val="AAAAAA"/>
                            <w:sz w:val="18"/>
                            <w:szCs w:val="18"/>
                          </w:rPr>
                          <w:t xml:space="preserve">UML class diagram — show inheritance arrows, + and − notation, method signatures</w:t>
                        </w:r>
                      </w:p>
                      <w:p w14:paraId="585B78C4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  <w:p w14:paraId="67EAFD01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  <w:p w14:paraId="6DBF1358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  <w:p w14:paraId="19C96908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  <w:p w14:paraId="5923928A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  <w:p w14:paraId="3476ADBD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  <w:p w14:paraId="79D85208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  <w:p w14:paraId="084F8005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  <w:p w14:paraId="6EF810FE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  <w:p w14:paraId="200285E2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</w:tc>
                  </w:tr>
                </w:tbl>
                <w:p w14:paraId="32D85219" wp14:textId="77777777">
                  <w:pPr>
                    <w:spacing w:before="40" w:after="0"/>
                  </w:pPr>
                  <w:r/>
                </w:p>
                <w:tbl>
                  <w:tblPr>
                    <w:tblW w:w="1020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206"/>
                  </w:tblGrid>
                  <w:tr w:rsidTr="38EC5CA8" w14:paraId="3C0C224E" wp14:textId="77777777">
                    <w:tc>
                      <w:tcPr>
                        <w:tcW w:w="10206" w:type="dxa"/>
                        <w:tcBorders>
                          <w:top w:val="single" w:color="201E43" w:sz="4"/>
                          <w:left w:val="single" w:color="201E43" w:sz="4"/>
                          <w:bottom w:val="single" w:color="201E43" w:sz="4"/>
                          <w:right w:val="single" w:color="201E43" w:sz="4"/>
                        </w:tcBorders>
                        <w:shd w:val="clear" w:color="auto" w:fill="1E1B38"/>
                        <w:tcMar>
                          <w:top w:w="160" w:type="dxa"/>
                          <w:left w:w="220" w:type="dxa"/>
                          <w:bottom w:w="160" w:type="dxa"/>
                          <w:right w:w="200" w:type="dxa"/>
                        </w:tcMar>
                      </w:tcPr>
                      <w:p w14:paraId="1BE24A2B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  <w:t xml:space="preserve">class Media:</w:t>
                        </w:r>
                      </w:p>
                      <w:p w14:paraId="0D4A438F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 xml:space="preserve">    def __init__(self, title, year):</w:t>
                        </w:r>
                      </w:p>
                      <w:p w14:paraId="76EB8A06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 xml:space="preserve">        self.title = title;  self.year = year</w:t>
                        </w:r>
                      </w:p>
                      <w:p w14:paraId="3D590A93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 xml:space="preserve">    def display_info(self): print(f'{self.title} ({self.year})')</w:t>
                        </w:r>
                      </w:p>
                      <w:p w14:paraId="0CE19BC3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</w:r>
                      </w:p>
                      <w:p w14:paraId="1EB0B3DD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>class Track(Media):</w:t>
                        </w:r>
                      </w:p>
                      <w:p w14:paraId="0F9B1DEE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 xml:space="preserve">    # Complete: use super().__init__(), add artist, duration_secs, play()</w:t>
                        </w:r>
                      </w:p>
                      <w:p w14:paraId="1E23D03F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  <w:t xml:space="preserve">    pass</w:t>
                        </w:r>
                      </w:p>
                      <w:p w14:paraId="63966B72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</w:r>
                      </w:p>
                      <w:p w14:paraId="370B1EA7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>class Podcast(Media):</w:t>
                        </w:r>
                      </w:p>
                      <w:p w14:paraId="0FBA7C5B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 xml:space="preserve">    # Complete: add host, episode_number, override display_info()</w:t>
                        </w:r>
                      </w:p>
                      <w:p w14:paraId="43D3D465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  <w:t xml:space="preserve">    pass</w:t>
                        </w:r>
                      </w:p>
                    </w:tc>
                  </w:tr>
                </w:tbl>
                <w:p w14:paraId="23536548" wp14:textId="77777777">
                  <w:pPr>
                    <w:spacing w:before="40" w:after="0"/>
                  </w:pPr>
                  <w:r/>
                </w:p>
                <w:tbl>
                  <w:tblPr>
                    <w:tblW w:w="1020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206"/>
                  </w:tblGrid>
                  <w:tr w:rsidTr="38EC5CA8" w14:paraId="2462EF6A" wp14:textId="77777777">
                    <w:tc>
                      <w:tcPr>
                        <w:tcW w:w="10206" w:type="dxa"/>
                        <w:tcBorders>
                          <w:top w:val="single" w:color="BBBBBB" w:sz="2"/>
                          <w:left w:val="single" w:color="BBBBBB" w:sz="2"/>
                          <w:bottom w:val="single" w:color="BBBBBB" w:sz="2"/>
                          <w:right w:val="single" w:color="BBBBBB" w:sz="2"/>
                        </w:tcBorders>
                        <w:shd w:val="clear" w:color="auto" w:fill="FAFAFE"/>
                        <w:tcMar>
                          <w:top w:w="140" w:type="dxa"/>
                          <w:left w:w="200" w:type="dxa"/>
                          <w:bottom w:w="100" w:type="dxa"/>
                          <w:right w:w="200" w:type="dxa"/>
                        </w:tcMar>
                      </w:tcPr>
                      <w:p w14:paraId="2F640817" wp14:textId="77777777">
                        <w:pPr>
                          <w:spacing w:before="0" w:after="8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i w:val="1"/>
                            <w:iCs w:val="1"/>
                            <w:color w:val="999999"/>
                            <w:sz w:val="17"/>
                            <w:szCs w:val="17"/>
                            <w:lang w:val="en-US"/>
                          </w:rPr>
                          <w:t>Complete the code and record what display_info() outputs for each type</w:t>
                        </w:r>
                      </w:p>
                      <w:p w14:paraId="68D27E08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602490E3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6F7B095A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6FF8F179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</w:tr>
                </w:tbl>
                <w:p w14:paraId="271AE1F2" wp14:textId="77777777"/>
              </w:tc>
            </w:tr>
          </w:tbl>
          <w:p w14:paraId="4AE5B7AF" wp14:textId="77777777"/>
        </w:tc>
      </w:tr>
    </w:tbl>
    <w:p xmlns:wp14="http://schemas.microsoft.com/office/word/2010/wordml" w14:paraId="3955E093" wp14:textId="77777777">
      <w:pPr>
        <w:spacing w:before="6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6"/>
      </w:tblGrid>
      <w:tr xmlns:wp14="http://schemas.microsoft.com/office/word/2010/wordml" w:rsidTr="38EC5CA8" w14:paraId="6AAF85EA" wp14:textId="77777777">
        <w:tc>
          <w:tcPr>
            <w:tcW w:w="10206" w:type="dxa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20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206"/>
            </w:tblGrid>
            <w:tr w:rsidTr="38EC5CA8" w14:paraId="189680B0" wp14:textId="77777777">
              <w:tc>
                <w:tcPr>
                  <w:tcW w:w="10206" w:type="dxa"/>
                  <w:tcBorders>
                    <w:top w:val="none" w:color="FFFFFF" w:sz="0"/>
                    <w:left w:val="single" w:color="201E43" w:sz="20"/>
                    <w:bottom w:val="single" w:color="DDDDDD" w:sz="2"/>
                    <w:right w:val="none" w:color="FFFFFF" w:sz="0"/>
                  </w:tcBorders>
                  <w:shd w:val="clear" w:color="auto" w:fill="F5F5FB"/>
                  <w:tcMar>
                    <w:top w:w="120" w:type="dxa"/>
                    <w:left w:w="200" w:type="dxa"/>
                    <w:bottom w:w="120" w:type="dxa"/>
                    <w:right w:w="180" w:type="dxa"/>
                  </w:tcMar>
                </w:tcPr>
                <w:p w14:paraId="4FE50D6A" wp14:textId="77777777">
                  <w:pPr>
                    <w:spacing w:before="0" w:after="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8B6914"/>
                      <w:sz w:val="21"/>
                      <w:szCs w:val="21"/>
                      <w:lang w:val="en-US"/>
                    </w:rPr>
                    <w:t>TASK 6.2</w:t>
                  </w:r>
                  <w:r w:rsidRPr="38EC5CA8" w:rsidR="38EC5CA8">
                    <w:rPr>
                      <w:rFonts w:ascii="Cambria" w:hAnsi="Cambria" w:eastAsia="Cambria" w:cs="Cambria"/>
                      <w:sz w:val="21"/>
                      <w:szCs w:val="21"/>
                      <w:lang w:val="en-US"/>
                    </w:rPr>
                    <w:t xml:space="preserve">     </w:t>
                  </w: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201E43"/>
                      <w:sz w:val="22"/>
                      <w:szCs w:val="22"/>
                      <w:lang w:val="en-US"/>
                    </w:rPr>
                    <w:t>Recursion and the call stack  [2.2.1b]</w:t>
                  </w:r>
                </w:p>
              </w:tc>
            </w:tr>
          </w:tbl>
          <w:tbl>
            <w:tblPr>
              <w:tblW w:w="1020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206"/>
            </w:tblGrid>
            <w:tr w:rsidTr="38EC5CA8" w14:paraId="4ED25237" wp14:textId="77777777">
              <w:tc>
                <w:tcPr>
                  <w:tcW w:w="10206" w:type="dxa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val="clear" w:color="auto" w:fill="FFFFFF"/>
                  <w:tcMar>
                    <w:top w:w="160" w:type="dxa"/>
                    <w:left w:w="220" w:type="dxa"/>
                    <w:bottom w:w="180" w:type="dxa"/>
                    <w:right w:w="200" w:type="dxa"/>
                  </w:tcMar>
                </w:tcPr>
                <w:p w14:paraId="30558F4E" wp14:textId="77777777">
                  <w:pPr>
                    <w:spacing w:before="40" w:after="6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1A1A2E"/>
                      <w:sz w:val="22"/>
                      <w:szCs w:val="22"/>
                      <w:lang w:val="en-US"/>
                    </w:rPr>
                    <w:t>a)</w:t>
                  </w:r>
                  <w:r w:rsidRPr="38EC5CA8" w:rsidR="38EC5CA8">
                    <w:rPr>
                      <w:rFonts w:ascii="Cambria" w:hAnsi="Cambria" w:eastAsia="Cambria" w:cs="Cambria"/>
                      <w:b w:val="0"/>
                      <w:bCs w:val="0"/>
                      <w:color w:val="1A1A2E"/>
                      <w:sz w:val="22"/>
                      <w:szCs w:val="22"/>
                      <w:lang w:val="en-US"/>
                    </w:rPr>
                    <w:t xml:space="preserve"> Write a recursive Python function for the nth Fibonacci number (F(0)=0, F(1)=1, F(n)=F(n−1)+F(n−2)). Trace the call stack for F(4) — draw the tree of recursive calls.</w:t>
                  </w:r>
                </w:p>
                <w:p w14:paraId="12C42424" wp14:textId="77777777">
                  <w:pPr>
                    <w:spacing w:before="40" w:after="0"/>
                  </w:pPr>
                  <w:r/>
                </w:p>
                <w:tbl>
                  <w:tblPr>
                    <w:tblW w:w="1020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206"/>
                  </w:tblGrid>
                  <w:tr w:rsidTr="38EC5CA8" w14:paraId="1F457FB2" wp14:textId="77777777">
                    <w:tc>
                      <w:tcPr>
                        <w:tcW w:w="10206" w:type="dxa"/>
                        <w:tcBorders>
                          <w:top w:val="dashed" w:color="BBBBBB" w:sz="4"/>
                          <w:left w:val="dashed" w:color="BBBBBB" w:sz="4"/>
                          <w:bottom w:val="dashed" w:color="BBBBBB" w:sz="4"/>
                          <w:right w:val="dashed" w:color="BBBBBB" w:sz="4"/>
                        </w:tcBorders>
                        <w:shd w:val="clear" w:color="auto" w:fill="FAFAFA"/>
                        <w:tcMar>
                          <w:top w:w="120" w:type="dxa"/>
                          <w:left w:w="200" w:type="dxa"/>
                          <w:bottom w:w="120" w:type="dxa"/>
                          <w:right w:w="200" w:type="dxa"/>
                        </w:tcMar>
                      </w:tcPr>
                      <w:p w14:paraId="2250990D" wp14:textId="77777777">
                        <w:pPr>
                          <w:spacing w:before="0" w:after="60"/>
                          <w:jc w:val="center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i w:val="1"/>
                            <w:iCs w:val="1"/>
                            <w:color w:val="AAAAAA"/>
                            <w:sz w:val="18"/>
                            <w:szCs w:val="18"/>
                            <w:lang w:val="en-US"/>
                          </w:rPr>
                          <w:t>Recursive call tree for F(4)</w:t>
                        </w:r>
                      </w:p>
                      <w:p w14:paraId="165563D2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  <w:p w14:paraId="15579D19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  <w:p w14:paraId="2A86321D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  <w:p w14:paraId="02B138C5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  <w:p w14:paraId="3C1BA4E5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  <w:p w14:paraId="2FC06532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  <w:p w14:paraId="70EC48CF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  <w:p w14:paraId="213EE5A7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</w:tc>
                  </w:tr>
                </w:tbl>
                <w:p w14:paraId="379CA55B" wp14:textId="77777777">
                  <w:pPr>
                    <w:spacing w:before="60" w:after="0"/>
                  </w:pPr>
                  <w:r/>
                </w:p>
                <w:p w14:paraId="2DE87F4E" wp14:textId="77777777">
                  <w:pPr>
                    <w:spacing w:before="40" w:after="6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1A1A2E"/>
                      <w:sz w:val="22"/>
                      <w:szCs w:val="22"/>
                      <w:lang w:val="en-US"/>
                    </w:rPr>
                    <w:t>b)</w:t>
                  </w:r>
                  <w:r w:rsidRPr="38EC5CA8" w:rsidR="38EC5CA8">
                    <w:rPr>
                      <w:rFonts w:ascii="Cambria" w:hAnsi="Cambria" w:eastAsia="Cambria" w:cs="Cambria"/>
                      <w:b w:val="0"/>
                      <w:bCs w:val="0"/>
                      <w:color w:val="1A1A2E"/>
                      <w:sz w:val="22"/>
                      <w:szCs w:val="22"/>
                      <w:lang w:val="en-US"/>
                    </w:rPr>
                    <w:t xml:space="preserve"> Explain why the naive recursive Fibonacci is inefficient for large n. How would memoisation fix it?</w:t>
                  </w:r>
                </w:p>
                <w:p w14:paraId="51A73C57" wp14:textId="77777777">
                  <w:pPr>
                    <w:spacing w:before="20" w:after="80"/>
                  </w:pPr>
                  <w:r w:rsidRPr="38EC5CA8" w:rsidR="38EC5CA8">
                    <w:rPr>
                      <w:rFonts w:ascii="Cambria" w:hAnsi="Cambria" w:eastAsia="Cambria" w:cs="Cambria"/>
                      <w:i w:val="1"/>
                      <w:iCs w:val="1"/>
                      <w:color w:val="8B6914"/>
                      <w:sz w:val="18"/>
                      <w:szCs w:val="18"/>
                      <w:lang w:val="en-US"/>
                    </w:rPr>
                    <w:t>→  Links to: Links to Week 7 — caching and 'thinking ahead' (spec 2.1.2c)</w:t>
                  </w:r>
                </w:p>
                <w:p w14:paraId="5ABF93C4" wp14:textId="77777777">
                  <w:pPr>
                    <w:spacing w:before="40" w:after="0"/>
                  </w:pPr>
                  <w:r/>
                </w:p>
                <w:tbl>
                  <w:tblPr>
                    <w:tblW w:w="1020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206"/>
                  </w:tblGrid>
                  <w:tr w14:paraId="3937266F" wp14:textId="77777777">
                    <w:tc>
                      <w:tcPr>
                        <w:tcW w:w="10206" w:type="dxa"/>
                        <w:tcBorders>
                          <w:top w:val="single" w:color="BBBBBB" w:sz="2"/>
                          <w:left w:val="single" w:color="BBBBBB" w:sz="2"/>
                          <w:bottom w:val="single" w:color="BBBBBB" w:sz="2"/>
                          <w:right w:val="single" w:color="BBBBBB" w:sz="2"/>
                        </w:tcBorders>
                        <w:shd w:val="clear" w:fill="FAFAFE"/>
                        <w:tcMar>
                          <w:top w:w="140" w:type="dxa"/>
                          <w:left w:w="200" w:type="dxa"/>
                          <w:bottom w:w="100" w:type="dxa"/>
                          <w:right w:w="200" w:type="dxa"/>
                        </w:tcMar>
                      </w:tcPr>
                      <w:p w14:paraId="1A7F0618" wp14:textId="77777777">
                        <w:pPr>
                          <w:spacing w:before="0" w:after="80"/>
                        </w:pPr>
                        <w:r>
                          <w:rPr>
                            <w:rFonts w:ascii="Cambria" w:hAnsi="Cambria" w:eastAsia="Cambria" w:cs="Cambria"/>
                            <w:i/>
                            <w:iCs/>
                            <w:color w:val="999999"/>
                            <w:sz w:val="17"/>
                            <w:szCs w:val="17"/>
                          </w:rPr>
                          <w:t xml:space="preserve">Your explanation</w:t>
                        </w:r>
                      </w:p>
                      <w:p w14:paraId="5F7E921F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604840A5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4FEFCEA3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</w:tr>
                </w:tbl>
                <w:p w14:paraId="71DCB018" wp14:textId="77777777"/>
              </w:tc>
            </w:tr>
          </w:tbl>
          <w:p w14:paraId="4B644A8D" wp14:textId="77777777"/>
        </w:tc>
      </w:tr>
    </w:tbl>
    <w:p xmlns:wp14="http://schemas.microsoft.com/office/word/2010/wordml" w14:paraId="082C48EB" wp14:textId="77777777">
      <w:pPr>
        <w:spacing w:before="6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6"/>
      </w:tblGrid>
      <w:tr xmlns:wp14="http://schemas.microsoft.com/office/word/2010/wordml" w:rsidTr="38EC5CA8" w14:paraId="55AA99B7" wp14:textId="77777777">
        <w:tc>
          <w:tcPr>
            <w:tcW w:w="10206" w:type="dxa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20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206"/>
            </w:tblGrid>
            <w:tr w:rsidTr="38EC5CA8" w14:paraId="24A5AFAF" wp14:textId="77777777">
              <w:tc>
                <w:tcPr>
                  <w:tcW w:w="10206" w:type="dxa"/>
                  <w:tcBorders>
                    <w:top w:val="none" w:color="FFFFFF" w:sz="0"/>
                    <w:left w:val="single" w:color="201E43" w:sz="20"/>
                    <w:bottom w:val="single" w:color="DDDDDD" w:sz="2"/>
                    <w:right w:val="none" w:color="FFFFFF" w:sz="0"/>
                  </w:tcBorders>
                  <w:shd w:val="clear" w:color="auto" w:fill="F5F5FB"/>
                  <w:tcMar>
                    <w:top w:w="120" w:type="dxa"/>
                    <w:left w:w="200" w:type="dxa"/>
                    <w:bottom w:w="120" w:type="dxa"/>
                    <w:right w:w="180" w:type="dxa"/>
                  </w:tcMar>
                </w:tcPr>
                <w:p w14:paraId="6DC6D83D" wp14:textId="77777777">
                  <w:pPr>
                    <w:spacing w:before="0" w:after="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8B6914"/>
                      <w:sz w:val="21"/>
                      <w:szCs w:val="21"/>
                      <w:lang w:val="en-US"/>
                    </w:rPr>
                    <w:t>TASK 6.3</w:t>
                  </w:r>
                  <w:r w:rsidRPr="38EC5CA8" w:rsidR="38EC5CA8">
                    <w:rPr>
                      <w:rFonts w:ascii="Cambria" w:hAnsi="Cambria" w:eastAsia="Cambria" w:cs="Cambria"/>
                      <w:sz w:val="21"/>
                      <w:szCs w:val="21"/>
                      <w:lang w:val="en-US"/>
                    </w:rPr>
                    <w:t xml:space="preserve">     </w:t>
                  </w: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201E43"/>
                      <w:sz w:val="22"/>
                      <w:szCs w:val="22"/>
                      <w:lang w:val="en-US"/>
                    </w:rPr>
                    <w:t>Pass by value vs pass by reference  [2.2.1d]</w:t>
                  </w:r>
                </w:p>
              </w:tc>
            </w:tr>
          </w:tbl>
          <w:tbl>
            <w:tblPr>
              <w:tblW w:w="1020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206"/>
            </w:tblGrid>
            <w:tr w:rsidTr="38EC5CA8" w14:paraId="35713057" wp14:textId="77777777">
              <w:tc>
                <w:tcPr>
                  <w:tcW w:w="10206" w:type="dxa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val="clear" w:color="auto" w:fill="FFFFFF"/>
                  <w:tcMar>
                    <w:top w:w="160" w:type="dxa"/>
                    <w:left w:w="220" w:type="dxa"/>
                    <w:bottom w:w="180" w:type="dxa"/>
                    <w:right w:w="200" w:type="dxa"/>
                  </w:tcMar>
                </w:tcPr>
                <w:p w14:paraId="5EA7E1C9" wp14:textId="77777777">
                  <w:pPr>
                    <w:spacing w:before="40" w:after="60"/>
                  </w:pPr>
                  <w:r w:rsidRPr="38EC5CA8" w:rsidR="38EC5CA8">
                    <w:rPr>
                      <w:rFonts w:ascii="Cambria" w:hAnsi="Cambria" w:eastAsia="Cambria" w:cs="Cambria"/>
                      <w:b w:val="0"/>
                      <w:bCs w:val="0"/>
                      <w:color w:val="1A1A2E"/>
                      <w:sz w:val="22"/>
                      <w:szCs w:val="22"/>
                      <w:lang w:val="en-US"/>
                    </w:rPr>
                    <w:t>Predict the complete output of this code. Explain what it demonstrates about Python's parameter passing.</w:t>
                  </w:r>
                </w:p>
                <w:p w14:paraId="2677290C" wp14:textId="77777777">
                  <w:pPr>
                    <w:spacing w:before="40" w:after="0"/>
                  </w:pPr>
                  <w:r/>
                </w:p>
                <w:tbl>
                  <w:tblPr>
                    <w:tblW w:w="1020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206"/>
                  </w:tblGrid>
                  <w:tr w:rsidTr="38EC5CA8" w14:paraId="7A6C04D4" wp14:textId="77777777">
                    <w:tc>
                      <w:tcPr>
                        <w:tcW w:w="10206" w:type="dxa"/>
                        <w:tcBorders>
                          <w:top w:val="single" w:color="201E43" w:sz="4"/>
                          <w:left w:val="single" w:color="201E43" w:sz="4"/>
                          <w:bottom w:val="single" w:color="201E43" w:sz="4"/>
                          <w:right w:val="single" w:color="201E43" w:sz="4"/>
                        </w:tcBorders>
                        <w:shd w:val="clear" w:color="auto" w:fill="1E1B38"/>
                        <w:tcMar>
                          <w:top w:w="160" w:type="dxa"/>
                          <w:left w:w="220" w:type="dxa"/>
                          <w:bottom w:w="160" w:type="dxa"/>
                          <w:right w:w="200" w:type="dxa"/>
                        </w:tcMar>
                      </w:tcPr>
                      <w:p w14:paraId="265A22EA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>def modify_int(x):</w:t>
                        </w:r>
                      </w:p>
                      <w:p w14:paraId="0DA2C1A8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  <w:t xml:space="preserve">    x = x + 10</w:t>
                        </w:r>
                      </w:p>
                      <w:p w14:paraId="61A34098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 xml:space="preserve">    print('Inside function:', x)</w:t>
                        </w:r>
                      </w:p>
                      <w:p w14:paraId="249BF8C6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</w:r>
                      </w:p>
                      <w:p w14:paraId="46AFA306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>def modify_list(lst):</w:t>
                        </w:r>
                      </w:p>
                      <w:p w14:paraId="402E2AB5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 xml:space="preserve">    lst.append(99)</w:t>
                        </w:r>
                      </w:p>
                      <w:p w14:paraId="73BEF5AA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 xml:space="preserve">    print('Inside function:', lst)</w:t>
                        </w:r>
                      </w:p>
                      <w:p w14:paraId="0EF46479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</w:r>
                      </w:p>
                      <w:p w14:paraId="63362BCC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>num = 5;        modify_int(num);  print('After:', num)</w:t>
                        </w:r>
                      </w:p>
                      <w:p w14:paraId="56828541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>lst = [1,2,3];  modify_list(lst); print('After:', lst)</w:t>
                        </w:r>
                      </w:p>
                    </w:tc>
                  </w:tr>
                </w:tbl>
                <w:p w14:paraId="3AB58C42" wp14:textId="77777777">
                  <w:pPr>
                    <w:spacing w:before="40" w:after="0"/>
                  </w:pPr>
                  <w:r/>
                </w:p>
                <w:tbl>
                  <w:tblPr>
                    <w:tblW w:w="1020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206"/>
                  </w:tblGrid>
                  <w:tr w:rsidTr="38EC5CA8" w14:paraId="6DDF5F97" wp14:textId="77777777">
                    <w:tc>
                      <w:tcPr>
                        <w:tcW w:w="10206" w:type="dxa"/>
                        <w:tcBorders>
                          <w:top w:val="single" w:color="BBBBBB" w:sz="2"/>
                          <w:left w:val="single" w:color="BBBBBB" w:sz="2"/>
                          <w:bottom w:val="single" w:color="BBBBBB" w:sz="2"/>
                          <w:right w:val="single" w:color="BBBBBB" w:sz="2"/>
                        </w:tcBorders>
                        <w:shd w:val="clear" w:color="auto" w:fill="FAFAFE"/>
                        <w:tcMar>
                          <w:top w:w="140" w:type="dxa"/>
                          <w:left w:w="200" w:type="dxa"/>
                          <w:bottom w:w="100" w:type="dxa"/>
                          <w:right w:w="200" w:type="dxa"/>
                        </w:tcMar>
                      </w:tcPr>
                      <w:p w14:paraId="36FEA8FB" wp14:textId="77777777">
                        <w:pPr>
                          <w:spacing w:before="0" w:after="8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i w:val="1"/>
                            <w:iCs w:val="1"/>
                            <w:color w:val="999999"/>
                            <w:sz w:val="17"/>
                            <w:szCs w:val="17"/>
                            <w:lang w:val="en-US"/>
                          </w:rPr>
                          <w:t>Predicted output and explanation of why num/lst behave differently</w:t>
                        </w:r>
                      </w:p>
                      <w:p w14:paraId="1A596415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451D2A7E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59A56ADA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03ACE597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</w:tr>
                </w:tbl>
                <w:p w14:paraId="4EA9BA15" wp14:textId="77777777"/>
              </w:tc>
            </w:tr>
          </w:tbl>
          <w:p w14:paraId="7332107B" wp14:textId="77777777"/>
        </w:tc>
      </w:tr>
    </w:tbl>
    <w:p xmlns:wp14="http://schemas.microsoft.com/office/word/2010/wordml" w14:paraId="5D98A3F1" wp14:textId="77777777">
      <w:pPr>
        <w:spacing w:before="8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6"/>
      </w:tblGrid>
      <w:tr xmlns:wp14="http://schemas.microsoft.com/office/word/2010/wordml" w:rsidTr="38EC5CA8" w14:paraId="289D1EFA" wp14:textId="77777777">
        <w:tc>
          <w:tcPr>
            <w:tcW w:w="10206" w:type="dxa"/>
            <w:tcBorders>
              <w:top w:val="single" w:color="8B6914" w:sz="4"/>
              <w:left w:val="single" w:color="8B6914" w:sz="4"/>
              <w:bottom w:val="single" w:color="8B6914" w:sz="4"/>
              <w:right w:val="single" w:color="8B6914" w:sz="4"/>
            </w:tcBorders>
            <w:shd w:val="clear" w:color="auto" w:fill="FBF7EC"/>
            <w:tcMar>
              <w:top w:w="140" w:type="dxa"/>
              <w:left w:w="220" w:type="dxa"/>
              <w:bottom w:w="140" w:type="dxa"/>
              <w:right w:w="200" w:type="dxa"/>
            </w:tcMar>
          </w:tcPr>
          <w:p w14:paraId="71E87DF2" wp14:textId="77777777">
            <w:pPr>
              <w:spacing w:before="0" w:after="0"/>
            </w:pPr>
            <w:r w:rsidRPr="38EC5CA8" w:rsidR="38EC5CA8">
              <w:rPr>
                <w:rFonts w:ascii="Cambria" w:hAnsi="Cambria" w:eastAsia="Cambria" w:cs="Cambria"/>
                <w:b w:val="1"/>
                <w:bCs w:val="1"/>
                <w:color w:val="8B6914"/>
                <w:sz w:val="21"/>
                <w:szCs w:val="21"/>
                <w:lang w:val="en-US"/>
              </w:rPr>
              <w:t xml:space="preserve">✓  SELF-CHECK:  </w:t>
            </w:r>
            <w:r w:rsidRPr="38EC5CA8" w:rsidR="38EC5CA8">
              <w:rPr>
                <w:rFonts w:ascii="Cambria" w:hAnsi="Cambria" w:eastAsia="Cambria" w:cs="Cambria"/>
                <w:color w:val="1A1A2E"/>
                <w:sz w:val="21"/>
                <w:szCs w:val="21"/>
                <w:lang w:val="en-US"/>
              </w:rPr>
              <w:t>Can you define all 4 OOP pillars with examples? Can you write a recursive function with a correct base case? Can you explain pass by value vs reference with Python examples?</w:t>
            </w:r>
          </w:p>
        </w:tc>
      </w:tr>
    </w:tbl>
    <w:p xmlns:wp14="http://schemas.microsoft.com/office/word/2010/wordml" w14:paraId="50C86B8C" wp14:textId="77777777">
      <w:r>
        <w:br w:type="page"/>
      </w:r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6"/>
      </w:tblGrid>
      <w:tr xmlns:wp14="http://schemas.microsoft.com/office/word/2010/wordml" w14:paraId="0BC7EDFA" wp14:textId="77777777">
        <w:tc>
          <w:tcPr>
            <w:tcW w:w="10206" w:type="dxa"/>
            <w:tcBorders>
              <w:top w:val="none" w:color="FFFFFF" w:sz="0"/>
              <w:left w:val="none" w:color="FFFFFF" w:sz="0"/>
              <w:bottom w:val="single" w:color="C9A050" w:sz="8"/>
              <w:right w:val="none" w:color="FFFFFF" w:sz="0"/>
            </w:tcBorders>
            <w:shd w:val="clear" w:fill="201E43"/>
            <w:tcMar>
              <w:top w:w="200" w:type="dxa"/>
              <w:left w:w="240" w:type="dxa"/>
              <w:bottom w:w="200" w:type="dxa"/>
              <w:right w:w="240" w:type="dxa"/>
            </w:tcMar>
          </w:tcPr>
          <w:p w14:paraId="142344BE" wp14:textId="77777777">
            <w:pPr>
              <w:spacing w:before="0" w:after="0"/>
            </w:pPr>
            <w:r>
              <w:rPr>
                <w:rFonts w:ascii="Cambria" w:hAnsi="Cambria" w:eastAsia="Cambria" w:cs="Cambria"/>
                <w:b/>
                <w:bCs/>
                <w:color w:val="C9A050"/>
                <w:spacing w:val="100"/>
                <w:sz w:val="20"/>
                <w:szCs w:val="20"/>
              </w:rPr>
              <w:t xml:space="preserve">WEEK 07</w:t>
            </w:r>
            <w:r>
              <w:rPr>
                <w:rFonts w:ascii="Cambria" w:hAnsi="Cambria" w:eastAsia="Cambria" w:cs="Cambria"/>
                <w:color w:val="888888"/>
                <w:sz w:val="20"/>
                <w:szCs w:val="20"/>
              </w:rPr>
              <w:t xml:space="preserve">   |   </w:t>
            </w:r>
            <w:r>
              <w:rPr>
                <w:rFonts w:ascii="Cambria" w:hAnsi="Cambria" w:eastAsia="Cambria" w:cs="Cambria"/>
                <w:b/>
                <w:bCs/>
                <w:color w:val="FFFFFF"/>
                <w:sz w:val="30"/>
                <w:szCs w:val="30"/>
              </w:rPr>
              <w:t xml:space="preserve">Computational Thinking &amp; Problem Solving</w:t>
            </w:r>
          </w:p>
        </w:tc>
      </w:tr>
    </w:tbl>
    <w:p xmlns:wp14="http://schemas.microsoft.com/office/word/2010/wordml" w14:paraId="2F75A4E3" wp14:textId="77777777">
      <w:pPr>
        <w:spacing w:before="0" w:after="60"/>
      </w:pPr>
      <w:r>
        <w:rPr>
          <w:rFonts w:ascii="Cambria" w:hAnsi="Cambria" w:eastAsia="Cambria" w:cs="Cambria"/>
          <w:i/>
          <w:iCs/>
          <w:color w:val="888888"/>
          <w:sz w:val="17"/>
          <w:szCs w:val="17"/>
        </w:rPr>
        <w:t xml:space="preserve">Spec ref: 2.1 Elements of computational thinking, 2.2.2 Computational methods</w:t>
      </w:r>
    </w:p>
    <w:p xmlns:wp14="http://schemas.microsoft.com/office/word/2010/wordml" w14:paraId="15DB7822" wp14:textId="77777777">
      <w:pPr>
        <w:spacing w:before="20" w:after="80"/>
      </w:pPr>
      <w:r w:rsidRPr="38EC5CA8" w:rsidR="38EC5CA8">
        <w:rPr>
          <w:rFonts w:ascii="Cambria" w:hAnsi="Cambria" w:eastAsia="Cambria" w:cs="Cambria"/>
          <w:i w:val="1"/>
          <w:iCs w:val="1"/>
          <w:color w:val="8B6914"/>
          <w:sz w:val="18"/>
          <w:szCs w:val="18"/>
          <w:lang w:val="en-US"/>
        </w:rPr>
        <w:t>→  Links to: All previous weeks — computational thinking is applied to every topic  |  Directly feeds into the NEA project (Week 8)</w:t>
      </w:r>
    </w:p>
    <w:p xmlns:wp14="http://schemas.microsoft.com/office/word/2010/wordml" w14:paraId="60EDCC55" wp14:textId="77777777">
      <w:pPr>
        <w:spacing w:before="8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"/>
        <w:gridCol w:w="10026"/>
      </w:tblGrid>
      <w:tr xmlns:wp14="http://schemas.microsoft.com/office/word/2010/wordml" w:rsidTr="38EC5CA8" w14:paraId="1FC5784A" wp14:textId="77777777">
        <w:tc>
          <w:tcPr>
            <w:tcW w:w="180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val="clear" w:color="auto" w:fill="201E4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BBB8815" wp14:textId="77777777">
            <w:pPr>
              <w:spacing w:before="0" w:after="0"/>
            </w:pPr>
            <w:r/>
          </w:p>
        </w:tc>
        <w:tc>
          <w:tcPr>
            <w:tcW w:w="10026" w:type="dxa"/>
            <w:tcBorders>
              <w:top w:val="single" w:color="DDDDDD" w:sz="2"/>
              <w:left w:val="none" w:color="FFFFFF" w:sz="0"/>
              <w:bottom w:val="single" w:color="DDDDDD" w:sz="2"/>
              <w:right w:val="single" w:color="DDDDDD" w:sz="2"/>
            </w:tcBorders>
            <w:shd w:val="clear" w:color="auto" w:fill="EEEDF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2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26"/>
            </w:tblGrid>
            <w:tr w:rsidTr="38EC5CA8" w14:paraId="5FFCB1F7" wp14:textId="77777777">
              <w:tc>
                <w:tcPr>
                  <w:tcW w:w="10026" w:type="dxa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val="clear" w:color="auto" w:fill="201E43"/>
                  <w:tcMar>
                    <w:top w:w="100" w:type="dxa"/>
                    <w:left w:w="220" w:type="dxa"/>
                    <w:bottom w:w="100" w:type="dxa"/>
                    <w:right w:w="160" w:type="dxa"/>
                  </w:tcMar>
                </w:tcPr>
                <w:p w14:paraId="672B4308" wp14:textId="77777777">
                  <w:pPr>
                    <w:spacing w:before="0" w:after="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FFFFFF"/>
                      <w:spacing w:val="40"/>
                      <w:sz w:val="20"/>
                      <w:szCs w:val="20"/>
                      <w:lang w:val="en-US"/>
                    </w:rPr>
                    <w:t xml:space="preserve">THEORY  —  Elements of Computational Thinking  (2.1)</w:t>
                  </w:r>
                </w:p>
              </w:tc>
            </w:tr>
          </w:tbl>
          <w:tbl>
            <w:tblPr>
              <w:tblW w:w="1002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26"/>
            </w:tblGrid>
            <w:tr w:rsidTr="38EC5CA8" w14:paraId="23050C2F" wp14:textId="77777777">
              <w:tc>
                <w:tcPr>
                  <w:tcW w:w="10026" w:type="dxa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val="clear" w:color="auto" w:fill="EEEDF5"/>
                  <w:tcMar>
                    <w:top w:w="160" w:type="dxa"/>
                    <w:left w:w="220" w:type="dxa"/>
                    <w:bottom w:w="180" w:type="dxa"/>
                    <w:right w:w="200" w:type="dxa"/>
                  </w:tcMar>
                </w:tcPr>
                <w:tbl>
                  <w:tblPr>
                    <w:tblW w:w="9668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2200"/>
                    <w:gridCol w:w="2800"/>
                    <w:gridCol w:w="4668"/>
                  </w:tblGrid>
                  <w:tr w:rsidTr="38EC5CA8" w14:paraId="21DF4A2A" wp14:textId="77777777">
                    <w:tc>
                      <w:tcPr>
                        <w:tcW w:w="22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6F3D6E7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Element</w:t>
                        </w:r>
                      </w:p>
                    </w:tc>
                    <w:tc>
                      <w:tcPr>
                        <w:tcW w:w="2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52C4B5F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Definition</w:t>
                        </w:r>
                      </w:p>
                    </w:tc>
                    <w:tc>
                      <w:tcPr>
                        <w:tcW w:w="4668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79E9CFF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Example</w:t>
                        </w:r>
                      </w:p>
                    </w:tc>
                  </w:tr>
                  <w:tr w:rsidTr="38EC5CA8" w14:paraId="35274AC5" wp14:textId="77777777">
                    <w:tc>
                      <w:tcPr>
                        <w:tcW w:w="22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A2A5F76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Thinking abstractly (2.1.1)</w:t>
                        </w:r>
                      </w:p>
                    </w:tc>
                    <w:tc>
                      <w:tcPr>
                        <w:tcW w:w="2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31DF240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Remove unnecessary detail; focus only on what matters for the solution; create an abstract model</w:t>
                        </w:r>
                      </w:p>
                    </w:tc>
                    <w:tc>
                      <w:tcPr>
                        <w:tcW w:w="4668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1F29DA6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A map abstracts a city — shows roads, not buildings. An algorithm abstracts a procedure.</w:t>
                        </w:r>
                      </w:p>
                    </w:tc>
                  </w:tr>
                  <w:tr w:rsidTr="38EC5CA8" w14:paraId="0934AEF9" wp14:textId="77777777">
                    <w:tc>
                      <w:tcPr>
                        <w:tcW w:w="22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88C1FC3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Thinking ahead (2.1.2)</w:t>
                        </w:r>
                      </w:p>
                    </w:tc>
                    <w:tc>
                      <w:tcPr>
                        <w:tcW w:w="2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96288B7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Identify inputs/outputs before coding; determine preconditions; plan for caching and reuse</w:t>
                        </w:r>
                      </w:p>
                    </w:tc>
                    <w:tc>
                      <w:tcPr>
                        <w:tcW w:w="4668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E034056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Define: input = unsorted list, output = sorted list. Cache repeated sub-results (memoisation).</w:t>
                        </w:r>
                      </w:p>
                    </w:tc>
                  </w:tr>
                  <w:tr w:rsidTr="38EC5CA8" w14:paraId="540E1527" wp14:textId="77777777">
                    <w:tc>
                      <w:tcPr>
                        <w:tcW w:w="22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5BBD13A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Thinking procedurally (2.1.3)</w:t>
                        </w:r>
                      </w:p>
                    </w:tc>
                    <w:tc>
                      <w:tcPr>
                        <w:tcW w:w="2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2E4C459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Decompose into smaller sub-problems; identify the correct order of steps; find reusable procedures</w:t>
                        </w:r>
                      </w:p>
                    </w:tc>
                    <w:tc>
                      <w:tcPr>
                        <w:tcW w:w="4668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D0C9E83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Break 'build a website' into: design, HTML, CSS, JS, testing — each solvable independently.</w:t>
                        </w:r>
                      </w:p>
                    </w:tc>
                  </w:tr>
                  <w:tr w:rsidTr="38EC5CA8" w14:paraId="61A50E09" wp14:textId="77777777">
                    <w:tc>
                      <w:tcPr>
                        <w:tcW w:w="22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4E75F14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Thinking logically (2.1.4)</w:t>
                        </w:r>
                      </w:p>
                    </w:tc>
                    <w:tc>
                      <w:tcPr>
                        <w:tcW w:w="2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54F9A91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Identify every decision point; define conditions controlling each branch; trace how decisions affect flow</w:t>
                        </w:r>
                      </w:p>
                    </w:tc>
                    <w:tc>
                      <w:tcPr>
                        <w:tcW w:w="4668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C1FFB38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A sorting condition 'if arr[i] &gt; arr[i+1]: swap' controls all decisions in bubble sort.</w:t>
                        </w:r>
                      </w:p>
                    </w:tc>
                  </w:tr>
                  <w:tr w:rsidTr="38EC5CA8" w14:paraId="1C632E6D" wp14:textId="77777777">
                    <w:tc>
                      <w:tcPr>
                        <w:tcW w:w="22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94192E3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Thinking concurrently (2.1.5)</w:t>
                        </w:r>
                      </w:p>
                    </w:tc>
                    <w:tc>
                      <w:tcPr>
                        <w:tcW w:w="2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52B3F4D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Identify parts that can run simultaneously; weigh benefits against synchronisation complexity</w:t>
                        </w:r>
                      </w:p>
                    </w:tc>
                    <w:tc>
                      <w:tcPr>
                        <w:tcW w:w="4668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899504D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A web server handles multiple requests at once — each in a separate thread or process.</w:t>
                        </w:r>
                      </w:p>
                    </w:tc>
                  </w:tr>
                </w:tbl>
                <w:p w14:paraId="55B91B0D" wp14:textId="77777777"/>
              </w:tc>
            </w:tr>
          </w:tbl>
          <w:p w14:paraId="6810F0D1" wp14:textId="77777777"/>
        </w:tc>
      </w:tr>
    </w:tbl>
    <w:p xmlns:wp14="http://schemas.microsoft.com/office/word/2010/wordml" w14:paraId="74E797DC" wp14:textId="77777777">
      <w:pPr>
        <w:spacing w:before="8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"/>
        <w:gridCol w:w="10026"/>
      </w:tblGrid>
      <w:tr xmlns:wp14="http://schemas.microsoft.com/office/word/2010/wordml" w:rsidTr="38EC5CA8" w14:paraId="0EE213BB" wp14:textId="77777777">
        <w:tc>
          <w:tcPr>
            <w:tcW w:w="180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val="clear" w:color="auto" w:fill="201E4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5AF7EAE" wp14:textId="77777777">
            <w:pPr>
              <w:spacing w:before="0" w:after="0"/>
            </w:pPr>
            <w:r/>
          </w:p>
        </w:tc>
        <w:tc>
          <w:tcPr>
            <w:tcW w:w="10026" w:type="dxa"/>
            <w:tcBorders>
              <w:top w:val="single" w:color="DDDDDD" w:sz="2"/>
              <w:left w:val="none" w:color="FFFFFF" w:sz="0"/>
              <w:bottom w:val="single" w:color="DDDDDD" w:sz="2"/>
              <w:right w:val="single" w:color="DDDDDD" w:sz="2"/>
            </w:tcBorders>
            <w:shd w:val="clear" w:color="auto" w:fill="EEEDF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2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26"/>
            </w:tblGrid>
            <w:tr w:rsidTr="38EC5CA8" w14:paraId="24209130" wp14:textId="77777777">
              <w:tc>
                <w:tcPr>
                  <w:tcW w:w="10026" w:type="dxa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val="clear" w:color="auto" w:fill="201E43"/>
                  <w:tcMar>
                    <w:top w:w="100" w:type="dxa"/>
                    <w:left w:w="220" w:type="dxa"/>
                    <w:bottom w:w="100" w:type="dxa"/>
                    <w:right w:w="160" w:type="dxa"/>
                  </w:tcMar>
                </w:tcPr>
                <w:p w14:paraId="5DB9A09B" wp14:textId="77777777">
                  <w:pPr>
                    <w:spacing w:before="0" w:after="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FFFFFF"/>
                      <w:spacing w:val="40"/>
                      <w:sz w:val="20"/>
                      <w:szCs w:val="20"/>
                      <w:lang w:val="en-US"/>
                    </w:rPr>
                    <w:t xml:space="preserve">THEORY  —  Computational Methods  (2.2.2)</w:t>
                  </w:r>
                </w:p>
              </w:tc>
            </w:tr>
          </w:tbl>
          <w:tbl>
            <w:tblPr>
              <w:tblW w:w="1002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26"/>
            </w:tblGrid>
            <w:tr w:rsidTr="38EC5CA8" w14:paraId="2EF4B9DB" wp14:textId="77777777">
              <w:tc>
                <w:tcPr>
                  <w:tcW w:w="10026" w:type="dxa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val="clear" w:color="auto" w:fill="EEEDF5"/>
                  <w:tcMar>
                    <w:top w:w="160" w:type="dxa"/>
                    <w:left w:w="220" w:type="dxa"/>
                    <w:bottom w:w="180" w:type="dxa"/>
                    <w:right w:w="200" w:type="dxa"/>
                  </w:tcMar>
                </w:tcPr>
                <w:tbl>
                  <w:tblPr>
                    <w:tblW w:w="9658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2000"/>
                    <w:gridCol w:w="3200"/>
                    <w:gridCol w:w="4458"/>
                  </w:tblGrid>
                  <w:tr w:rsidTr="38EC5CA8" w14:paraId="6AA4881A" wp14:textId="77777777">
                    <w:tc>
                      <w:tcPr>
                        <w:tcW w:w="20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7B87C57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Method</w:t>
                        </w:r>
                      </w:p>
                    </w:tc>
                    <w:tc>
                      <w:tcPr>
                        <w:tcW w:w="32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0E4FD80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Description</w:t>
                        </w:r>
                      </w:p>
                    </w:tc>
                    <w:tc>
                      <w:tcPr>
                        <w:tcW w:w="4458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5344961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Example application</w:t>
                        </w:r>
                      </w:p>
                    </w:tc>
                  </w:tr>
                  <w:tr w:rsidTr="38EC5CA8" w14:paraId="5E6B5F7C" wp14:textId="77777777">
                    <w:tc>
                      <w:tcPr>
                        <w:tcW w:w="20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DB26F61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Problem decomposition</w:t>
                        </w:r>
                      </w:p>
                    </w:tc>
                    <w:tc>
                      <w:tcPr>
                        <w:tcW w:w="32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ABA53C3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Break a complex problem into smaller, independently solvable parts</w:t>
                        </w:r>
                      </w:p>
                    </w:tc>
                    <w:tc>
                      <w:tcPr>
                        <w:tcW w:w="4458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7746BA2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NEA: separate into input, processing and output modules</w:t>
                        </w:r>
                      </w:p>
                    </w:tc>
                  </w:tr>
                  <w:tr w:rsidTr="38EC5CA8" w14:paraId="5F4637E9" wp14:textId="77777777">
                    <w:tc>
                      <w:tcPr>
                        <w:tcW w:w="20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2763D51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Divide and conquer</w:t>
                        </w:r>
                      </w:p>
                    </w:tc>
                    <w:tc>
                      <w:tcPr>
                        <w:tcW w:w="32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260A7A7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Split into smaller sub-problems of the same type; solve recursively; combine</w:t>
                        </w:r>
                      </w:p>
                    </w:tc>
                    <w:tc>
                      <w:tcPr>
                        <w:tcW w:w="4458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F52BF50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Merge sort splits list in half; binary search halves the search space</w:t>
                        </w:r>
                      </w:p>
                    </w:tc>
                  </w:tr>
                  <w:tr w:rsidTr="38EC5CA8" w14:paraId="5FB0C757" wp14:textId="77777777">
                    <w:tc>
                      <w:tcPr>
                        <w:tcW w:w="20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A4D80D6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Abstraction</w:t>
                        </w:r>
                      </w:p>
                    </w:tc>
                    <w:tc>
                      <w:tcPr>
                        <w:tcW w:w="32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7E216DD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Remove detail to create a general, reusable solution</w:t>
                        </w:r>
                      </w:p>
                    </w:tc>
                    <w:tc>
                      <w:tcPr>
                        <w:tcW w:w="4458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FD818A3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A sort() function works on any comparable list — data type is abstracted away</w:t>
                        </w:r>
                      </w:p>
                    </w:tc>
                  </w:tr>
                  <w:tr w:rsidTr="38EC5CA8" w14:paraId="1B920498" wp14:textId="77777777">
                    <w:tc>
                      <w:tcPr>
                        <w:tcW w:w="20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4B965D0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Backtracking</w:t>
                        </w:r>
                      </w:p>
                    </w:tc>
                    <w:tc>
                      <w:tcPr>
                        <w:tcW w:w="32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B2731CC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Explore possibilities; if a dead end, undo the last step and try another path</w:t>
                        </w:r>
                      </w:p>
                    </w:tc>
                    <w:tc>
                      <w:tcPr>
                        <w:tcW w:w="4458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6B4F346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Maze solving, Sudoku solver, N-Queens problem</w:t>
                        </w:r>
                      </w:p>
                    </w:tc>
                  </w:tr>
                  <w:tr w:rsidTr="38EC5CA8" w14:paraId="20CC1F98" wp14:textId="77777777">
                    <w:tc>
                      <w:tcPr>
                        <w:tcW w:w="20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02DC80D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Data mining</w:t>
                        </w:r>
                      </w:p>
                    </w:tc>
                    <w:tc>
                      <w:tcPr>
                        <w:tcW w:w="32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27E8072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Discover patterns in large datasets to make predictions or decisions</w:t>
                        </w:r>
                      </w:p>
                    </w:tc>
                    <w:tc>
                      <w:tcPr>
                        <w:tcW w:w="4458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34FEB12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Recommendation engines, fraud detection, medical diagnosis</w:t>
                        </w:r>
                      </w:p>
                    </w:tc>
                  </w:tr>
                  <w:tr w:rsidTr="38EC5CA8" w14:paraId="71AE3941" wp14:textId="77777777">
                    <w:tc>
                      <w:tcPr>
                        <w:tcW w:w="20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815CC3F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Heuristics</w:t>
                        </w:r>
                      </w:p>
                    </w:tc>
                    <w:tc>
                      <w:tcPr>
                        <w:tcW w:w="32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132E010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Use a 'good enough' rule to find near-optimal solutions faster than brute force</w:t>
                        </w:r>
                      </w:p>
                    </w:tc>
                    <w:tc>
                      <w:tcPr>
                        <w:tcW w:w="4458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F35EA4D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A* uses a heuristic to guide path search; greedy algorithms</w:t>
                        </w:r>
                      </w:p>
                    </w:tc>
                  </w:tr>
                  <w:tr w:rsidTr="38EC5CA8" w14:paraId="632DE27A" wp14:textId="77777777">
                    <w:tc>
                      <w:tcPr>
                        <w:tcW w:w="20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784C3E9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Performance modelling</w:t>
                        </w:r>
                      </w:p>
                    </w:tc>
                    <w:tc>
                      <w:tcPr>
                        <w:tcW w:w="32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9297543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Simulate a system to test performance before committing to building it</w:t>
                        </w:r>
                      </w:p>
                    </w:tc>
                    <w:tc>
                      <w:tcPr>
                        <w:tcW w:w="4458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323E436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Traffic simulation, network load modelling, climate models</w:t>
                        </w:r>
                      </w:p>
                    </w:tc>
                  </w:tr>
                  <w:tr w:rsidTr="38EC5CA8" w14:paraId="55EF3BBD" wp14:textId="77777777">
                    <w:tc>
                      <w:tcPr>
                        <w:tcW w:w="20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F48E313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Pipelining</w:t>
                        </w:r>
                      </w:p>
                    </w:tc>
                    <w:tc>
                      <w:tcPr>
                        <w:tcW w:w="32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6289CB2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Overlap stages of processing so multiple items are processed simultaneously</w:t>
                        </w:r>
                      </w:p>
                    </w:tc>
                    <w:tc>
                      <w:tcPr>
                        <w:tcW w:w="4458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DFDF8B7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CPU instruction pipeline (Week 1); video encoding pipeline</w:t>
                        </w:r>
                      </w:p>
                    </w:tc>
                  </w:tr>
                  <w:tr w:rsidTr="38EC5CA8" w14:paraId="7D7DE741" wp14:textId="77777777">
                    <w:tc>
                      <w:tcPr>
                        <w:tcW w:w="20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A133B58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Visualisation</w:t>
                        </w:r>
                      </w:p>
                    </w:tc>
                    <w:tc>
                      <w:tcPr>
                        <w:tcW w:w="32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6A3B07B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Represent data graphically to identify patterns or communicate results</w:t>
                        </w:r>
                      </w:p>
                    </w:tc>
                    <w:tc>
                      <w:tcPr>
                        <w:tcW w:w="4458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60725D4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Graphs, dashboards, flowcharts, heat maps</w:t>
                        </w:r>
                      </w:p>
                    </w:tc>
                  </w:tr>
                </w:tbl>
                <w:p w14:paraId="2633CEB9" wp14:textId="77777777"/>
              </w:tc>
            </w:tr>
          </w:tbl>
          <w:p w14:paraId="4B1D477B" wp14:textId="77777777"/>
        </w:tc>
      </w:tr>
    </w:tbl>
    <w:p xmlns:wp14="http://schemas.microsoft.com/office/word/2010/wordml" w14:paraId="65BE1F1D" wp14:textId="77777777">
      <w:pPr>
        <w:spacing w:before="8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"/>
        <w:gridCol w:w="10026"/>
      </w:tblGrid>
      <w:tr xmlns:wp14="http://schemas.microsoft.com/office/word/2010/wordml" w:rsidTr="38EC5CA8" w14:paraId="6C176844" wp14:textId="77777777">
        <w:tc>
          <w:tcPr>
            <w:tcW w:w="180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val="clear" w:color="auto" w:fill="8B6914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AFAB436" wp14:textId="77777777">
            <w:pPr>
              <w:spacing w:before="0" w:after="0"/>
            </w:pPr>
            <w:r/>
          </w:p>
        </w:tc>
        <w:tc>
          <w:tcPr>
            <w:tcW w:w="10026" w:type="dxa"/>
            <w:tcBorders>
              <w:top w:val="single" w:color="DDDDDD" w:sz="2"/>
              <w:left w:val="none" w:color="FFFFFF" w:sz="0"/>
              <w:bottom w:val="single" w:color="DDDDDD" w:sz="2"/>
              <w:right w:val="single" w:color="DDDDDD" w:sz="2"/>
            </w:tcBorders>
            <w:shd w:val="clear" w:color="auto" w:fill="FBF7EC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2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26"/>
            </w:tblGrid>
            <w:tr w:rsidTr="38EC5CA8" w14:paraId="70C825B5" wp14:textId="77777777">
              <w:tc>
                <w:tcPr>
                  <w:tcW w:w="10026" w:type="dxa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val="clear" w:color="auto" w:fill="8B6914"/>
                  <w:tcMar>
                    <w:top w:w="100" w:type="dxa"/>
                    <w:left w:w="220" w:type="dxa"/>
                    <w:bottom w:w="100" w:type="dxa"/>
                    <w:right w:w="160" w:type="dxa"/>
                  </w:tcMar>
                </w:tcPr>
                <w:p w14:paraId="30E00116" wp14:textId="77777777">
                  <w:pPr>
                    <w:spacing w:before="0" w:after="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FFFFFF"/>
                      <w:spacing w:val="40"/>
                      <w:sz w:val="20"/>
                      <w:szCs w:val="20"/>
                      <w:lang w:val="en-US"/>
                    </w:rPr>
                    <w:t xml:space="preserve">▶  WATCH  —  Week 7 — Craig &amp; Dave</w:t>
                  </w:r>
                </w:p>
              </w:tc>
            </w:tr>
          </w:tbl>
          <w:tbl>
            <w:tblPr>
              <w:tblW w:w="1002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26"/>
            </w:tblGrid>
            <w:tr w:rsidTr="38EC5CA8" w14:paraId="26D3C29C" wp14:textId="77777777">
              <w:tc>
                <w:tcPr>
                  <w:tcW w:w="10026" w:type="dxa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val="clear" w:color="auto" w:fill="FBF7EC"/>
                  <w:tcMar>
                    <w:top w:w="160" w:type="dxa"/>
                    <w:left w:w="220" w:type="dxa"/>
                    <w:bottom w:w="180" w:type="dxa"/>
                    <w:right w:w="200" w:type="dxa"/>
                  </w:tcMar>
                </w:tcPr>
                <w:p w14:paraId="0BD57A5D" wp14:textId="77777777">
                  <w:pPr>
                    <w:spacing w:before="100" w:after="100"/>
                    <w:ind w:left="20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8B6914"/>
                      <w:sz w:val="22"/>
                      <w:szCs w:val="22"/>
                      <w:lang w:val="en-US"/>
                    </w:rPr>
                    <w:t xml:space="preserve">▶  </w:t>
                  </w: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201E43"/>
                      <w:sz w:val="21"/>
                      <w:szCs w:val="21"/>
                      <w:u w:val="single"/>
                      <w:lang w:val="en-US"/>
                    </w:rPr>
                    <w:t>2.1 Elements of computational thinking</w:t>
                  </w:r>
                  <w:r w:rsidRPr="38EC5CA8" w:rsidR="38EC5CA8">
                    <w:rPr>
                      <w:rFonts w:ascii="Cambria" w:hAnsi="Cambria" w:eastAsia="Cambria" w:cs="Cambria"/>
                      <w:color w:val="555555"/>
                      <w:sz w:val="19"/>
                      <w:szCs w:val="19"/>
                      <w:lang w:val="en-US"/>
                    </w:rPr>
                    <w:t xml:space="preserve">   youtu.be/HJBA4M9kXM0</w:t>
                  </w:r>
                  <w:r w:rsidRPr="38EC5CA8" w:rsidR="38EC5CA8">
                    <w:rPr>
                      <w:rFonts w:ascii="Cambria" w:hAnsi="Cambria" w:eastAsia="Cambria" w:cs="Cambria"/>
                      <w:i w:val="1"/>
                      <w:iCs w:val="1"/>
                      <w:color w:val="888888"/>
                      <w:sz w:val="18"/>
                      <w:szCs w:val="18"/>
                      <w:lang w:val="en-US"/>
                    </w:rPr>
                    <w:t xml:space="preserve">   —  Abstraction, decomposition, logical and concurrent thinking</w:t>
                  </w:r>
                </w:p>
                <w:p w14:paraId="774616E7" wp14:textId="77777777">
                  <w:pPr>
                    <w:spacing w:before="100" w:after="100"/>
                    <w:ind w:left="20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8B6914"/>
                      <w:sz w:val="22"/>
                      <w:szCs w:val="22"/>
                      <w:lang w:val="en-US"/>
                    </w:rPr>
                    <w:t xml:space="preserve">▶  </w:t>
                  </w: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201E43"/>
                      <w:sz w:val="21"/>
                      <w:szCs w:val="21"/>
                      <w:u w:val="single"/>
                      <w:lang w:val="en-US"/>
                    </w:rPr>
                    <w:t>2.2.2 Divide and conquer, backtracking, heuristics</w:t>
                  </w:r>
                  <w:r w:rsidRPr="38EC5CA8" w:rsidR="38EC5CA8">
                    <w:rPr>
                      <w:rFonts w:ascii="Cambria" w:hAnsi="Cambria" w:eastAsia="Cambria" w:cs="Cambria"/>
                      <w:color w:val="555555"/>
                      <w:sz w:val="19"/>
                      <w:szCs w:val="19"/>
                      <w:lang w:val="en-US"/>
                    </w:rPr>
                    <w:t xml:space="preserve">   youtu.be/QqmFiEJdJjw</w:t>
                  </w:r>
                  <w:r w:rsidRPr="38EC5CA8" w:rsidR="38EC5CA8">
                    <w:rPr>
                      <w:rFonts w:ascii="Cambria" w:hAnsi="Cambria" w:eastAsia="Cambria" w:cs="Cambria"/>
                      <w:i w:val="1"/>
                      <w:iCs w:val="1"/>
                      <w:color w:val="888888"/>
                      <w:sz w:val="18"/>
                      <w:szCs w:val="18"/>
                      <w:lang w:val="en-US"/>
                    </w:rPr>
                    <w:t xml:space="preserve">   —  Worked examples of each computational method</w:t>
                  </w:r>
                </w:p>
                <w:p w14:paraId="5150007E" wp14:textId="77777777">
                  <w:pPr>
                    <w:spacing w:before="100" w:after="100"/>
                    <w:ind w:left="20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8B6914"/>
                      <w:sz w:val="22"/>
                      <w:szCs w:val="22"/>
                      <w:lang w:val="en-US"/>
                    </w:rPr>
                    <w:t xml:space="preserve">▶  </w:t>
                  </w: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201E43"/>
                      <w:sz w:val="21"/>
                      <w:szCs w:val="21"/>
                      <w:u w:val="single"/>
                      <w:lang w:val="en-US"/>
                    </w:rPr>
                    <w:t>A* search algorithm</w:t>
                  </w:r>
                  <w:r w:rsidRPr="38EC5CA8" w:rsidR="38EC5CA8">
                    <w:rPr>
                      <w:rFonts w:ascii="Cambria" w:hAnsi="Cambria" w:eastAsia="Cambria" w:cs="Cambria"/>
                      <w:color w:val="555555"/>
                      <w:sz w:val="19"/>
                      <w:szCs w:val="19"/>
                      <w:lang w:val="en-US"/>
                    </w:rPr>
                    <w:t xml:space="preserve">   youtu.be/ySN5Wnu88nE</w:t>
                  </w:r>
                  <w:r w:rsidRPr="38EC5CA8" w:rsidR="38EC5CA8">
                    <w:rPr>
                      <w:rFonts w:ascii="Cambria" w:hAnsi="Cambria" w:eastAsia="Cambria" w:cs="Cambria"/>
                      <w:i w:val="1"/>
                      <w:iCs w:val="1"/>
                      <w:color w:val="888888"/>
                      <w:sz w:val="18"/>
                      <w:szCs w:val="18"/>
                      <w:lang w:val="en-US"/>
                    </w:rPr>
                    <w:t xml:space="preserve">   —  How A* uses a heuristic to improve on Dijkstra's</w:t>
                  </w:r>
                </w:p>
              </w:tc>
            </w:tr>
          </w:tbl>
          <w:p w14:paraId="042C5D41" wp14:textId="77777777"/>
        </w:tc>
      </w:tr>
    </w:tbl>
    <w:p xmlns:wp14="http://schemas.microsoft.com/office/word/2010/wordml" w14:paraId="4D2E12B8" wp14:textId="77777777">
      <w:pPr>
        <w:spacing w:before="8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6"/>
      </w:tblGrid>
      <w:tr xmlns:wp14="http://schemas.microsoft.com/office/word/2010/wordml" w:rsidTr="38EC5CA8" w14:paraId="458D8C35" wp14:textId="77777777">
        <w:tc>
          <w:tcPr>
            <w:tcW w:w="10206" w:type="dxa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20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206"/>
            </w:tblGrid>
            <w:tr w:rsidTr="38EC5CA8" w14:paraId="68CC9669" wp14:textId="77777777">
              <w:tc>
                <w:tcPr>
                  <w:tcW w:w="10206" w:type="dxa"/>
                  <w:tcBorders>
                    <w:top w:val="none" w:color="FFFFFF" w:sz="0"/>
                    <w:left w:val="single" w:color="201E43" w:sz="20"/>
                    <w:bottom w:val="single" w:color="DDDDDD" w:sz="2"/>
                    <w:right w:val="none" w:color="FFFFFF" w:sz="0"/>
                  </w:tcBorders>
                  <w:shd w:val="clear" w:color="auto" w:fill="F5F5FB"/>
                  <w:tcMar>
                    <w:top w:w="120" w:type="dxa"/>
                    <w:left w:w="200" w:type="dxa"/>
                    <w:bottom w:w="120" w:type="dxa"/>
                    <w:right w:w="180" w:type="dxa"/>
                  </w:tcMar>
                </w:tcPr>
                <w:p w14:paraId="2D476252" wp14:textId="77777777">
                  <w:pPr>
                    <w:spacing w:before="0" w:after="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8B6914"/>
                      <w:sz w:val="21"/>
                      <w:szCs w:val="21"/>
                      <w:lang w:val="en-US"/>
                    </w:rPr>
                    <w:t>TASK 7.1</w:t>
                  </w:r>
                  <w:r w:rsidRPr="38EC5CA8" w:rsidR="38EC5CA8">
                    <w:rPr>
                      <w:rFonts w:ascii="Cambria" w:hAnsi="Cambria" w:eastAsia="Cambria" w:cs="Cambria"/>
                      <w:sz w:val="21"/>
                      <w:szCs w:val="21"/>
                      <w:lang w:val="en-US"/>
                    </w:rPr>
                    <w:t xml:space="preserve">     </w:t>
                  </w: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201E43"/>
                      <w:sz w:val="22"/>
                      <w:szCs w:val="22"/>
                      <w:lang w:val="en-US"/>
                    </w:rPr>
                    <w:t>Apply computational thinking  [2.1]</w:t>
                  </w:r>
                </w:p>
              </w:tc>
            </w:tr>
          </w:tbl>
          <w:tbl>
            <w:tblPr>
              <w:tblW w:w="1020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206"/>
            </w:tblGrid>
            <w:tr w:rsidTr="38EC5CA8" w14:paraId="2F3C48AB" wp14:textId="77777777">
              <w:tc>
                <w:tcPr>
                  <w:tcW w:w="10206" w:type="dxa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val="clear" w:color="auto" w:fill="FFFFFF"/>
                  <w:tcMar>
                    <w:top w:w="160" w:type="dxa"/>
                    <w:left w:w="220" w:type="dxa"/>
                    <w:bottom w:w="180" w:type="dxa"/>
                    <w:right w:w="200" w:type="dxa"/>
                  </w:tcMar>
                </w:tcPr>
                <w:p w14:paraId="17A55FCA" wp14:textId="77777777">
                  <w:pPr>
                    <w:spacing w:before="40" w:after="60"/>
                  </w:pPr>
                  <w:r w:rsidRPr="38EC5CA8" w:rsidR="38EC5CA8">
                    <w:rPr>
                      <w:rFonts w:ascii="Cambria" w:hAnsi="Cambria" w:eastAsia="Cambria" w:cs="Cambria"/>
                      <w:b w:val="0"/>
                      <w:bCs w:val="0"/>
                      <w:color w:val="1A1A2E"/>
                      <w:sz w:val="22"/>
                      <w:szCs w:val="22"/>
                      <w:lang w:val="en-US"/>
                    </w:rPr>
                    <w:t>A hospital wants to build a system to automatically allocate nurses to shifts based on their qualifications, availability and ward requirements. Apply each element of computational thinking to this problem:</w:t>
                  </w:r>
                </w:p>
                <w:p w14:paraId="308F224F" wp14:textId="77777777">
                  <w:pPr>
                    <w:spacing w:before="40" w:after="0"/>
                  </w:pPr>
                  <w:r/>
                </w:p>
                <w:p w14:paraId="3FCFB688" wp14:textId="77777777">
                  <w:pPr>
                    <w:spacing w:before="40" w:after="6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1A1A2E"/>
                      <w:sz w:val="22"/>
                      <w:szCs w:val="22"/>
                    </w:rPr>
                    <w:t xml:space="preserve">a)</w:t>
                  </w:r>
                  <w:r>
                    <w:rPr>
                      <w:rFonts w:ascii="Cambria" w:hAnsi="Cambria" w:eastAsia="Cambria" w:cs="Cambria"/>
                      <w:b w:val="false"/>
                      <w:bCs w:val="false"/>
                      <w:color w:val="1A1A2E"/>
                      <w:sz w:val="22"/>
                      <w:szCs w:val="22"/>
                    </w:rPr>
                    <w:t xml:space="preserve"> Thinking abstractly — what unnecessary detail would you remove from the problem model?</w:t>
                  </w:r>
                </w:p>
                <w:p w14:paraId="5E6D6F63" wp14:textId="77777777">
                  <w:pPr>
                    <w:spacing w:before="40" w:after="0"/>
                  </w:pPr>
                  <w:r/>
                </w:p>
                <w:tbl>
                  <w:tblPr>
                    <w:tblW w:w="1020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206"/>
                  </w:tblGrid>
                  <w:tr w14:paraId="0DFAE634" wp14:textId="77777777">
                    <w:tc>
                      <w:tcPr>
                        <w:tcW w:w="10206" w:type="dxa"/>
                        <w:tcBorders>
                          <w:top w:val="single" w:color="BBBBBB" w:sz="2"/>
                          <w:left w:val="single" w:color="BBBBBB" w:sz="2"/>
                          <w:bottom w:val="single" w:color="BBBBBB" w:sz="2"/>
                          <w:right w:val="single" w:color="BBBBBB" w:sz="2"/>
                        </w:tcBorders>
                        <w:shd w:val="clear" w:fill="FAFAFE"/>
                        <w:tcMar>
                          <w:top w:w="140" w:type="dxa"/>
                          <w:left w:w="200" w:type="dxa"/>
                          <w:bottom w:w="100" w:type="dxa"/>
                          <w:right w:w="200" w:type="dxa"/>
                        </w:tcMar>
                      </w:tcPr>
                      <w:p w14:paraId="7B969857" wp14:textId="77777777">
                        <w:pPr>
                          <w:spacing w:before="0" w:after="80"/>
                        </w:pPr>
                        <w:r>
                          <w:rPr>
                            <w:rFonts w:ascii="Cambria" w:hAnsi="Cambria" w:eastAsia="Cambria" w:cs="Cambria"/>
                            <w:i/>
                            <w:iCs/>
                            <w:color w:val="999999"/>
                            <w:sz w:val="17"/>
                            <w:szCs w:val="17"/>
                          </w:rPr>
                        </w:r>
                      </w:p>
                      <w:p w14:paraId="06AC920D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18E31A85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</w:tr>
                </w:tbl>
                <w:p w14:paraId="0FE634FD" wp14:textId="77777777">
                  <w:pPr>
                    <w:spacing w:before="60" w:after="0"/>
                  </w:pPr>
                  <w:r/>
                </w:p>
                <w:p w14:paraId="13132B77" wp14:textId="77777777">
                  <w:pPr>
                    <w:spacing w:before="40" w:after="6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1A1A2E"/>
                      <w:sz w:val="22"/>
                      <w:szCs w:val="22"/>
                    </w:rPr>
                    <w:t xml:space="preserve">b)</w:t>
                  </w:r>
                  <w:r>
                    <w:rPr>
                      <w:rFonts w:ascii="Cambria" w:hAnsi="Cambria" w:eastAsia="Cambria" w:cs="Cambria"/>
                      <w:b w:val="false"/>
                      <w:bCs w:val="false"/>
                      <w:color w:val="1A1A2E"/>
                      <w:sz w:val="22"/>
                      <w:szCs w:val="22"/>
                    </w:rPr>
                    <w:t xml:space="preserve"> Thinking ahead — what are the inputs and outputs of the system?</w:t>
                  </w:r>
                </w:p>
                <w:p w14:paraId="62A1F980" wp14:textId="77777777">
                  <w:pPr>
                    <w:spacing w:before="40" w:after="0"/>
                  </w:pPr>
                  <w:r/>
                </w:p>
                <w:tbl>
                  <w:tblPr>
                    <w:tblW w:w="1020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206"/>
                  </w:tblGrid>
                  <w:tr w14:paraId="27B8F768" wp14:textId="77777777">
                    <w:tc>
                      <w:tcPr>
                        <w:tcW w:w="10206" w:type="dxa"/>
                        <w:tcBorders>
                          <w:top w:val="single" w:color="BBBBBB" w:sz="2"/>
                          <w:left w:val="single" w:color="BBBBBB" w:sz="2"/>
                          <w:bottom w:val="single" w:color="BBBBBB" w:sz="2"/>
                          <w:right w:val="single" w:color="BBBBBB" w:sz="2"/>
                        </w:tcBorders>
                        <w:shd w:val="clear" w:fill="FAFAFE"/>
                        <w:tcMar>
                          <w:top w:w="140" w:type="dxa"/>
                          <w:left w:w="200" w:type="dxa"/>
                          <w:bottom w:w="100" w:type="dxa"/>
                          <w:right w:w="200" w:type="dxa"/>
                        </w:tcMar>
                      </w:tcPr>
                      <w:p w14:paraId="300079F4" wp14:textId="77777777">
                        <w:pPr>
                          <w:spacing w:before="0" w:after="80"/>
                        </w:pPr>
                        <w:r>
                          <w:rPr>
                            <w:rFonts w:ascii="Cambria" w:hAnsi="Cambria" w:eastAsia="Cambria" w:cs="Cambria"/>
                            <w:i/>
                            <w:iCs/>
                            <w:color w:val="999999"/>
                            <w:sz w:val="17"/>
                            <w:szCs w:val="17"/>
                          </w:rPr>
                        </w:r>
                      </w:p>
                      <w:p w14:paraId="74C6F25A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3C0A1CDA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</w:tr>
                </w:tbl>
                <w:p w14:paraId="299D8616" wp14:textId="77777777">
                  <w:pPr>
                    <w:spacing w:before="60" w:after="0"/>
                  </w:pPr>
                  <w:r/>
                </w:p>
                <w:p w14:paraId="59CC24D4" wp14:textId="77777777">
                  <w:pPr>
                    <w:spacing w:before="40" w:after="6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1A1A2E"/>
                      <w:sz w:val="22"/>
                      <w:szCs w:val="22"/>
                    </w:rPr>
                    <w:t xml:space="preserve">c)</w:t>
                  </w:r>
                  <w:r>
                    <w:rPr>
                      <w:rFonts w:ascii="Cambria" w:hAnsi="Cambria" w:eastAsia="Cambria" w:cs="Cambria"/>
                      <w:b w:val="false"/>
                      <w:bCs w:val="false"/>
                      <w:color w:val="1A1A2E"/>
                      <w:sz w:val="22"/>
                      <w:szCs w:val="22"/>
                    </w:rPr>
                    <w:t xml:space="preserve"> Thinking procedurally — name the three major sub-problems.</w:t>
                  </w:r>
                </w:p>
                <w:p w14:paraId="491D2769" wp14:textId="77777777">
                  <w:pPr>
                    <w:spacing w:before="40" w:after="0"/>
                  </w:pPr>
                  <w:r/>
                </w:p>
                <w:tbl>
                  <w:tblPr>
                    <w:tblW w:w="1020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206"/>
                  </w:tblGrid>
                  <w:tr w14:paraId="75F80603" wp14:textId="77777777">
                    <w:tc>
                      <w:tcPr>
                        <w:tcW w:w="10206" w:type="dxa"/>
                        <w:tcBorders>
                          <w:top w:val="single" w:color="BBBBBB" w:sz="2"/>
                          <w:left w:val="single" w:color="BBBBBB" w:sz="2"/>
                          <w:bottom w:val="single" w:color="BBBBBB" w:sz="2"/>
                          <w:right w:val="single" w:color="BBBBBB" w:sz="2"/>
                        </w:tcBorders>
                        <w:shd w:val="clear" w:fill="FAFAFE"/>
                        <w:tcMar>
                          <w:top w:w="140" w:type="dxa"/>
                          <w:left w:w="200" w:type="dxa"/>
                          <w:bottom w:w="100" w:type="dxa"/>
                          <w:right w:w="200" w:type="dxa"/>
                        </w:tcMar>
                      </w:tcPr>
                      <w:p w14:paraId="6F5CD9ED" wp14:textId="77777777">
                        <w:pPr>
                          <w:spacing w:before="0" w:after="80"/>
                        </w:pPr>
                        <w:r>
                          <w:rPr>
                            <w:rFonts w:ascii="Cambria" w:hAnsi="Cambria" w:eastAsia="Cambria" w:cs="Cambria"/>
                            <w:i/>
                            <w:iCs/>
                            <w:color w:val="999999"/>
                            <w:sz w:val="17"/>
                            <w:szCs w:val="17"/>
                          </w:rPr>
                        </w:r>
                      </w:p>
                      <w:p w14:paraId="77B42A28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439F3034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</w:tr>
                </w:tbl>
                <w:p w14:paraId="4EF7FBD7" wp14:textId="77777777">
                  <w:pPr>
                    <w:spacing w:before="60" w:after="0"/>
                  </w:pPr>
                  <w:r/>
                </w:p>
                <w:p w14:paraId="1D0AFE87" wp14:textId="77777777">
                  <w:pPr>
                    <w:spacing w:before="40" w:after="6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1A1A2E"/>
                      <w:sz w:val="22"/>
                      <w:szCs w:val="22"/>
                    </w:rPr>
                    <w:t xml:space="preserve">d)</w:t>
                  </w:r>
                  <w:r>
                    <w:rPr>
                      <w:rFonts w:ascii="Cambria" w:hAnsi="Cambria" w:eastAsia="Cambria" w:cs="Cambria"/>
                      <w:b w:val="false"/>
                      <w:bCs w:val="false"/>
                      <w:color w:val="1A1A2E"/>
                      <w:sz w:val="22"/>
                      <w:szCs w:val="22"/>
                    </w:rPr>
                    <w:t xml:space="preserve"> Thinking logically — describe two decision points and their conditions.</w:t>
                  </w:r>
                </w:p>
                <w:p w14:paraId="740C982E" wp14:textId="77777777">
                  <w:pPr>
                    <w:spacing w:before="40" w:after="0"/>
                  </w:pPr>
                  <w:r/>
                </w:p>
                <w:tbl>
                  <w:tblPr>
                    <w:tblW w:w="1020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206"/>
                  </w:tblGrid>
                  <w:tr w14:paraId="44EEFD60" wp14:textId="77777777">
                    <w:tc>
                      <w:tcPr>
                        <w:tcW w:w="10206" w:type="dxa"/>
                        <w:tcBorders>
                          <w:top w:val="single" w:color="BBBBBB" w:sz="2"/>
                          <w:left w:val="single" w:color="BBBBBB" w:sz="2"/>
                          <w:bottom w:val="single" w:color="BBBBBB" w:sz="2"/>
                          <w:right w:val="single" w:color="BBBBBB" w:sz="2"/>
                        </w:tcBorders>
                        <w:shd w:val="clear" w:fill="FAFAFE"/>
                        <w:tcMar>
                          <w:top w:w="140" w:type="dxa"/>
                          <w:left w:w="200" w:type="dxa"/>
                          <w:bottom w:w="100" w:type="dxa"/>
                          <w:right w:w="200" w:type="dxa"/>
                        </w:tcMar>
                      </w:tcPr>
                      <w:p w14:paraId="15C78039" wp14:textId="77777777">
                        <w:pPr>
                          <w:spacing w:before="0" w:after="80"/>
                        </w:pPr>
                        <w:r>
                          <w:rPr>
                            <w:rFonts w:ascii="Cambria" w:hAnsi="Cambria" w:eastAsia="Cambria" w:cs="Cambria"/>
                            <w:i/>
                            <w:iCs/>
                            <w:color w:val="999999"/>
                            <w:sz w:val="17"/>
                            <w:szCs w:val="17"/>
                          </w:rPr>
                        </w:r>
                      </w:p>
                      <w:p w14:paraId="2C3D5CA5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7CEABF5E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</w:tr>
                </w:tbl>
                <w:p w14:paraId="527D639D" wp14:textId="77777777">
                  <w:pPr>
                    <w:spacing w:before="60" w:after="0"/>
                  </w:pPr>
                  <w:r/>
                </w:p>
                <w:p w14:paraId="31AD93BA" wp14:textId="77777777">
                  <w:pPr>
                    <w:spacing w:before="40" w:after="6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1A1A2E"/>
                      <w:sz w:val="22"/>
                      <w:szCs w:val="22"/>
                      <w:lang w:val="en-US"/>
                    </w:rPr>
                    <w:t>e)</w:t>
                  </w:r>
                  <w:r w:rsidRPr="38EC5CA8" w:rsidR="38EC5CA8">
                    <w:rPr>
                      <w:rFonts w:ascii="Cambria" w:hAnsi="Cambria" w:eastAsia="Cambria" w:cs="Cambria"/>
                      <w:b w:val="0"/>
                      <w:bCs w:val="0"/>
                      <w:color w:val="1A1A2E"/>
                      <w:sz w:val="22"/>
                      <w:szCs w:val="22"/>
                      <w:lang w:val="en-US"/>
                    </w:rPr>
                    <w:t xml:space="preserve"> Thinking concurrently — what parts could run in parallel and what synchronisation would be needed?</w:t>
                  </w:r>
                </w:p>
                <w:p w14:paraId="5101B52C" wp14:textId="77777777">
                  <w:pPr>
                    <w:spacing w:before="40" w:after="0"/>
                  </w:pPr>
                  <w:r/>
                </w:p>
                <w:tbl>
                  <w:tblPr>
                    <w:tblW w:w="1020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206"/>
                  </w:tblGrid>
                  <w:tr w14:paraId="19276D9A" wp14:textId="77777777">
                    <w:tc>
                      <w:tcPr>
                        <w:tcW w:w="10206" w:type="dxa"/>
                        <w:tcBorders>
                          <w:top w:val="single" w:color="BBBBBB" w:sz="2"/>
                          <w:left w:val="single" w:color="BBBBBB" w:sz="2"/>
                          <w:bottom w:val="single" w:color="BBBBBB" w:sz="2"/>
                          <w:right w:val="single" w:color="BBBBBB" w:sz="2"/>
                        </w:tcBorders>
                        <w:shd w:val="clear" w:fill="FAFAFE"/>
                        <w:tcMar>
                          <w:top w:w="140" w:type="dxa"/>
                          <w:left w:w="200" w:type="dxa"/>
                          <w:bottom w:w="100" w:type="dxa"/>
                          <w:right w:w="200" w:type="dxa"/>
                        </w:tcMar>
                      </w:tcPr>
                      <w:p w14:paraId="3C8EC45C" wp14:textId="77777777">
                        <w:pPr>
                          <w:spacing w:before="0" w:after="80"/>
                        </w:pPr>
                        <w:r>
                          <w:rPr>
                            <w:rFonts w:ascii="Cambria" w:hAnsi="Cambria" w:eastAsia="Cambria" w:cs="Cambria"/>
                            <w:i/>
                            <w:iCs/>
                            <w:color w:val="999999"/>
                            <w:sz w:val="17"/>
                            <w:szCs w:val="17"/>
                          </w:rPr>
                        </w:r>
                      </w:p>
                      <w:p w14:paraId="7441C586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5562CA5F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</w:tr>
                </w:tbl>
                <w:p w14:paraId="326DC100" wp14:textId="77777777"/>
              </w:tc>
            </w:tr>
          </w:tbl>
          <w:p w14:paraId="0A821549" wp14:textId="77777777"/>
        </w:tc>
      </w:tr>
    </w:tbl>
    <w:p xmlns:wp14="http://schemas.microsoft.com/office/word/2010/wordml" w14:paraId="66FDCF4E" wp14:textId="77777777">
      <w:pPr>
        <w:spacing w:before="6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6"/>
      </w:tblGrid>
      <w:tr xmlns:wp14="http://schemas.microsoft.com/office/word/2010/wordml" w:rsidTr="38EC5CA8" w14:paraId="391FD4C0" wp14:textId="77777777">
        <w:tc>
          <w:tcPr>
            <w:tcW w:w="10206" w:type="dxa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20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206"/>
            </w:tblGrid>
            <w:tr w:rsidTr="38EC5CA8" w14:paraId="2DB8DA7B" wp14:textId="77777777">
              <w:tc>
                <w:tcPr>
                  <w:tcW w:w="10206" w:type="dxa"/>
                  <w:tcBorders>
                    <w:top w:val="none" w:color="FFFFFF" w:sz="0"/>
                    <w:left w:val="single" w:color="201E43" w:sz="20"/>
                    <w:bottom w:val="single" w:color="DDDDDD" w:sz="2"/>
                    <w:right w:val="none" w:color="FFFFFF" w:sz="0"/>
                  </w:tcBorders>
                  <w:shd w:val="clear" w:color="auto" w:fill="F5F5FB"/>
                  <w:tcMar>
                    <w:top w:w="120" w:type="dxa"/>
                    <w:left w:w="200" w:type="dxa"/>
                    <w:bottom w:w="120" w:type="dxa"/>
                    <w:right w:w="180" w:type="dxa"/>
                  </w:tcMar>
                </w:tcPr>
                <w:p w14:paraId="006A9319" wp14:textId="77777777">
                  <w:pPr>
                    <w:spacing w:before="0" w:after="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8B6914"/>
                      <w:sz w:val="21"/>
                      <w:szCs w:val="21"/>
                      <w:lang w:val="en-US"/>
                    </w:rPr>
                    <w:t>TASK 7.2</w:t>
                  </w:r>
                  <w:r w:rsidRPr="38EC5CA8" w:rsidR="38EC5CA8">
                    <w:rPr>
                      <w:rFonts w:ascii="Cambria" w:hAnsi="Cambria" w:eastAsia="Cambria" w:cs="Cambria"/>
                      <w:sz w:val="21"/>
                      <w:szCs w:val="21"/>
                      <w:lang w:val="en-US"/>
                    </w:rPr>
                    <w:t xml:space="preserve">     </w:t>
                  </w: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201E43"/>
                      <w:sz w:val="22"/>
                      <w:szCs w:val="22"/>
                      <w:lang w:val="en-US"/>
                    </w:rPr>
                    <w:t>Merge sort — divide and conquer  [2.2.2d, 2.3.1f]</w:t>
                  </w:r>
                </w:p>
              </w:tc>
            </w:tr>
          </w:tbl>
          <w:tbl>
            <w:tblPr>
              <w:tblW w:w="1020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206"/>
            </w:tblGrid>
            <w:tr w:rsidTr="38EC5CA8" w14:paraId="02885A7E" wp14:textId="77777777">
              <w:tc>
                <w:tcPr>
                  <w:tcW w:w="10206" w:type="dxa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val="clear" w:color="auto" w:fill="FFFFFF"/>
                  <w:tcMar>
                    <w:top w:w="160" w:type="dxa"/>
                    <w:left w:w="220" w:type="dxa"/>
                    <w:bottom w:w="180" w:type="dxa"/>
                    <w:right w:w="200" w:type="dxa"/>
                  </w:tcMar>
                </w:tcPr>
                <w:p w14:paraId="31319B11" wp14:textId="77777777">
                  <w:pPr>
                    <w:spacing w:before="40" w:after="60"/>
                  </w:pPr>
                  <w:r>
                    <w:rPr>
                      <w:rFonts w:ascii="Cambria" w:hAnsi="Cambria" w:eastAsia="Cambria" w:cs="Cambria"/>
                      <w:b w:val="false"/>
                      <w:bCs w:val="false"/>
                      <w:color w:val="1A1A2E"/>
                      <w:sz w:val="22"/>
                      <w:szCs w:val="22"/>
                    </w:rPr>
                    <w:t xml:space="preserve">Trace merge sort on [35, 14, 62, 28, 7, 49]. Draw the full divide phase (splitting into sub-lists) above the line and the merge phase (recombining in order) below it.</w:t>
                  </w:r>
                </w:p>
                <w:p w14:paraId="416782B3" wp14:textId="77777777">
                  <w:pPr>
                    <w:spacing w:before="20" w:after="80"/>
                  </w:pPr>
                  <w:r w:rsidRPr="38EC5CA8" w:rsidR="38EC5CA8">
                    <w:rPr>
                      <w:rFonts w:ascii="Cambria" w:hAnsi="Cambria" w:eastAsia="Cambria" w:cs="Cambria"/>
                      <w:i w:val="1"/>
                      <w:iCs w:val="1"/>
                      <w:color w:val="8B6914"/>
                      <w:sz w:val="18"/>
                      <w:szCs w:val="18"/>
                      <w:lang w:val="en-US"/>
                    </w:rPr>
                    <w:t>→  Links to: Links to Week 4 — merge sort is O(n log n); connects directly to divide and conquer</w:t>
                  </w:r>
                </w:p>
                <w:p w14:paraId="3BEE236D" wp14:textId="77777777">
                  <w:pPr>
                    <w:spacing w:before="40" w:after="0"/>
                  </w:pPr>
                  <w:r/>
                </w:p>
                <w:tbl>
                  <w:tblPr>
                    <w:tblW w:w="1020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206"/>
                  </w:tblGrid>
                  <w:tr w14:paraId="7B81F1DD" wp14:textId="77777777">
                    <w:tc>
                      <w:tcPr>
                        <w:tcW w:w="10206" w:type="dxa"/>
                        <w:tcBorders>
                          <w:top w:val="dashed" w:color="BBBBBB" w:sz="4"/>
                          <w:left w:val="dashed" w:color="BBBBBB" w:sz="4"/>
                          <w:bottom w:val="dashed" w:color="BBBBBB" w:sz="4"/>
                          <w:right w:val="dashed" w:color="BBBBBB" w:sz="4"/>
                        </w:tcBorders>
                        <w:shd w:val="clear" w:fill="FAFAFA"/>
                        <w:tcMar>
                          <w:top w:w="120" w:type="dxa"/>
                          <w:left w:w="200" w:type="dxa"/>
                          <w:bottom w:w="120" w:type="dxa"/>
                          <w:right w:w="200" w:type="dxa"/>
                        </w:tcMar>
                      </w:tcPr>
                      <w:p w14:paraId="083AFEFD" wp14:textId="77777777">
                        <w:pPr>
                          <w:spacing w:before="0" w:after="60"/>
                          <w:jc w:val="center"/>
                        </w:pPr>
                        <w:r>
                          <w:rPr>
                            <w:rFonts w:ascii="Cambria" w:hAnsi="Cambria" w:eastAsia="Cambria" w:cs="Cambria"/>
                            <w:i/>
                            <w:iCs/>
                            <w:color w:val="AAAAAA"/>
                            <w:sz w:val="18"/>
                            <w:szCs w:val="18"/>
                          </w:rPr>
                          <w:t xml:space="preserve">Divide phase above, merge phase below</w:t>
                        </w:r>
                      </w:p>
                      <w:p w14:paraId="1E2F745C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  <w:p w14:paraId="61914771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  <w:p w14:paraId="346A3559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  <w:p w14:paraId="24CD2A44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  <w:p w14:paraId="44DE8547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  <w:p w14:paraId="2089D209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  <w:p w14:paraId="57CAF251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  <w:p w14:paraId="26D4A9AD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  <w:p w14:paraId="28639C8F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  <w:p w14:paraId="7AD2ECDF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  <w:p w14:paraId="77758215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  <w:p w14:paraId="1B6A7917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</w:tc>
                  </w:tr>
                </w:tbl>
                <w:p w14:paraId="0CCC0888" wp14:textId="77777777"/>
              </w:tc>
            </w:tr>
          </w:tbl>
          <w:p w14:paraId="4A990D24" wp14:textId="77777777"/>
        </w:tc>
      </w:tr>
    </w:tbl>
    <w:p xmlns:wp14="http://schemas.microsoft.com/office/word/2010/wordml" w14:paraId="603CC4DB" wp14:textId="77777777">
      <w:pPr>
        <w:spacing w:before="6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6"/>
      </w:tblGrid>
      <w:tr xmlns:wp14="http://schemas.microsoft.com/office/word/2010/wordml" w:rsidTr="38EC5CA8" w14:paraId="6746C549" wp14:textId="77777777">
        <w:tc>
          <w:tcPr>
            <w:tcW w:w="10206" w:type="dxa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20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206"/>
            </w:tblGrid>
            <w:tr w:rsidTr="38EC5CA8" w14:paraId="31051C1A" wp14:textId="77777777">
              <w:tc>
                <w:tcPr>
                  <w:tcW w:w="10206" w:type="dxa"/>
                  <w:tcBorders>
                    <w:top w:val="none" w:color="FFFFFF" w:sz="0"/>
                    <w:left w:val="single" w:color="201E43" w:sz="20"/>
                    <w:bottom w:val="single" w:color="DDDDDD" w:sz="2"/>
                    <w:right w:val="none" w:color="FFFFFF" w:sz="0"/>
                  </w:tcBorders>
                  <w:shd w:val="clear" w:color="auto" w:fill="F5F5FB"/>
                  <w:tcMar>
                    <w:top w:w="120" w:type="dxa"/>
                    <w:left w:w="200" w:type="dxa"/>
                    <w:bottom w:w="120" w:type="dxa"/>
                    <w:right w:w="180" w:type="dxa"/>
                  </w:tcMar>
                </w:tcPr>
                <w:p w14:paraId="74FAA8F4" wp14:textId="77777777">
                  <w:pPr>
                    <w:spacing w:before="0" w:after="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8B6914"/>
                      <w:sz w:val="21"/>
                      <w:szCs w:val="21"/>
                      <w:lang w:val="en-US"/>
                    </w:rPr>
                    <w:t>TASK 7.3 — EduBlocks Python</w:t>
                  </w:r>
                  <w:r w:rsidRPr="38EC5CA8" w:rsidR="38EC5CA8">
                    <w:rPr>
                      <w:rFonts w:ascii="Cambria" w:hAnsi="Cambria" w:eastAsia="Cambria" w:cs="Cambria"/>
                      <w:sz w:val="21"/>
                      <w:szCs w:val="21"/>
                      <w:lang w:val="en-US"/>
                    </w:rPr>
                    <w:t xml:space="preserve">     </w:t>
                  </w: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201E43"/>
                      <w:sz w:val="22"/>
                      <w:szCs w:val="22"/>
                      <w:lang w:val="en-US"/>
                    </w:rPr>
                    <w:t>Recursive merge sort  [2.2.1b, 2.2.2d]</w:t>
                  </w:r>
                </w:p>
              </w:tc>
            </w:tr>
          </w:tbl>
          <w:tbl>
            <w:tblPr>
              <w:tblW w:w="1020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206"/>
            </w:tblGrid>
            <w:tr w:rsidTr="38EC5CA8" w14:paraId="2FAE7B0B" wp14:textId="77777777">
              <w:tc>
                <w:tcPr>
                  <w:tcW w:w="10206" w:type="dxa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val="clear" w:color="auto" w:fill="FFFFFF"/>
                  <w:tcMar>
                    <w:top w:w="160" w:type="dxa"/>
                    <w:left w:w="220" w:type="dxa"/>
                    <w:bottom w:w="180" w:type="dxa"/>
                    <w:right w:w="200" w:type="dxa"/>
                  </w:tcMar>
                </w:tcPr>
                <w:p w14:paraId="0A335D97" wp14:textId="77777777">
                  <w:pPr>
                    <w:spacing w:before="40" w:after="60"/>
                  </w:pPr>
                  <w:r w:rsidRPr="38EC5CA8" w:rsidR="38EC5CA8">
                    <w:rPr>
                      <w:rFonts w:ascii="Cambria" w:hAnsi="Cambria" w:eastAsia="Cambria" w:cs="Cambria"/>
                      <w:b w:val="0"/>
                      <w:bCs w:val="0"/>
                      <w:color w:val="1A1A2E"/>
                      <w:sz w:val="22"/>
                      <w:szCs w:val="22"/>
                      <w:lang w:val="en-US"/>
                    </w:rPr>
                    <w:t>Implement merge sort recursively. Print each merge step so you can see the divide and conquer in action. Test with [35, 14, 62, 28, 7, 49].</w:t>
                  </w:r>
                </w:p>
                <w:p w14:paraId="5BAD3425" wp14:textId="77777777">
                  <w:pPr>
                    <w:spacing w:before="40" w:after="0"/>
                  </w:pPr>
                  <w:r/>
                </w:p>
                <w:tbl>
                  <w:tblPr>
                    <w:tblW w:w="1020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206"/>
                  </w:tblGrid>
                  <w:tr w:rsidTr="38EC5CA8" w14:paraId="21700CBB" wp14:textId="77777777">
                    <w:tc>
                      <w:tcPr>
                        <w:tcW w:w="10206" w:type="dxa"/>
                        <w:tcBorders>
                          <w:top w:val="single" w:color="201E43" w:sz="4"/>
                          <w:left w:val="single" w:color="201E43" w:sz="4"/>
                          <w:bottom w:val="single" w:color="201E43" w:sz="4"/>
                          <w:right w:val="single" w:color="201E43" w:sz="4"/>
                        </w:tcBorders>
                        <w:shd w:val="clear" w:color="auto" w:fill="1E1B38"/>
                        <w:tcMar>
                          <w:top w:w="160" w:type="dxa"/>
                          <w:left w:w="220" w:type="dxa"/>
                          <w:bottom w:w="160" w:type="dxa"/>
                          <w:right w:w="200" w:type="dxa"/>
                        </w:tcMar>
                      </w:tcPr>
                      <w:p w14:paraId="4FB32605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>def merge_sort(lst):</w:t>
                        </w:r>
                      </w:p>
                      <w:p w14:paraId="7C35011A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 xml:space="preserve">    if len(lst) &lt;= 1: return lst          # base case</w:t>
                        </w:r>
                      </w:p>
                      <w:p w14:paraId="62960CED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 xml:space="preserve">    mid = len(lst) // 2</w:t>
                        </w:r>
                      </w:p>
                      <w:p w14:paraId="5E2898F0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 xml:space="preserve">    left  = merge_sort(lst[:mid])         # recursive left half</w:t>
                        </w:r>
                      </w:p>
                      <w:p w14:paraId="4237EEA1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 xml:space="preserve">    right = merge_sort(lst[mid:])         # recursive right half</w:t>
                        </w:r>
                      </w:p>
                      <w:p w14:paraId="6DD6F305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 xml:space="preserve">    return merge(left, right)</w:t>
                        </w:r>
                      </w:p>
                      <w:p w14:paraId="0C7D08AC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</w:r>
                      </w:p>
                      <w:p w14:paraId="1E13CFB7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>def merge(left, right):</w:t>
                        </w:r>
                      </w:p>
                      <w:p w14:paraId="679598CA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 xml:space="preserve">    result, i, j = [], 0, 0</w:t>
                        </w:r>
                      </w:p>
                      <w:p w14:paraId="6BB23F6D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 xml:space="preserve">    while i &lt; len(left) and j &lt; len(right):</w:t>
                        </w:r>
                      </w:p>
                      <w:p w14:paraId="213662EF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 xml:space="preserve">        if left[i] &lt;= right[j]: result.append(left[i]);  i += 1</w:t>
                        </w:r>
                      </w:p>
                      <w:p w14:paraId="19518AAE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 xml:space="preserve">        else:                   result.append(right[j]); j += 1</w:t>
                        </w:r>
                      </w:p>
                      <w:p w14:paraId="5B902268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 xml:space="preserve">    result.extend(left[i:]); result.extend(right[j:])</w:t>
                        </w:r>
                      </w:p>
                      <w:p w14:paraId="0FF9A040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 xml:space="preserve">    print('Merged:', result)</w:t>
                        </w:r>
                      </w:p>
                      <w:p w14:paraId="53B04706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  <w:t xml:space="preserve">    return result</w:t>
                        </w:r>
                      </w:p>
                      <w:p w14:paraId="37A31054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</w:r>
                      </w:p>
                      <w:p w14:paraId="3C51AC6C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>print(merge_sort([35, 14, 62, 28, 7, 49]))</w:t>
                        </w:r>
                      </w:p>
                    </w:tc>
                  </w:tr>
                </w:tbl>
                <w:p w14:paraId="7DC8C081" wp14:textId="77777777">
                  <w:pPr>
                    <w:spacing w:before="40" w:after="0"/>
                  </w:pPr>
                  <w:r/>
                </w:p>
                <w:tbl>
                  <w:tblPr>
                    <w:tblW w:w="1020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206"/>
                  </w:tblGrid>
                  <w:tr w14:paraId="640E6B46" wp14:textId="77777777">
                    <w:tc>
                      <w:tcPr>
                        <w:tcW w:w="10206" w:type="dxa"/>
                        <w:tcBorders>
                          <w:top w:val="single" w:color="BBBBBB" w:sz="2"/>
                          <w:left w:val="single" w:color="BBBBBB" w:sz="2"/>
                          <w:bottom w:val="single" w:color="BBBBBB" w:sz="2"/>
                          <w:right w:val="single" w:color="BBBBBB" w:sz="2"/>
                        </w:tcBorders>
                        <w:shd w:val="clear" w:fill="FAFAFE"/>
                        <w:tcMar>
                          <w:top w:w="140" w:type="dxa"/>
                          <w:left w:w="200" w:type="dxa"/>
                          <w:bottom w:w="100" w:type="dxa"/>
                          <w:right w:w="200" w:type="dxa"/>
                        </w:tcMar>
                      </w:tcPr>
                      <w:p w14:paraId="2BC2C3EC" wp14:textId="77777777">
                        <w:pPr>
                          <w:spacing w:before="0" w:after="80"/>
                        </w:pPr>
                        <w:r>
                          <w:rPr>
                            <w:rFonts w:ascii="Cambria" w:hAnsi="Cambria" w:eastAsia="Cambria" w:cs="Cambria"/>
                            <w:i/>
                            <w:iCs/>
                            <w:color w:val="999999"/>
                            <w:sz w:val="17"/>
                            <w:szCs w:val="17"/>
                          </w:rPr>
                          <w:t xml:space="preserve">Record the sequence of 'Merged:' outputs and verify against your diagram</w:t>
                        </w:r>
                      </w:p>
                      <w:p w14:paraId="1BEF8BEF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359D99E5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6E73657C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6ACB5E01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167B3D2B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</w:tr>
                </w:tbl>
                <w:p w14:paraId="0477E574" wp14:textId="77777777"/>
              </w:tc>
            </w:tr>
          </w:tbl>
          <w:p w14:paraId="3FD9042A" wp14:textId="77777777"/>
        </w:tc>
      </w:tr>
    </w:tbl>
    <w:p xmlns:wp14="http://schemas.microsoft.com/office/word/2010/wordml" w14:paraId="052D4810" wp14:textId="77777777">
      <w:pPr>
        <w:spacing w:before="8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6"/>
      </w:tblGrid>
      <w:tr xmlns:wp14="http://schemas.microsoft.com/office/word/2010/wordml" w:rsidTr="38EC5CA8" w14:paraId="5F80CB1B" wp14:textId="77777777">
        <w:tc>
          <w:tcPr>
            <w:tcW w:w="10206" w:type="dxa"/>
            <w:tcBorders>
              <w:top w:val="single" w:color="8B6914" w:sz="4"/>
              <w:left w:val="single" w:color="8B6914" w:sz="4"/>
              <w:bottom w:val="single" w:color="8B6914" w:sz="4"/>
              <w:right w:val="single" w:color="8B6914" w:sz="4"/>
            </w:tcBorders>
            <w:shd w:val="clear" w:color="auto" w:fill="FBF7EC"/>
            <w:tcMar>
              <w:top w:w="140" w:type="dxa"/>
              <w:left w:w="220" w:type="dxa"/>
              <w:bottom w:w="140" w:type="dxa"/>
              <w:right w:w="200" w:type="dxa"/>
            </w:tcMar>
          </w:tcPr>
          <w:p w14:paraId="7DA974D3" wp14:textId="77777777">
            <w:pPr>
              <w:spacing w:before="0" w:after="0"/>
            </w:pPr>
            <w:r w:rsidRPr="38EC5CA8" w:rsidR="38EC5CA8">
              <w:rPr>
                <w:rFonts w:ascii="Cambria" w:hAnsi="Cambria" w:eastAsia="Cambria" w:cs="Cambria"/>
                <w:b w:val="1"/>
                <w:bCs w:val="1"/>
                <w:color w:val="8B6914"/>
                <w:sz w:val="21"/>
                <w:szCs w:val="21"/>
                <w:lang w:val="en-US"/>
              </w:rPr>
              <w:t xml:space="preserve">✓  SELF-CHECK:  </w:t>
            </w:r>
            <w:r w:rsidRPr="38EC5CA8" w:rsidR="38EC5CA8">
              <w:rPr>
                <w:rFonts w:ascii="Cambria" w:hAnsi="Cambria" w:eastAsia="Cambria" w:cs="Cambria"/>
                <w:color w:val="1A1A2E"/>
                <w:sz w:val="21"/>
                <w:szCs w:val="21"/>
                <w:lang w:val="en-US"/>
              </w:rPr>
              <w:t>Can you define all 5 elements of computational thinking with examples? Can you distinguish divide-and-conquer from backtracking? Can you trace merge sort in full?</w:t>
            </w:r>
          </w:p>
        </w:tc>
      </w:tr>
    </w:tbl>
    <w:p xmlns:wp14="http://schemas.microsoft.com/office/word/2010/wordml" w14:paraId="62D3F89E" wp14:textId="77777777">
      <w:r>
        <w:br w:type="page"/>
      </w:r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6"/>
      </w:tblGrid>
      <w:tr xmlns:wp14="http://schemas.microsoft.com/office/word/2010/wordml" w14:paraId="12FF7309" wp14:textId="77777777">
        <w:tc>
          <w:tcPr>
            <w:tcW w:w="10206" w:type="dxa"/>
            <w:tcBorders>
              <w:top w:val="none" w:color="FFFFFF" w:sz="0"/>
              <w:left w:val="none" w:color="FFFFFF" w:sz="0"/>
              <w:bottom w:val="single" w:color="C9A050" w:sz="8"/>
              <w:right w:val="none" w:color="FFFFFF" w:sz="0"/>
            </w:tcBorders>
            <w:shd w:val="clear" w:fill="201E43"/>
            <w:tcMar>
              <w:top w:w="200" w:type="dxa"/>
              <w:left w:w="240" w:type="dxa"/>
              <w:bottom w:w="200" w:type="dxa"/>
              <w:right w:w="240" w:type="dxa"/>
            </w:tcMar>
          </w:tcPr>
          <w:p w14:paraId="007E540E" wp14:textId="77777777">
            <w:pPr>
              <w:spacing w:before="0" w:after="0"/>
            </w:pPr>
            <w:r>
              <w:rPr>
                <w:rFonts w:ascii="Cambria" w:hAnsi="Cambria" w:eastAsia="Cambria" w:cs="Cambria"/>
                <w:b/>
                <w:bCs/>
                <w:color w:val="C9A050"/>
                <w:spacing w:val="100"/>
                <w:sz w:val="20"/>
                <w:szCs w:val="20"/>
              </w:rPr>
              <w:t xml:space="preserve">WEEK 08</w:t>
            </w:r>
            <w:r>
              <w:rPr>
                <w:rFonts w:ascii="Cambria" w:hAnsi="Cambria" w:eastAsia="Cambria" w:cs="Cambria"/>
                <w:color w:val="888888"/>
                <w:sz w:val="20"/>
                <w:szCs w:val="20"/>
              </w:rPr>
              <w:t xml:space="preserve">   |   </w:t>
            </w:r>
            <w:r>
              <w:rPr>
                <w:rFonts w:ascii="Cambria" w:hAnsi="Cambria" w:eastAsia="Cambria" w:cs="Cambria"/>
                <w:b/>
                <w:bCs/>
                <w:color w:val="FFFFFF"/>
                <w:sz w:val="30"/>
                <w:szCs w:val="30"/>
              </w:rPr>
              <w:t xml:space="preserve">Ethics, Law, OCR Pseudocode &amp; NEA Guidance</w:t>
            </w:r>
          </w:p>
        </w:tc>
      </w:tr>
    </w:tbl>
    <w:p xmlns:wp14="http://schemas.microsoft.com/office/word/2010/wordml" w14:paraId="3A5AE915" wp14:textId="77777777">
      <w:pPr>
        <w:spacing w:before="0" w:after="60"/>
      </w:pPr>
      <w:r w:rsidRPr="38EC5CA8" w:rsidR="38EC5CA8">
        <w:rPr>
          <w:rFonts w:ascii="Cambria" w:hAnsi="Cambria" w:eastAsia="Cambria" w:cs="Cambria"/>
          <w:i w:val="1"/>
          <w:iCs w:val="1"/>
          <w:color w:val="888888"/>
          <w:sz w:val="17"/>
          <w:szCs w:val="17"/>
          <w:lang w:val="en-US"/>
        </w:rPr>
        <w:t>Spec ref: 1.5.1 Legislation, 1.5.2 Moral/ethical issues, Component 03/04 NEA</w:t>
      </w:r>
    </w:p>
    <w:p xmlns:wp14="http://schemas.microsoft.com/office/word/2010/wordml" w14:paraId="59544506" wp14:textId="77777777">
      <w:pPr>
        <w:spacing w:before="20" w:after="80"/>
      </w:pPr>
      <w:r w:rsidRPr="38EC5CA8" w:rsidR="38EC5CA8">
        <w:rPr>
          <w:rFonts w:ascii="Cambria" w:hAnsi="Cambria" w:eastAsia="Cambria" w:cs="Cambria"/>
          <w:i w:val="1"/>
          <w:iCs w:val="1"/>
          <w:color w:val="8B6914"/>
          <w:sz w:val="18"/>
          <w:szCs w:val="18"/>
          <w:lang w:val="en-US"/>
        </w:rPr>
        <w:t>→  Links to: Week 5 — databases hold personal data — Data Protection Act applies  |  Week 7 — NEA uses all computational thinking elements</w:t>
      </w:r>
    </w:p>
    <w:p xmlns:wp14="http://schemas.microsoft.com/office/word/2010/wordml" w14:paraId="2780AF0D" wp14:textId="77777777">
      <w:pPr>
        <w:spacing w:before="8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"/>
        <w:gridCol w:w="10026"/>
      </w:tblGrid>
      <w:tr xmlns:wp14="http://schemas.microsoft.com/office/word/2010/wordml" w:rsidTr="38EC5CA8" w14:paraId="308A14A7" wp14:textId="77777777">
        <w:tc>
          <w:tcPr>
            <w:tcW w:w="180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val="clear" w:color="auto" w:fill="201E4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6FC4A0D" wp14:textId="77777777">
            <w:pPr>
              <w:spacing w:before="0" w:after="0"/>
            </w:pPr>
            <w:r/>
          </w:p>
        </w:tc>
        <w:tc>
          <w:tcPr>
            <w:tcW w:w="10026" w:type="dxa"/>
            <w:tcBorders>
              <w:top w:val="single" w:color="DDDDDD" w:sz="2"/>
              <w:left w:val="none" w:color="FFFFFF" w:sz="0"/>
              <w:bottom w:val="single" w:color="DDDDDD" w:sz="2"/>
              <w:right w:val="single" w:color="DDDDDD" w:sz="2"/>
            </w:tcBorders>
            <w:shd w:val="clear" w:color="auto" w:fill="EEEDF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2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26"/>
            </w:tblGrid>
            <w:tr w:rsidTr="38EC5CA8" w14:paraId="54E22EBB" wp14:textId="77777777">
              <w:tc>
                <w:tcPr>
                  <w:tcW w:w="10026" w:type="dxa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val="clear" w:color="auto" w:fill="201E43"/>
                  <w:tcMar>
                    <w:top w:w="100" w:type="dxa"/>
                    <w:left w:w="220" w:type="dxa"/>
                    <w:bottom w:w="100" w:type="dxa"/>
                    <w:right w:w="160" w:type="dxa"/>
                  </w:tcMar>
                </w:tcPr>
                <w:p w14:paraId="60F87B90" wp14:textId="77777777">
                  <w:pPr>
                    <w:spacing w:before="0" w:after="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FFFFFF"/>
                      <w:spacing w:val="40"/>
                      <w:sz w:val="20"/>
                      <w:szCs w:val="20"/>
                      <w:lang w:val="en-US"/>
                    </w:rPr>
                    <w:t xml:space="preserve">THEORY  —  Computing Legislation  (1.5.1)</w:t>
                  </w:r>
                </w:p>
              </w:tc>
            </w:tr>
          </w:tbl>
          <w:tbl>
            <w:tblPr>
              <w:tblW w:w="1002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26"/>
            </w:tblGrid>
            <w:tr w:rsidTr="38EC5CA8" w14:paraId="71B475EC" wp14:textId="77777777">
              <w:tc>
                <w:tcPr>
                  <w:tcW w:w="10026" w:type="dxa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val="clear" w:color="auto" w:fill="EEEDF5"/>
                  <w:tcMar>
                    <w:top w:w="160" w:type="dxa"/>
                    <w:left w:w="220" w:type="dxa"/>
                    <w:bottom w:w="180" w:type="dxa"/>
                    <w:right w:w="200" w:type="dxa"/>
                  </w:tcMar>
                </w:tcPr>
                <w:tbl>
                  <w:tblPr>
                    <w:tblW w:w="9673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935"/>
                    <w:gridCol w:w="1165"/>
                    <w:gridCol w:w="6573"/>
                  </w:tblGrid>
                  <w:tr w:rsidTr="38EC5CA8" w14:paraId="79874AF2" wp14:textId="77777777">
                    <w:tc>
                      <w:tcPr>
                        <w:tcW w:w="1935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8B91961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Act</w:t>
                        </w:r>
                      </w:p>
                    </w:tc>
                    <w:tc>
                      <w:tcPr>
                        <w:tcW w:w="1165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C72651D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Year</w:t>
                        </w:r>
                      </w:p>
                    </w:tc>
                    <w:tc>
                      <w:tcPr>
                        <w:tcW w:w="6573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C80AE29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What it covers — key points for exam answers</w:t>
                        </w:r>
                      </w:p>
                    </w:tc>
                  </w:tr>
                  <w:tr w:rsidTr="38EC5CA8" w14:paraId="0AA62095" wp14:textId="77777777">
                    <w:tc>
                      <w:tcPr>
                        <w:tcW w:w="1935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6B1B6A5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Data Protection Act</w:t>
                        </w:r>
                      </w:p>
                    </w:tc>
                    <w:tc>
                      <w:tcPr>
                        <w:tcW w:w="1165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ABD79C1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1998 (updated 2018/UK GDPR)</w:t>
                        </w:r>
                      </w:p>
                    </w:tc>
                    <w:tc>
                      <w:tcPr>
                        <w:tcW w:w="6573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FBF89B1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Personal data must be: obtained fairly, held for a specific purpose, not kept longer than necessary, kept secure, only used for the stated purpose. Individuals have rights to access, correct and delete their data. Organisations must appoint a Data Protection Officer.</w:t>
                        </w:r>
                      </w:p>
                    </w:tc>
                  </w:tr>
                  <w:tr w:rsidTr="38EC5CA8" w14:paraId="0E178852" wp14:textId="77777777">
                    <w:tc>
                      <w:tcPr>
                        <w:tcW w:w="1935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99B9B3B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Computer Misuse Act</w:t>
                        </w:r>
                      </w:p>
                    </w:tc>
                    <w:tc>
                      <w:tcPr>
                        <w:tcW w:w="1165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90D8CEB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1990</w:t>
                        </w:r>
                      </w:p>
                    </w:tc>
                    <w:tc>
                      <w:tcPr>
                        <w:tcW w:w="6573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09214F6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Three offences: (1) unauthorised access to computer material (e.g. guessing a password), (2) unauthorised access with intent to commit further offences (e.g. fraud), (3) unauthorised modification of computer material (e.g. installing malware, deleting files).</w:t>
                        </w:r>
                      </w:p>
                    </w:tc>
                  </w:tr>
                  <w:tr w:rsidTr="38EC5CA8" w14:paraId="42620F52" wp14:textId="77777777">
                    <w:tc>
                      <w:tcPr>
                        <w:tcW w:w="1935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4317911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Copyright, Designs and Patents Act</w:t>
                        </w:r>
                      </w:p>
                    </w:tc>
                    <w:tc>
                      <w:tcPr>
                        <w:tcW w:w="1165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96A8724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1988</w:t>
                        </w:r>
                      </w:p>
                    </w:tc>
                    <w:tc>
                      <w:tcPr>
                        <w:tcW w:w="6573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F384656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Protects intellectual property. Software, music, images and written work are protected automatically on creation. Illegal to copy, distribute or modify without permission. Covers software licensing, piracy and plagiarism.</w:t>
                        </w:r>
                      </w:p>
                    </w:tc>
                  </w:tr>
                  <w:tr w:rsidTr="38EC5CA8" w14:paraId="07AA89DA" wp14:textId="77777777">
                    <w:tc>
                      <w:tcPr>
                        <w:tcW w:w="1935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1B4430F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Regulation of Investigatory Powers Act</w:t>
                        </w:r>
                      </w:p>
                    </w:tc>
                    <w:tc>
                      <w:tcPr>
                        <w:tcW w:w="1165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FA2A991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2000</w:t>
                        </w:r>
                      </w:p>
                    </w:tc>
                    <w:tc>
                      <w:tcPr>
                        <w:tcW w:w="6573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6BE3B84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Governs how government agencies legally intercept communications (phone calls, emails, internet traffic). Requires ministerial authorisation. Controversial — balances national security against the right to privacy.</w:t>
                        </w:r>
                      </w:p>
                    </w:tc>
                  </w:tr>
                </w:tbl>
                <w:p w14:paraId="4DC2ECC6" wp14:textId="77777777"/>
              </w:tc>
            </w:tr>
          </w:tbl>
          <w:p w14:paraId="79796693" wp14:textId="77777777"/>
        </w:tc>
      </w:tr>
    </w:tbl>
    <w:p xmlns:wp14="http://schemas.microsoft.com/office/word/2010/wordml" w14:paraId="47297C67" wp14:textId="77777777">
      <w:pPr>
        <w:spacing w:before="8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"/>
        <w:gridCol w:w="10026"/>
      </w:tblGrid>
      <w:tr xmlns:wp14="http://schemas.microsoft.com/office/word/2010/wordml" w:rsidTr="38EC5CA8" w14:paraId="4667C62C" wp14:textId="77777777">
        <w:tc>
          <w:tcPr>
            <w:tcW w:w="180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val="clear" w:color="auto" w:fill="201E4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48740F3" wp14:textId="77777777">
            <w:pPr>
              <w:spacing w:before="0" w:after="0"/>
            </w:pPr>
            <w:r/>
          </w:p>
        </w:tc>
        <w:tc>
          <w:tcPr>
            <w:tcW w:w="10026" w:type="dxa"/>
            <w:tcBorders>
              <w:top w:val="single" w:color="DDDDDD" w:sz="2"/>
              <w:left w:val="none" w:color="FFFFFF" w:sz="0"/>
              <w:bottom w:val="single" w:color="DDDDDD" w:sz="2"/>
              <w:right w:val="single" w:color="DDDDDD" w:sz="2"/>
            </w:tcBorders>
            <w:shd w:val="clear" w:color="auto" w:fill="EEEDF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2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26"/>
            </w:tblGrid>
            <w:tr w:rsidTr="38EC5CA8" w14:paraId="6BA883CA" wp14:textId="77777777">
              <w:tc>
                <w:tcPr>
                  <w:tcW w:w="10026" w:type="dxa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val="clear" w:color="auto" w:fill="201E43"/>
                  <w:tcMar>
                    <w:top w:w="100" w:type="dxa"/>
                    <w:left w:w="220" w:type="dxa"/>
                    <w:bottom w:w="100" w:type="dxa"/>
                    <w:right w:w="160" w:type="dxa"/>
                  </w:tcMar>
                </w:tcPr>
                <w:p w14:paraId="389E8670" wp14:textId="77777777">
                  <w:pPr>
                    <w:spacing w:before="0" w:after="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FFFFFF"/>
                      <w:spacing w:val="40"/>
                      <w:sz w:val="20"/>
                      <w:szCs w:val="20"/>
                      <w:lang w:val="en-US"/>
                    </w:rPr>
                    <w:t xml:space="preserve">THEORY  —  Moral and Ethical Issues  (1.5.2)</w:t>
                  </w:r>
                </w:p>
              </w:tc>
            </w:tr>
          </w:tbl>
          <w:tbl>
            <w:tblPr>
              <w:tblW w:w="1002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26"/>
            </w:tblGrid>
            <w:tr w:rsidTr="38EC5CA8" w14:paraId="4557F451" wp14:textId="77777777">
              <w:tc>
                <w:tcPr>
                  <w:tcW w:w="10026" w:type="dxa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val="clear" w:color="auto" w:fill="EEEDF5"/>
                  <w:tcMar>
                    <w:top w:w="160" w:type="dxa"/>
                    <w:left w:w="220" w:type="dxa"/>
                    <w:bottom w:w="180" w:type="dxa"/>
                    <w:right w:w="200" w:type="dxa"/>
                  </w:tcMar>
                </w:tcPr>
                <w:p w14:paraId="719A2E59" wp14:textId="77777777">
                  <w:pPr>
                    <w:spacing w:before="40" w:after="60"/>
                  </w:pPr>
                  <w:r>
                    <w:rPr>
                      <w:rFonts w:ascii="Cambria" w:hAnsi="Cambria" w:eastAsia="Cambria" w:cs="Cambria"/>
                      <w:b w:val="false"/>
                      <w:bCs w:val="false"/>
                      <w:color w:val="1A1A2E"/>
                      <w:sz w:val="22"/>
                      <w:szCs w:val="22"/>
                    </w:rPr>
                    <w:t xml:space="preserve">Exam questions on ethics reward </w:t>
                  </w:r>
                  <w:r>
                    <w:rPr>
                      <w:rFonts w:ascii="Cambria" w:hAnsi="Cambria" w:eastAsia="Cambria" w:cs="Cambria"/>
                      <w:b/>
                      <w:bCs/>
                      <w:color w:val="1A1A2E"/>
                      <w:sz w:val="22"/>
                      <w:szCs w:val="22"/>
                    </w:rPr>
                    <w:t xml:space="preserve">structured argument</w:t>
                  </w:r>
                  <w:r>
                    <w:rPr>
                      <w:rFonts w:ascii="Cambria" w:hAnsi="Cambria" w:eastAsia="Cambria" w:cs="Cambria"/>
                      <w:b w:val="false"/>
                      <w:bCs w:val="false"/>
                      <w:color w:val="1A1A2E"/>
                      <w:sz w:val="22"/>
                      <w:szCs w:val="22"/>
                    </w:rPr>
                    <w:t xml:space="preserve"> presenting multiple perspectives before drawing a balanced conclusion. For each topic, know a point FOR and a point AGAINST.</w:t>
                  </w:r>
                </w:p>
                <w:p w14:paraId="51371A77" wp14:textId="77777777">
                  <w:pPr>
                    <w:spacing w:before="60" w:after="0"/>
                  </w:pPr>
                  <w:r/>
                </w:p>
                <w:tbl>
                  <w:tblPr>
                    <w:tblW w:w="9668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2200"/>
                    <w:gridCol w:w="2800"/>
                    <w:gridCol w:w="4668"/>
                  </w:tblGrid>
                  <w:tr w:rsidTr="38EC5CA8" w14:paraId="76D3EC10" wp14:textId="77777777">
                    <w:tc>
                      <w:tcPr>
                        <w:tcW w:w="22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3782C29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Topic</w:t>
                        </w:r>
                      </w:p>
                    </w:tc>
                    <w:tc>
                      <w:tcPr>
                        <w:tcW w:w="2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F19EAA0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For / Positive</w:t>
                        </w:r>
                      </w:p>
                    </w:tc>
                    <w:tc>
                      <w:tcPr>
                        <w:tcW w:w="4668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42E136C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Against / Risk</w:t>
                        </w:r>
                      </w:p>
                    </w:tc>
                  </w:tr>
                  <w:tr w:rsidTr="38EC5CA8" w14:paraId="775CF762" wp14:textId="77777777">
                    <w:tc>
                      <w:tcPr>
                        <w:tcW w:w="22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6383027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Computers in the workforce</w:t>
                        </w:r>
                      </w:p>
                    </w:tc>
                    <w:tc>
                      <w:tcPr>
                        <w:tcW w:w="2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127B934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Automates dangerous/repetitive work; increases productivity; creates new tech roles</w:t>
                        </w:r>
                      </w:p>
                    </w:tc>
                    <w:tc>
                      <w:tcPr>
                        <w:tcW w:w="4668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528FAF5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Displaces workers; widens inequality; requires costly retraining</w:t>
                        </w:r>
                      </w:p>
                    </w:tc>
                  </w:tr>
                  <w:tr w:rsidTr="38EC5CA8" w14:paraId="527EFB46" wp14:textId="77777777">
                    <w:tc>
                      <w:tcPr>
                        <w:tcW w:w="22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1E5E50E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Automated decision making</w:t>
                        </w:r>
                      </w:p>
                    </w:tc>
                    <w:tc>
                      <w:tcPr>
                        <w:tcW w:w="2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BC43E98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Consistent, fast, processes more data than humans; no emotional bias</w:t>
                        </w:r>
                      </w:p>
                    </w:tc>
                    <w:tc>
                      <w:tcPr>
                        <w:tcW w:w="4668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A3B9B1C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Can encode training data biases; lack of accountability; difficult to appeal</w:t>
                        </w:r>
                      </w:p>
                    </w:tc>
                  </w:tr>
                  <w:tr w:rsidTr="38EC5CA8" w14:paraId="2235DB31" wp14:textId="77777777">
                    <w:tc>
                      <w:tcPr>
                        <w:tcW w:w="22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EEB5BA2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Artificial intelligence</w:t>
                        </w:r>
                      </w:p>
                    </w:tc>
                    <w:tc>
                      <w:tcPr>
                        <w:tcW w:w="2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4AB36D2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Powerful tools for medicine, science, accessibility; economic growth</w:t>
                        </w:r>
                      </w:p>
                    </w:tc>
                    <w:tc>
                      <w:tcPr>
                        <w:tcW w:w="4668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BC7CB9D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Job displacement; autonomous weapons; privacy erosion; existential risk</w:t>
                        </w:r>
                      </w:p>
                    </w:tc>
                  </w:tr>
                  <w:tr w:rsidTr="38EC5CA8" w14:paraId="633ACD43" wp14:textId="77777777">
                    <w:tc>
                      <w:tcPr>
                        <w:tcW w:w="22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E1BB81F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Environmental effects</w:t>
                        </w:r>
                      </w:p>
                    </w:tc>
                    <w:tc>
                      <w:tcPr>
                        <w:tcW w:w="2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CFE295F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Tech enables remote work, smart energy management, paperless systems</w:t>
                        </w:r>
                      </w:p>
                    </w:tc>
                    <w:tc>
                      <w:tcPr>
                        <w:tcW w:w="4668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F5F53C4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Data centres use 1–2% of global electricity; e-waste; rare earth mining</w:t>
                        </w:r>
                      </w:p>
                    </w:tc>
                  </w:tr>
                  <w:tr w:rsidTr="38EC5CA8" w14:paraId="39608FBF" wp14:textId="77777777">
                    <w:tc>
                      <w:tcPr>
                        <w:tcW w:w="22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9B4926C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Censorship and the internet</w:t>
                        </w:r>
                      </w:p>
                    </w:tc>
                    <w:tc>
                      <w:tcPr>
                        <w:tcW w:w="2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3C2A3AC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Protects children; prevents spread of illegal content; national security</w:t>
                        </w:r>
                      </w:p>
                    </w:tc>
                    <w:tc>
                      <w:tcPr>
                        <w:tcW w:w="4668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05471FE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Restricts free speech; governments can suppress dissent; inconsistent enforcement</w:t>
                        </w:r>
                      </w:p>
                    </w:tc>
                  </w:tr>
                  <w:tr w:rsidTr="38EC5CA8" w14:paraId="06252CA1" wp14:textId="77777777">
                    <w:tc>
                      <w:tcPr>
                        <w:tcW w:w="22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30F2E12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Monitor behaviour</w:t>
                        </w:r>
                      </w:p>
                    </w:tc>
                    <w:tc>
                      <w:tcPr>
                        <w:tcW w:w="2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57FFB37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Crime prevention; road safety; safer workplaces</w:t>
                        </w:r>
                      </w:p>
                    </w:tc>
                    <w:tc>
                      <w:tcPr>
                        <w:tcW w:w="4668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79AB41D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Mass surveillance; chilling effect on behaviour; data breach risk</w:t>
                        </w:r>
                      </w:p>
                    </w:tc>
                  </w:tr>
                  <w:tr w:rsidTr="38EC5CA8" w14:paraId="0AF440C1" wp14:textId="77777777">
                    <w:tc>
                      <w:tcPr>
                        <w:tcW w:w="22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412650A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Analyse personal information</w:t>
                        </w:r>
                      </w:p>
                    </w:tc>
                    <w:tc>
                      <w:tcPr>
                        <w:tcW w:w="2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E7A37FE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Personalised services; medical research; fraud detection</w:t>
                        </w:r>
                      </w:p>
                    </w:tc>
                    <w:tc>
                      <w:tcPr>
                        <w:tcW w:w="4668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9097E78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Privacy violations; data sold without consent; GDPR implications</w:t>
                        </w:r>
                      </w:p>
                    </w:tc>
                  </w:tr>
                  <w:tr w:rsidTr="38EC5CA8" w14:paraId="7668C849" wp14:textId="77777777">
                    <w:tc>
                      <w:tcPr>
                        <w:tcW w:w="22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3295107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Piracy and offensive communications</w:t>
                        </w:r>
                      </w:p>
                    </w:tc>
                    <w:tc>
                      <w:tcPr>
                        <w:tcW w:w="2800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1C3A142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Creative sharing culture; freedom of information</w:t>
                        </w:r>
                      </w:p>
                    </w:tc>
                    <w:tc>
                      <w:tcPr>
                        <w:tcW w:w="4668" w:type="dxa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857C8C0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Harms creators financially; spreads harmful content; difficult to police globally</w:t>
                        </w:r>
                      </w:p>
                    </w:tc>
                  </w:tr>
                </w:tbl>
                <w:p w14:paraId="732434A0" wp14:textId="77777777"/>
              </w:tc>
            </w:tr>
          </w:tbl>
          <w:p w14:paraId="2328BB07" wp14:textId="77777777"/>
        </w:tc>
      </w:tr>
    </w:tbl>
    <w:p xmlns:wp14="http://schemas.microsoft.com/office/word/2010/wordml" w14:paraId="256AC6DA" wp14:textId="77777777">
      <w:pPr>
        <w:spacing w:before="8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"/>
        <w:gridCol w:w="10026"/>
      </w:tblGrid>
      <w:tr xmlns:wp14="http://schemas.microsoft.com/office/word/2010/wordml" w:rsidTr="38EC5CA8" w14:paraId="37A3F2CA" wp14:textId="77777777">
        <w:tc>
          <w:tcPr>
            <w:tcW w:w="180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val="clear" w:color="auto" w:fill="201E4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8AA98D6" wp14:textId="77777777">
            <w:pPr>
              <w:spacing w:before="0" w:after="0"/>
            </w:pPr>
            <w:r/>
          </w:p>
        </w:tc>
        <w:tc>
          <w:tcPr>
            <w:tcW w:w="10026" w:type="dxa"/>
            <w:tcBorders>
              <w:top w:val="single" w:color="DDDDDD" w:sz="2"/>
              <w:left w:val="none" w:color="FFFFFF" w:sz="0"/>
              <w:bottom w:val="single" w:color="DDDDDD" w:sz="2"/>
              <w:right w:val="single" w:color="DDDDDD" w:sz="2"/>
            </w:tcBorders>
            <w:shd w:val="clear" w:color="auto" w:fill="EEEDF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2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26"/>
            </w:tblGrid>
            <w:tr w:rsidTr="38EC5CA8" w14:paraId="6D9672F5" wp14:textId="77777777">
              <w:tc>
                <w:tcPr>
                  <w:tcW w:w="10026" w:type="dxa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val="clear" w:color="auto" w:fill="201E43"/>
                  <w:tcMar>
                    <w:top w:w="100" w:type="dxa"/>
                    <w:left w:w="220" w:type="dxa"/>
                    <w:bottom w:w="100" w:type="dxa"/>
                    <w:right w:w="160" w:type="dxa"/>
                  </w:tcMar>
                </w:tcPr>
                <w:p w14:paraId="39D5A107" wp14:textId="77777777">
                  <w:pPr>
                    <w:spacing w:before="0" w:after="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FFFFFF"/>
                      <w:spacing w:val="40"/>
                      <w:sz w:val="20"/>
                      <w:szCs w:val="20"/>
                      <w:lang w:val="en-US"/>
                    </w:rPr>
                    <w:t xml:space="preserve">THEORY  —  OCR Pseudocode Reference  (Appendix 5d)</w:t>
                  </w:r>
                </w:p>
              </w:tc>
            </w:tr>
          </w:tbl>
          <w:tbl>
            <w:tblPr>
              <w:tblW w:w="1002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26"/>
            </w:tblGrid>
            <w:tr w:rsidTr="38EC5CA8" w14:paraId="5A4EFC19" wp14:textId="77777777">
              <w:tc>
                <w:tcPr>
                  <w:tcW w:w="10026" w:type="dxa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val="clear" w:color="auto" w:fill="EEEDF5"/>
                  <w:tcMar>
                    <w:top w:w="160" w:type="dxa"/>
                    <w:left w:w="220" w:type="dxa"/>
                    <w:bottom w:w="180" w:type="dxa"/>
                    <w:right w:w="200" w:type="dxa"/>
                  </w:tcMar>
                </w:tcPr>
                <w:p w14:paraId="3AEDC90B" wp14:textId="77777777">
                  <w:pPr>
                    <w:spacing w:before="40" w:after="60"/>
                  </w:pPr>
                  <w:r>
                    <w:rPr>
                      <w:rFonts w:ascii="Cambria" w:hAnsi="Cambria" w:eastAsia="Cambria" w:cs="Cambria"/>
                      <w:b w:val="false"/>
                      <w:bCs w:val="false"/>
                      <w:color w:val="1A1A2E"/>
                      <w:sz w:val="22"/>
                      <w:szCs w:val="22"/>
                    </w:rPr>
                    <w:t xml:space="preserve">Both written exams require OCR pseudocode. Writing Python will lose marks. Learn these constructs thoroughly.</w:t>
                  </w:r>
                </w:p>
                <w:p w14:paraId="665A1408" wp14:textId="77777777">
                  <w:pPr>
                    <w:spacing w:before="60" w:after="0"/>
                  </w:pPr>
                  <w:r/>
                </w:p>
                <w:tbl>
                  <w:tblPr>
                    <w:tblW w:w="1020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206"/>
                  </w:tblGrid>
                  <w:tr w:rsidTr="38EC5CA8" w14:paraId="3BFB7669" wp14:textId="77777777">
                    <w:tc>
                      <w:tcPr>
                        <w:tcW w:w="10206" w:type="dxa"/>
                        <w:tcBorders>
                          <w:top w:val="single" w:color="201E43" w:sz="4"/>
                          <w:left w:val="single" w:color="201E43" w:sz="4"/>
                          <w:bottom w:val="single" w:color="201E43" w:sz="4"/>
                          <w:right w:val="single" w:color="201E43" w:sz="4"/>
                        </w:tcBorders>
                        <w:shd w:val="clear" w:color="auto" w:fill="1E1B38"/>
                        <w:tcMar>
                          <w:top w:w="160" w:type="dxa"/>
                          <w:left w:w="220" w:type="dxa"/>
                          <w:bottom w:w="160" w:type="dxa"/>
                          <w:right w:w="200" w:type="dxa"/>
                        </w:tcMar>
                      </w:tcPr>
                      <w:p w14:paraId="62A2AD5C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  <w:t xml:space="preserve">// ASSIGNMENT — uses ← not =</w:t>
                        </w:r>
                      </w:p>
                      <w:p w14:paraId="5EBE732A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  <w:t xml:space="preserve">x ← 10          name ← "Alice"</w:t>
                        </w:r>
                      </w:p>
                      <w:p w14:paraId="71049383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</w:r>
                      </w:p>
                      <w:p w14:paraId="6CF5B047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>// FOR loop — closes with 'next i'</w:t>
                        </w:r>
                      </w:p>
                      <w:p w14:paraId="552600A0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>for i = 1 to 10</w:t>
                        </w:r>
                      </w:p>
                      <w:p w14:paraId="758C39AD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 xml:space="preserve">    print(i)</w:t>
                        </w:r>
                      </w:p>
                      <w:p w14:paraId="33B7526F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>next i</w:t>
                        </w:r>
                      </w:p>
                      <w:p w14:paraId="4D16AC41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</w:r>
                      </w:p>
                      <w:p w14:paraId="58858F2F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>// WHILE loop — closes with 'endwhile'</w:t>
                        </w:r>
                      </w:p>
                      <w:p w14:paraId="0A6984C7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  <w:t xml:space="preserve">while x &gt; 0</w:t>
                        </w:r>
                      </w:p>
                      <w:p w14:paraId="5C29C3F8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  <w:t xml:space="preserve">    x ← x - 1</w:t>
                        </w:r>
                      </w:p>
                      <w:p w14:paraId="7174710E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>endwhile</w:t>
                        </w:r>
                      </w:p>
                      <w:p w14:paraId="12A4EA11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</w:r>
                      </w:p>
                      <w:p w14:paraId="09EE1065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  <w:t xml:space="preserve">// IF / ELSE — closes with 'endif'</w:t>
                        </w:r>
                      </w:p>
                      <w:p w14:paraId="54406C37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  <w:t xml:space="preserve">if x &gt; 5 then</w:t>
                        </w:r>
                      </w:p>
                      <w:p w14:paraId="5604480F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  <w:t xml:space="preserve">    print("big")</w:t>
                        </w:r>
                      </w:p>
                      <w:p w14:paraId="28D15FC7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  <w:t xml:space="preserve">else</w:t>
                        </w:r>
                      </w:p>
                      <w:p w14:paraId="133341CD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  <w:t xml:space="preserve">    print("small")</w:t>
                        </w:r>
                      </w:p>
                      <w:p w14:paraId="4AB00ADA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  <w:t xml:space="preserve">endif</w:t>
                        </w:r>
                      </w:p>
                      <w:p w14:paraId="5A1EA135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</w:r>
                      </w:p>
                      <w:p w14:paraId="572FF34B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>// FUNCTION — closes with 'endfunction'</w:t>
                        </w:r>
                      </w:p>
                      <w:p w14:paraId="4963DC77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>function add(a, b)</w:t>
                        </w:r>
                      </w:p>
                      <w:p w14:paraId="6C882670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  <w:t xml:space="preserve">    return a + b</w:t>
                        </w:r>
                      </w:p>
                      <w:p w14:paraId="36CE4D85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>endfunction</w:t>
                        </w:r>
                      </w:p>
                      <w:p w14:paraId="58717D39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</w:r>
                      </w:p>
                      <w:p w14:paraId="23208040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>// PROCEDURE — closes with 'endprocedure'</w:t>
                        </w:r>
                      </w:p>
                      <w:p w14:paraId="74533FC4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  <w:t xml:space="preserve">procedure greet(name)</w:t>
                        </w:r>
                      </w:p>
                      <w:p w14:paraId="35601FD4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 xml:space="preserve">    print("Hello " &amp; name)     // &amp; is string concatenation</w:t>
                        </w:r>
                      </w:p>
                      <w:p w14:paraId="4E806C71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>endprocedure</w:t>
                        </w:r>
                      </w:p>
                      <w:p w14:paraId="5338A720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</w:r>
                      </w:p>
                      <w:p w14:paraId="0729FBCF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  <w:t xml:space="preserve">// ARRAY — 1-indexed in OCR pseudocode</w:t>
                        </w:r>
                      </w:p>
                      <w:p w14:paraId="77271798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>array scores[5]</w:t>
                        </w:r>
                      </w:p>
                      <w:p w14:paraId="58986269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>scores[1] ← 95</w:t>
                        </w:r>
                      </w:p>
                      <w:p w14:paraId="61D18899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>for i = 1 to 5</w:t>
                        </w:r>
                      </w:p>
                      <w:p w14:paraId="516F5853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 xml:space="preserve">    print(scores[i])</w:t>
                        </w:r>
                      </w:p>
                      <w:p w14:paraId="17192E6F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>next i</w:t>
                        </w:r>
                      </w:p>
                    </w:tc>
                  </w:tr>
                </w:tbl>
                <w:p w14:paraId="61DAA4D5" wp14:textId="77777777">
                  <w:pPr>
                    <w:spacing w:before="60" w:after="0"/>
                  </w:pPr>
                  <w:r/>
                </w:p>
                <w:p w14:paraId="6328FE8A" wp14:textId="77777777">
                  <w:pPr>
                    <w:spacing w:before="40" w:after="60"/>
                  </w:pPr>
                  <w:r>
                    <w:rPr>
                      <w:rFonts w:ascii="Cambria" w:hAnsi="Cambria" w:eastAsia="Cambria" w:cs="Cambria"/>
                      <w:b w:val="false"/>
                      <w:bCs w:val="false"/>
                      <w:color w:val="1A1A2E"/>
                      <w:sz w:val="22"/>
                      <w:szCs w:val="22"/>
                    </w:rPr>
                    <w:t xml:space="preserve">Download the full OCR pseudocode guide from </w:t>
                  </w:r>
                  <w:r>
                    <w:rPr>
                      <w:rFonts w:ascii="Cambria" w:hAnsi="Cambria" w:eastAsia="Cambria" w:cs="Cambria"/>
                      <w:b/>
                      <w:bCs/>
                      <w:color w:val="1A1A2E"/>
                      <w:sz w:val="22"/>
                      <w:szCs w:val="22"/>
                    </w:rPr>
                    <w:t xml:space="preserve">ocr.org.uk</w:t>
                  </w:r>
                  <w:r>
                    <w:rPr>
                      <w:rFonts w:ascii="Cambria" w:hAnsi="Cambria" w:eastAsia="Cambria" w:cs="Cambria"/>
                      <w:b w:val="false"/>
                      <w:bCs w:val="false"/>
                      <w:color w:val="1A1A2E"/>
                      <w:sz w:val="22"/>
                      <w:szCs w:val="22"/>
                    </w:rPr>
                    <w:t xml:space="preserve"> — search 'H446 pseudocode guide'. Print it and keep it with your notes.</w:t>
                  </w:r>
                </w:p>
              </w:tc>
            </w:tr>
          </w:tbl>
          <w:p w14:paraId="2AEAF47F" wp14:textId="77777777"/>
        </w:tc>
      </w:tr>
    </w:tbl>
    <w:p xmlns:wp14="http://schemas.microsoft.com/office/word/2010/wordml" w14:paraId="281B37BA" wp14:textId="77777777">
      <w:pPr>
        <w:spacing w:before="8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"/>
        <w:gridCol w:w="10026"/>
      </w:tblGrid>
      <w:tr xmlns:wp14="http://schemas.microsoft.com/office/word/2010/wordml" w:rsidTr="38EC5CA8" w14:paraId="5288CFBA" wp14:textId="77777777">
        <w:tc>
          <w:tcPr>
            <w:tcW w:w="180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val="clear" w:color="auto" w:fill="201E4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E500C74" wp14:textId="77777777">
            <w:pPr>
              <w:spacing w:before="0" w:after="0"/>
            </w:pPr>
            <w:r/>
          </w:p>
        </w:tc>
        <w:tc>
          <w:tcPr>
            <w:tcW w:w="10026" w:type="dxa"/>
            <w:tcBorders>
              <w:top w:val="single" w:color="DDDDDD" w:sz="2"/>
              <w:left w:val="none" w:color="FFFFFF" w:sz="0"/>
              <w:bottom w:val="single" w:color="DDDDDD" w:sz="2"/>
              <w:right w:val="single" w:color="DDDDDD" w:sz="2"/>
            </w:tcBorders>
            <w:shd w:val="clear" w:color="auto" w:fill="EEEDF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2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26"/>
            </w:tblGrid>
            <w:tr w:rsidTr="38EC5CA8" w14:paraId="52422C2A" wp14:textId="77777777">
              <w:tc>
                <w:tcPr>
                  <w:tcW w:w="10026" w:type="dxa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val="clear" w:color="auto" w:fill="201E43"/>
                  <w:tcMar>
                    <w:top w:w="100" w:type="dxa"/>
                    <w:left w:w="220" w:type="dxa"/>
                    <w:bottom w:w="100" w:type="dxa"/>
                    <w:right w:w="160" w:type="dxa"/>
                  </w:tcMar>
                </w:tcPr>
                <w:p w14:paraId="2EA5DAC4" wp14:textId="77777777">
                  <w:pPr>
                    <w:spacing w:before="0" w:after="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FFFFFF"/>
                      <w:spacing w:val="40"/>
                      <w:sz w:val="20"/>
                      <w:szCs w:val="20"/>
                      <w:lang w:val="en-US"/>
                    </w:rPr>
                    <w:t xml:space="preserve">THEORY  —  NEA (Component 03) — What to Expect</w:t>
                  </w:r>
                </w:p>
              </w:tc>
            </w:tr>
          </w:tbl>
          <w:tbl>
            <w:tblPr>
              <w:tblW w:w="1002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26"/>
            </w:tblGrid>
            <w:tr w:rsidTr="38EC5CA8" w14:paraId="3C1F5DFE" wp14:textId="77777777">
              <w:tc>
                <w:tcPr>
                  <w:tcW w:w="10026" w:type="dxa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val="clear" w:color="auto" w:fill="EEEDF5"/>
                  <w:tcMar>
                    <w:top w:w="160" w:type="dxa"/>
                    <w:left w:w="220" w:type="dxa"/>
                    <w:bottom w:w="180" w:type="dxa"/>
                    <w:right w:w="200" w:type="dxa"/>
                  </w:tcMar>
                </w:tcPr>
                <w:p w14:paraId="3A7EB124" wp14:textId="77777777">
                  <w:pPr>
                    <w:spacing w:before="40" w:after="60"/>
                  </w:pPr>
                  <w:r>
                    <w:rPr>
                      <w:rFonts w:ascii="Cambria" w:hAnsi="Cambria" w:eastAsia="Cambria" w:cs="Cambria"/>
                      <w:b w:val="false"/>
                      <w:bCs w:val="false"/>
                      <w:color w:val="1A1A2E"/>
                      <w:sz w:val="22"/>
                      <w:szCs w:val="22"/>
                    </w:rPr>
                    <w:t xml:space="preserve">The NEA is worth </w:t>
                  </w:r>
                  <w:r>
                    <w:rPr>
                      <w:rFonts w:ascii="Cambria" w:hAnsi="Cambria" w:eastAsia="Cambria" w:cs="Cambria"/>
                      <w:b/>
                      <w:bCs/>
                      <w:color w:val="1A1A2E"/>
                      <w:sz w:val="22"/>
                      <w:szCs w:val="22"/>
                    </w:rPr>
                    <w:t xml:space="preserve">20% (70 marks)</w:t>
                  </w:r>
                  <w:r>
                    <w:rPr>
                      <w:rFonts w:ascii="Cambria" w:hAnsi="Cambria" w:eastAsia="Cambria" w:cs="Cambria"/>
                      <w:b w:val="false"/>
                      <w:bCs w:val="false"/>
                      <w:color w:val="1A1A2E"/>
                      <w:sz w:val="22"/>
                      <w:szCs w:val="22"/>
                    </w:rPr>
                    <w:t xml:space="preserve">. You choose a real problem to solve with a program. It is assessed in four sections:</w:t>
                  </w:r>
                </w:p>
                <w:p w14:paraId="74CD1D1F" wp14:textId="77777777">
                  <w:pPr>
                    <w:spacing w:before="60" w:after="0"/>
                  </w:pPr>
                  <w:r/>
                </w:p>
                <w:tbl>
                  <w:tblPr>
                    <w:tblW w:w="7728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2400"/>
                    <w:gridCol w:w="600"/>
                    <w:gridCol w:w="4728"/>
                  </w:tblGrid>
                  <w:tr w:rsidTr="38EC5CA8" w14:paraId="78B7CF84" wp14:textId="77777777">
                    <w:tc>
                      <w:tcPr>
                        <w:tcW w:w="0" w:type="auto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604EB22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Section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BD35CE5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Marks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201E43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ABF13F3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/>
                            <w:bCs/>
                            <w:color w:val="FFFFFF"/>
                            <w:sz w:val="19"/>
                            <w:szCs w:val="19"/>
                          </w:rPr>
                          <w:t xml:space="preserve">What examiners look for</w:t>
                        </w:r>
                      </w:p>
                    </w:tc>
                  </w:tr>
                  <w:tr w:rsidTr="38EC5CA8" w14:paraId="247C0D5D" wp14:textId="77777777">
                    <w:tc>
                      <w:tcPr>
                        <w:tcW w:w="0" w:type="auto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BC6824D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Analysis (3.1)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E1FE5D4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1FD3A22C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Justify why the problem suits a computational solution. Identify stakeholders. Research similar solutions. Define measurable success criteria.</w:t>
                        </w:r>
                      </w:p>
                    </w:tc>
                  </w:tr>
                  <w:tr w:rsidTr="38EC5CA8" w14:paraId="0E166186" wp14:textId="77777777">
                    <w:tc>
                      <w:tcPr>
                        <w:tcW w:w="0" w:type="auto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765B33B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Design (3.2)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23D4B9D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6E1B489C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Decompose the problem. Describe the solution with algorithms. Justify data structures and variables. Define test data for iterative and final testing.</w:t>
                        </w:r>
                      </w:p>
                    </w:tc>
                  </w:tr>
                  <w:tr w:rsidTr="38EC5CA8" w14:paraId="565D8542" wp14:textId="77777777">
                    <w:tc>
                      <w:tcPr>
                        <w:tcW w:w="0" w:type="auto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0081AA11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Development (3.3)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4BFDD700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234E8D80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333333"/>
                            <w:sz w:val="19"/>
                            <w:szCs w:val="19"/>
                            <w:lang w:val="en-US"/>
                          </w:rPr>
                          <w:t>Evidence of iterative development (not just final code). Annotated, modular code. Appropriate validation. Testing at each stage with evidence of fixing failures.</w:t>
                        </w:r>
                      </w:p>
                    </w:tc>
                  </w:tr>
                  <w:tr w:rsidTr="38EC5CA8" w14:paraId="405BF42C" wp14:textId="77777777">
                    <w:tc>
                      <w:tcPr>
                        <w:tcW w:w="0" w:type="auto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774118B7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Evaluation (3.4)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5007C906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color="CCCCCC" w:sz="2"/>
                          <w:left w:val="single" w:color="CCCCCC" w:sz="2"/>
                          <w:bottom w:val="single" w:color="CCCCCC" w:sz="2"/>
                          <w:right w:val="single" w:color="CCCCCC" w:sz="2"/>
                        </w:tcBorders>
                        <w:shd w:val="clear" w:color="auto" w:fill="FFFFFF"/>
                        <w:tcMar>
                          <w:top w:w="80" w:type="dxa"/>
                          <w:left w:w="130" w:type="dxa"/>
                          <w:bottom w:w="80" w:type="dxa"/>
                          <w:right w:w="100" w:type="dxa"/>
                        </w:tcMar>
                      </w:tcPr>
                      <w:p w14:paraId="34B85022" wp14:textId="77777777">
                        <w:pPr>
                          <w:spacing w:before="0" w:after="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333333"/>
                            <w:sz w:val="19"/>
                            <w:szCs w:val="19"/>
                          </w:rPr>
                          <w:t xml:space="preserve">Test against success criteria. User feedback (usability testing). Discuss limitations and potential improvements. Maintainability of the solution.</w:t>
                        </w:r>
                      </w:p>
                    </w:tc>
                  </w:tr>
                </w:tbl>
                <w:p w14:paraId="1C5BEDD8" wp14:textId="77777777">
                  <w:pPr>
                    <w:spacing w:before="80" w:after="0"/>
                  </w:pPr>
                  <w:r/>
                </w:p>
                <w:tbl>
                  <w:tblPr>
                    <w:tblW w:w="1020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206"/>
                  </w:tblGrid>
                  <w:tr w:rsidTr="38EC5CA8" w14:paraId="083A3270" wp14:textId="77777777">
                    <w:tc>
                      <w:tcPr>
                        <w:tcW w:w="10206" w:type="dxa"/>
                        <w:tcBorders>
                          <w:top w:val="none" w:color="FFFFFF" w:sz="0"/>
                          <w:left w:val="single" w:color="8B6914" w:sz="20"/>
                          <w:bottom w:val="none" w:color="FFFFFF" w:sz="0"/>
                          <w:right w:val="none" w:color="FFFFFF" w:sz="0"/>
                        </w:tcBorders>
                        <w:shd w:val="clear" w:color="auto" w:fill="F0EFF8"/>
                        <w:tcMar>
                          <w:top w:w="120" w:type="dxa"/>
                          <w:left w:w="220" w:type="dxa"/>
                          <w:bottom w:w="120" w:type="dxa"/>
                          <w:right w:w="200" w:type="dxa"/>
                        </w:tcMar>
                      </w:tcPr>
                      <w:p w14:paraId="6974D0A8" wp14:textId="77777777">
                        <w:pPr>
                          <w:spacing w:before="0" w:after="6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1"/>
                            <w:bCs w:val="1"/>
                            <w:color w:val="8B6914"/>
                            <w:sz w:val="21"/>
                            <w:szCs w:val="21"/>
                            <w:lang w:val="en-US"/>
                          </w:rPr>
                          <w:t>⚠  NEA Key Rules</w:t>
                        </w:r>
                      </w:p>
                      <w:p w14:paraId="2A4B7663" wp14:textId="77777777">
                        <w:pPr>
                          <w:spacing w:before="40" w:after="6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1A1A2E"/>
                            <w:sz w:val="22"/>
                            <w:szCs w:val="22"/>
                          </w:rPr>
                          <w:t xml:space="preserve">Your work must be your own — you must sign an authentication form.</w:t>
                        </w:r>
                      </w:p>
                      <w:p w14:paraId="6F452E91" wp14:textId="77777777">
                        <w:pPr>
                          <w:spacing w:before="40" w:after="60"/>
                        </w:pPr>
                        <w:r>
                          <w:rPr>
                            <w:rFonts w:ascii="Cambria" w:hAnsi="Cambria" w:eastAsia="Cambria" w:cs="Cambria"/>
                            <w:b w:val="false"/>
                            <w:bCs w:val="false"/>
                            <w:color w:val="1A1A2E"/>
                            <w:sz w:val="22"/>
                            <w:szCs w:val="22"/>
                          </w:rPr>
                          <w:t xml:space="preserve">Any use of AI tools must be declared (see OCR guidance section 4e). AI may not write your code or analysis.</w:t>
                        </w:r>
                      </w:p>
                      <w:p w14:paraId="769E0C99" wp14:textId="77777777">
                        <w:pPr>
                          <w:spacing w:before="40" w:after="6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1A1A2E"/>
                            <w:sz w:val="22"/>
                            <w:szCs w:val="22"/>
                            <w:lang w:val="en-US"/>
                          </w:rPr>
                          <w:t>Document your development iteratively — keep screenshots and notes as you build, not just the final version.</w:t>
                        </w:r>
                      </w:p>
                      <w:p w14:paraId="5FD7A570" wp14:textId="77777777">
                        <w:pPr>
                          <w:spacing w:before="40" w:after="60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b w:val="0"/>
                            <w:bCs w:val="0"/>
                            <w:color w:val="1A1A2E"/>
                            <w:sz w:val="22"/>
                            <w:szCs w:val="22"/>
                            <w:lang w:val="en-US"/>
                          </w:rPr>
                          <w:t>The problem must be non-trivial: a simple quiz or calculator will not allow you to demonstrate the full range of required skills.</w:t>
                        </w:r>
                      </w:p>
                    </w:tc>
                  </w:tr>
                </w:tbl>
                <w:p w14:paraId="02915484" wp14:textId="77777777"/>
              </w:tc>
            </w:tr>
          </w:tbl>
          <w:p w14:paraId="03B94F49" wp14:textId="77777777"/>
        </w:tc>
      </w:tr>
    </w:tbl>
    <w:p xmlns:wp14="http://schemas.microsoft.com/office/word/2010/wordml" w14:paraId="6D846F5D" wp14:textId="77777777">
      <w:pPr>
        <w:spacing w:before="8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"/>
        <w:gridCol w:w="10026"/>
      </w:tblGrid>
      <w:tr xmlns:wp14="http://schemas.microsoft.com/office/word/2010/wordml" w:rsidTr="38EC5CA8" w14:paraId="4FF76B9A" wp14:textId="77777777">
        <w:tc>
          <w:tcPr>
            <w:tcW w:w="180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val="clear" w:color="auto" w:fill="8B6914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2F015AF" wp14:textId="77777777">
            <w:pPr>
              <w:spacing w:before="0" w:after="0"/>
            </w:pPr>
            <w:r/>
          </w:p>
        </w:tc>
        <w:tc>
          <w:tcPr>
            <w:tcW w:w="10026" w:type="dxa"/>
            <w:tcBorders>
              <w:top w:val="single" w:color="DDDDDD" w:sz="2"/>
              <w:left w:val="none" w:color="FFFFFF" w:sz="0"/>
              <w:bottom w:val="single" w:color="DDDDDD" w:sz="2"/>
              <w:right w:val="single" w:color="DDDDDD" w:sz="2"/>
            </w:tcBorders>
            <w:shd w:val="clear" w:color="auto" w:fill="FBF7EC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02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26"/>
            </w:tblGrid>
            <w:tr w:rsidTr="38EC5CA8" w14:paraId="492ADDC4" wp14:textId="77777777">
              <w:tc>
                <w:tcPr>
                  <w:tcW w:w="10026" w:type="dxa"/>
                  <w:tcBorders>
                    <w:top w:val="none" w:color="FFFFFF" w:sz="0"/>
                    <w:left w:val="none" w:color="FFFFFF" w:sz="0"/>
                    <w:bottom w:val="single" w:color="DDDDDD" w:sz="2"/>
                    <w:right w:val="none" w:color="FFFFFF" w:sz="0"/>
                  </w:tcBorders>
                  <w:shd w:val="clear" w:color="auto" w:fill="8B6914"/>
                  <w:tcMar>
                    <w:top w:w="100" w:type="dxa"/>
                    <w:left w:w="220" w:type="dxa"/>
                    <w:bottom w:w="100" w:type="dxa"/>
                    <w:right w:w="160" w:type="dxa"/>
                  </w:tcMar>
                </w:tcPr>
                <w:p w14:paraId="199BC767" wp14:textId="77777777">
                  <w:pPr>
                    <w:spacing w:before="0" w:after="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FFFFFF"/>
                      <w:spacing w:val="40"/>
                      <w:sz w:val="20"/>
                      <w:szCs w:val="20"/>
                      <w:lang w:val="en-US"/>
                    </w:rPr>
                    <w:t xml:space="preserve">▶  WATCH  —  Week 8 — Craig &amp; Dave</w:t>
                  </w:r>
                </w:p>
              </w:tc>
            </w:tr>
          </w:tbl>
          <w:tbl>
            <w:tblPr>
              <w:tblW w:w="1002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026"/>
            </w:tblGrid>
            <w:tr w:rsidTr="38EC5CA8" w14:paraId="22B3AC7F" wp14:textId="77777777">
              <w:tc>
                <w:tcPr>
                  <w:tcW w:w="10026" w:type="dxa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val="clear" w:color="auto" w:fill="FBF7EC"/>
                  <w:tcMar>
                    <w:top w:w="160" w:type="dxa"/>
                    <w:left w:w="220" w:type="dxa"/>
                    <w:bottom w:w="180" w:type="dxa"/>
                    <w:right w:w="200" w:type="dxa"/>
                  </w:tcMar>
                </w:tcPr>
                <w:p w14:paraId="726D9FC3" wp14:textId="77777777">
                  <w:pPr>
                    <w:spacing w:before="100" w:after="100"/>
                    <w:ind w:left="20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8B6914"/>
                      <w:sz w:val="22"/>
                      <w:szCs w:val="22"/>
                      <w:lang w:val="en-US"/>
                    </w:rPr>
                    <w:t xml:space="preserve">▶  </w:t>
                  </w: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201E43"/>
                      <w:sz w:val="21"/>
                      <w:szCs w:val="21"/>
                      <w:u w:val="single"/>
                      <w:lang w:val="en-US"/>
                    </w:rPr>
                    <w:t>1.5 Legal, moral, cultural and ethical issues</w:t>
                  </w:r>
                  <w:r w:rsidRPr="38EC5CA8" w:rsidR="38EC5CA8">
                    <w:rPr>
                      <w:rFonts w:ascii="Cambria" w:hAnsi="Cambria" w:eastAsia="Cambria" w:cs="Cambria"/>
                      <w:color w:val="555555"/>
                      <w:sz w:val="19"/>
                      <w:szCs w:val="19"/>
                      <w:lang w:val="en-US"/>
                    </w:rPr>
                    <w:t xml:space="preserve">   youtu.be/TF4lWmHAFcc</w:t>
                  </w:r>
                  <w:r w:rsidRPr="38EC5CA8" w:rsidR="38EC5CA8">
                    <w:rPr>
                      <w:rFonts w:ascii="Cambria" w:hAnsi="Cambria" w:eastAsia="Cambria" w:cs="Cambria"/>
                      <w:i w:val="1"/>
                      <w:iCs w:val="1"/>
                      <w:color w:val="888888"/>
                      <w:sz w:val="18"/>
                      <w:szCs w:val="18"/>
                      <w:lang w:val="en-US"/>
                    </w:rPr>
                    <w:t xml:space="preserve">   —  All four acts plus full ethical topic overview</w:t>
                  </w:r>
                </w:p>
                <w:p w14:paraId="6F15C183" wp14:textId="77777777">
                  <w:pPr>
                    <w:spacing w:before="100" w:after="100"/>
                    <w:ind w:left="20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8B6914"/>
                      <w:sz w:val="22"/>
                      <w:szCs w:val="22"/>
                      <w:lang w:val="en-US"/>
                    </w:rPr>
                    <w:t xml:space="preserve">▶  </w:t>
                  </w: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201E43"/>
                      <w:sz w:val="21"/>
                      <w:szCs w:val="21"/>
                      <w:u w:val="single"/>
                      <w:lang w:val="en-US"/>
                    </w:rPr>
                    <w:t>OCR Pseudocode walkthrough</w:t>
                  </w:r>
                  <w:r w:rsidRPr="38EC5CA8" w:rsidR="38EC5CA8">
                    <w:rPr>
                      <w:rFonts w:ascii="Cambria" w:hAnsi="Cambria" w:eastAsia="Cambria" w:cs="Cambria"/>
                      <w:color w:val="555555"/>
                      <w:sz w:val="19"/>
                      <w:szCs w:val="19"/>
                      <w:lang w:val="en-US"/>
                    </w:rPr>
                    <w:t xml:space="preserve">   youtu.be/_MGgZrl9Z4Y</w:t>
                  </w:r>
                  <w:r w:rsidRPr="38EC5CA8" w:rsidR="38EC5CA8">
                    <w:rPr>
                      <w:rFonts w:ascii="Cambria" w:hAnsi="Cambria" w:eastAsia="Cambria" w:cs="Cambria"/>
                      <w:i w:val="1"/>
                      <w:iCs w:val="1"/>
                      <w:color w:val="888888"/>
                      <w:sz w:val="18"/>
                      <w:szCs w:val="18"/>
                      <w:lang w:val="en-US"/>
                    </w:rPr>
                    <w:t xml:space="preserve">   —  Every pseudocode construct with worked examples</w:t>
                  </w:r>
                </w:p>
                <w:p w14:paraId="4105CFAE" wp14:textId="77777777">
                  <w:pPr>
                    <w:spacing w:before="100" w:after="100"/>
                    <w:ind w:left="20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8B6914"/>
                      <w:sz w:val="22"/>
                      <w:szCs w:val="22"/>
                      <w:lang w:val="en-US"/>
                    </w:rPr>
                    <w:t xml:space="preserve">▶  </w:t>
                  </w: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201E43"/>
                      <w:sz w:val="21"/>
                      <w:szCs w:val="21"/>
                      <w:u w:val="single"/>
                      <w:lang w:val="en-US"/>
                    </w:rPr>
                    <w:t>NEA project guidance and tips</w:t>
                  </w:r>
                  <w:r w:rsidRPr="38EC5CA8" w:rsidR="38EC5CA8">
                    <w:rPr>
                      <w:rFonts w:ascii="Cambria" w:hAnsi="Cambria" w:eastAsia="Cambria" w:cs="Cambria"/>
                      <w:color w:val="555555"/>
                      <w:sz w:val="19"/>
                      <w:szCs w:val="19"/>
                      <w:lang w:val="en-US"/>
                    </w:rPr>
                    <w:t xml:space="preserve">   youtu.be/9xflPNBqd7s</w:t>
                  </w:r>
                  <w:r w:rsidRPr="38EC5CA8" w:rsidR="38EC5CA8">
                    <w:rPr>
                      <w:rFonts w:ascii="Cambria" w:hAnsi="Cambria" w:eastAsia="Cambria" w:cs="Cambria"/>
                      <w:i w:val="1"/>
                      <w:iCs w:val="1"/>
                      <w:color w:val="888888"/>
                      <w:sz w:val="18"/>
                      <w:szCs w:val="18"/>
                      <w:lang w:val="en-US"/>
                    </w:rPr>
                    <w:t xml:space="preserve">   —  How to structure your analysis, design and development</w:t>
                  </w:r>
                </w:p>
              </w:tc>
            </w:tr>
          </w:tbl>
          <w:p w14:paraId="1B15DD1D" wp14:textId="77777777"/>
        </w:tc>
      </w:tr>
    </w:tbl>
    <w:p xmlns:wp14="http://schemas.microsoft.com/office/word/2010/wordml" w14:paraId="6E681184" wp14:textId="77777777">
      <w:pPr>
        <w:spacing w:before="8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6"/>
      </w:tblGrid>
      <w:tr xmlns:wp14="http://schemas.microsoft.com/office/word/2010/wordml" w:rsidTr="38EC5CA8" w14:paraId="17C2CBA9" wp14:textId="77777777">
        <w:tc>
          <w:tcPr>
            <w:tcW w:w="10206" w:type="dxa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20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206"/>
            </w:tblGrid>
            <w:tr w:rsidTr="38EC5CA8" w14:paraId="63DDBE70" wp14:textId="77777777">
              <w:tc>
                <w:tcPr>
                  <w:tcW w:w="10206" w:type="dxa"/>
                  <w:tcBorders>
                    <w:top w:val="none" w:color="FFFFFF" w:sz="0"/>
                    <w:left w:val="single" w:color="201E43" w:sz="20"/>
                    <w:bottom w:val="single" w:color="DDDDDD" w:sz="2"/>
                    <w:right w:val="none" w:color="FFFFFF" w:sz="0"/>
                  </w:tcBorders>
                  <w:shd w:val="clear" w:color="auto" w:fill="F5F5FB"/>
                  <w:tcMar>
                    <w:top w:w="120" w:type="dxa"/>
                    <w:left w:w="200" w:type="dxa"/>
                    <w:bottom w:w="120" w:type="dxa"/>
                    <w:right w:w="180" w:type="dxa"/>
                  </w:tcMar>
                </w:tcPr>
                <w:p w14:paraId="0CF01E62" wp14:textId="77777777">
                  <w:pPr>
                    <w:spacing w:before="0" w:after="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8B6914"/>
                      <w:sz w:val="21"/>
                      <w:szCs w:val="21"/>
                      <w:lang w:val="en-US"/>
                    </w:rPr>
                    <w:t>TASK 8.1</w:t>
                  </w:r>
                  <w:r w:rsidRPr="38EC5CA8" w:rsidR="38EC5CA8">
                    <w:rPr>
                      <w:rFonts w:ascii="Cambria" w:hAnsi="Cambria" w:eastAsia="Cambria" w:cs="Cambria"/>
                      <w:sz w:val="21"/>
                      <w:szCs w:val="21"/>
                      <w:lang w:val="en-US"/>
                    </w:rPr>
                    <w:t xml:space="preserve">     </w:t>
                  </w: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201E43"/>
                      <w:sz w:val="22"/>
                      <w:szCs w:val="22"/>
                      <w:lang w:val="en-US"/>
                    </w:rPr>
                    <w:t>Legislation in context  [1.5.1]</w:t>
                  </w:r>
                </w:p>
              </w:tc>
            </w:tr>
          </w:tbl>
          <w:tbl>
            <w:tblPr>
              <w:tblW w:w="1020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206"/>
            </w:tblGrid>
            <w:tr w:rsidTr="38EC5CA8" w14:paraId="3CDD5988" wp14:textId="77777777">
              <w:tc>
                <w:tcPr>
                  <w:tcW w:w="10206" w:type="dxa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val="clear" w:color="auto" w:fill="FFFFFF"/>
                  <w:tcMar>
                    <w:top w:w="160" w:type="dxa"/>
                    <w:left w:w="220" w:type="dxa"/>
                    <w:bottom w:w="180" w:type="dxa"/>
                    <w:right w:w="200" w:type="dxa"/>
                  </w:tcMar>
                </w:tcPr>
                <w:p w14:paraId="05562E35" wp14:textId="77777777">
                  <w:pPr>
                    <w:spacing w:before="40" w:after="60"/>
                  </w:pPr>
                  <w:r w:rsidRPr="38EC5CA8" w:rsidR="38EC5CA8">
                    <w:rPr>
                      <w:rFonts w:ascii="Cambria" w:hAnsi="Cambria" w:eastAsia="Cambria" w:cs="Cambria"/>
                      <w:b w:val="0"/>
                      <w:bCs w:val="0"/>
                      <w:color w:val="1A1A2E"/>
                      <w:sz w:val="22"/>
                      <w:szCs w:val="22"/>
                      <w:lang w:val="en-US"/>
                    </w:rPr>
                    <w:t>For each scenario, name the act, state the year, and explain how it applies:</w:t>
                  </w:r>
                </w:p>
                <w:p w14:paraId="230165FA" wp14:textId="77777777">
                  <w:pPr>
                    <w:spacing w:before="40" w:after="0"/>
                  </w:pPr>
                  <w:r/>
                </w:p>
                <w:p w14:paraId="683E06CE" wp14:textId="77777777">
                  <w:pPr>
                    <w:spacing w:before="40" w:after="6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1A1A2E"/>
                      <w:sz w:val="22"/>
                      <w:szCs w:val="22"/>
                    </w:rPr>
                    <w:t xml:space="preserve">a)</w:t>
                  </w:r>
                  <w:r>
                    <w:rPr>
                      <w:rFonts w:ascii="Cambria" w:hAnsi="Cambria" w:eastAsia="Cambria" w:cs="Cambria"/>
                      <w:b w:val="false"/>
                      <w:bCs w:val="false"/>
                      <w:color w:val="1A1A2E"/>
                      <w:sz w:val="22"/>
                      <w:szCs w:val="22"/>
                    </w:rPr>
                    <w:t xml:space="preserve"> A hacker guesses a company's admin password and views customer records.</w:t>
                  </w:r>
                </w:p>
                <w:p w14:paraId="7CB33CA5" wp14:textId="77777777">
                  <w:pPr>
                    <w:spacing w:before="40" w:after="0"/>
                  </w:pPr>
                  <w:r/>
                </w:p>
                <w:tbl>
                  <w:tblPr>
                    <w:tblW w:w="1020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206"/>
                  </w:tblGrid>
                  <w:tr w14:paraId="3C454BAF" wp14:textId="77777777">
                    <w:tc>
                      <w:tcPr>
                        <w:tcW w:w="10206" w:type="dxa"/>
                        <w:tcBorders>
                          <w:top w:val="single" w:color="BBBBBB" w:sz="2"/>
                          <w:left w:val="single" w:color="BBBBBB" w:sz="2"/>
                          <w:bottom w:val="single" w:color="BBBBBB" w:sz="2"/>
                          <w:right w:val="single" w:color="BBBBBB" w:sz="2"/>
                        </w:tcBorders>
                        <w:shd w:val="clear" w:fill="FAFAFE"/>
                        <w:tcMar>
                          <w:top w:w="140" w:type="dxa"/>
                          <w:left w:w="200" w:type="dxa"/>
                          <w:bottom w:w="100" w:type="dxa"/>
                          <w:right w:w="200" w:type="dxa"/>
                        </w:tcMar>
                      </w:tcPr>
                      <w:p w14:paraId="1A608EAD" wp14:textId="77777777">
                        <w:pPr>
                          <w:spacing w:before="0" w:after="80"/>
                        </w:pPr>
                        <w:r>
                          <w:rPr>
                            <w:rFonts w:ascii="Cambria" w:hAnsi="Cambria" w:eastAsia="Cambria" w:cs="Cambria"/>
                            <w:i/>
                            <w:iCs/>
                            <w:color w:val="999999"/>
                            <w:sz w:val="17"/>
                            <w:szCs w:val="17"/>
                          </w:rPr>
                          <w:t xml:space="preserve">Act, year and explanation</w:t>
                        </w:r>
                      </w:p>
                      <w:p w14:paraId="2D91C94B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0861120E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</w:tr>
                </w:tbl>
                <w:p w14:paraId="17414610" wp14:textId="77777777">
                  <w:pPr>
                    <w:spacing w:before="60" w:after="0"/>
                  </w:pPr>
                  <w:r/>
                </w:p>
                <w:p w14:paraId="01A49442" wp14:textId="77777777">
                  <w:pPr>
                    <w:spacing w:before="40" w:after="6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1A1A2E"/>
                      <w:sz w:val="22"/>
                      <w:szCs w:val="22"/>
                    </w:rPr>
                    <w:t xml:space="preserve">b)</w:t>
                  </w:r>
                  <w:r>
                    <w:rPr>
                      <w:rFonts w:ascii="Cambria" w:hAnsi="Cambria" w:eastAsia="Cambria" w:cs="Cambria"/>
                      <w:b w:val="false"/>
                      <w:bCs w:val="false"/>
                      <w:color w:val="1A1A2E"/>
                      <w:sz w:val="22"/>
                      <w:szCs w:val="22"/>
                    </w:rPr>
                    <w:t xml:space="preserve"> A streaming service stores users' watch history for targeted advertising without informing them.</w:t>
                  </w:r>
                </w:p>
                <w:p w14:paraId="781DF2CB" wp14:textId="77777777">
                  <w:pPr>
                    <w:spacing w:before="40" w:after="0"/>
                  </w:pPr>
                  <w:r/>
                </w:p>
                <w:tbl>
                  <w:tblPr>
                    <w:tblW w:w="1020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206"/>
                  </w:tblGrid>
                  <w:tr w14:paraId="35D6AB47" wp14:textId="77777777">
                    <w:tc>
                      <w:tcPr>
                        <w:tcW w:w="10206" w:type="dxa"/>
                        <w:tcBorders>
                          <w:top w:val="single" w:color="BBBBBB" w:sz="2"/>
                          <w:left w:val="single" w:color="BBBBBB" w:sz="2"/>
                          <w:bottom w:val="single" w:color="BBBBBB" w:sz="2"/>
                          <w:right w:val="single" w:color="BBBBBB" w:sz="2"/>
                        </w:tcBorders>
                        <w:shd w:val="clear" w:fill="FAFAFE"/>
                        <w:tcMar>
                          <w:top w:w="140" w:type="dxa"/>
                          <w:left w:w="200" w:type="dxa"/>
                          <w:bottom w:w="100" w:type="dxa"/>
                          <w:right w:w="200" w:type="dxa"/>
                        </w:tcMar>
                      </w:tcPr>
                      <w:p w14:paraId="528E2467" wp14:textId="77777777">
                        <w:pPr>
                          <w:spacing w:before="0" w:after="80"/>
                        </w:pPr>
                        <w:r>
                          <w:rPr>
                            <w:rFonts w:ascii="Cambria" w:hAnsi="Cambria" w:eastAsia="Cambria" w:cs="Cambria"/>
                            <w:i/>
                            <w:iCs/>
                            <w:color w:val="999999"/>
                            <w:sz w:val="17"/>
                            <w:szCs w:val="17"/>
                          </w:rPr>
                          <w:t xml:space="preserve">Act, year and explanation</w:t>
                        </w:r>
                      </w:p>
                      <w:p w14:paraId="3723503E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40345D64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</w:tr>
                </w:tbl>
                <w:p w14:paraId="16788234" wp14:textId="77777777">
                  <w:pPr>
                    <w:spacing w:before="60" w:after="0"/>
                  </w:pPr>
                  <w:r/>
                </w:p>
                <w:p w14:paraId="224FF766" wp14:textId="77777777">
                  <w:pPr>
                    <w:spacing w:before="40" w:after="6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1A1A2E"/>
                      <w:sz w:val="22"/>
                      <w:szCs w:val="22"/>
                    </w:rPr>
                    <w:t xml:space="preserve">c)</w:t>
                  </w:r>
                  <w:r>
                    <w:rPr>
                      <w:rFonts w:ascii="Cambria" w:hAnsi="Cambria" w:eastAsia="Cambria" w:cs="Cambria"/>
                      <w:b w:val="false"/>
                      <w:bCs w:val="false"/>
                      <w:color w:val="1A1A2E"/>
                      <w:sz w:val="22"/>
                      <w:szCs w:val="22"/>
                    </w:rPr>
                    <w:t xml:space="preserve"> A developer copies a competitor's program code and sells it under their own brand.</w:t>
                  </w:r>
                </w:p>
                <w:p w14:paraId="57A6A0F0" wp14:textId="77777777">
                  <w:pPr>
                    <w:spacing w:before="40" w:after="0"/>
                  </w:pPr>
                  <w:r/>
                </w:p>
                <w:tbl>
                  <w:tblPr>
                    <w:tblW w:w="1020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206"/>
                  </w:tblGrid>
                  <w:tr w14:paraId="0E617336" wp14:textId="77777777">
                    <w:tc>
                      <w:tcPr>
                        <w:tcW w:w="10206" w:type="dxa"/>
                        <w:tcBorders>
                          <w:top w:val="single" w:color="BBBBBB" w:sz="2"/>
                          <w:left w:val="single" w:color="BBBBBB" w:sz="2"/>
                          <w:bottom w:val="single" w:color="BBBBBB" w:sz="2"/>
                          <w:right w:val="single" w:color="BBBBBB" w:sz="2"/>
                        </w:tcBorders>
                        <w:shd w:val="clear" w:fill="FAFAFE"/>
                        <w:tcMar>
                          <w:top w:w="140" w:type="dxa"/>
                          <w:left w:w="200" w:type="dxa"/>
                          <w:bottom w:w="100" w:type="dxa"/>
                          <w:right w:w="200" w:type="dxa"/>
                        </w:tcMar>
                      </w:tcPr>
                      <w:p w14:paraId="02013B4E" wp14:textId="77777777">
                        <w:pPr>
                          <w:spacing w:before="0" w:after="80"/>
                        </w:pPr>
                        <w:r>
                          <w:rPr>
                            <w:rFonts w:ascii="Cambria" w:hAnsi="Cambria" w:eastAsia="Cambria" w:cs="Cambria"/>
                            <w:i/>
                            <w:iCs/>
                            <w:color w:val="999999"/>
                            <w:sz w:val="17"/>
                            <w:szCs w:val="17"/>
                          </w:rPr>
                          <w:t xml:space="preserve">Act, year and explanation</w:t>
                        </w:r>
                      </w:p>
                      <w:p w14:paraId="17CCE92D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33337679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</w:tr>
                </w:tbl>
                <w:p w14:paraId="7DF0CA62" wp14:textId="77777777">
                  <w:pPr>
                    <w:spacing w:before="60" w:after="0"/>
                  </w:pPr>
                  <w:r/>
                </w:p>
                <w:p w14:paraId="3FEBE30D" wp14:textId="77777777">
                  <w:pPr>
                    <w:spacing w:before="40" w:after="6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1A1A2E"/>
                      <w:sz w:val="22"/>
                      <w:szCs w:val="22"/>
                    </w:rPr>
                    <w:t xml:space="preserve">d)</w:t>
                  </w:r>
                  <w:r>
                    <w:rPr>
                      <w:rFonts w:ascii="Cambria" w:hAnsi="Cambria" w:eastAsia="Cambria" w:cs="Cambria"/>
                      <w:b w:val="false"/>
                      <w:bCs w:val="false"/>
                      <w:color w:val="1A1A2E"/>
                      <w:sz w:val="22"/>
                      <w:szCs w:val="22"/>
                    </w:rPr>
                    <w:t xml:space="preserve"> GCHQ intercepts encrypted messages sent by a terrorism suspect.</w:t>
                  </w:r>
                </w:p>
                <w:p w14:paraId="44BA3426" wp14:textId="77777777">
                  <w:pPr>
                    <w:spacing w:before="40" w:after="0"/>
                  </w:pPr>
                  <w:r/>
                </w:p>
                <w:tbl>
                  <w:tblPr>
                    <w:tblW w:w="1020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206"/>
                  </w:tblGrid>
                  <w:tr w14:paraId="3DD55F64" wp14:textId="77777777">
                    <w:tc>
                      <w:tcPr>
                        <w:tcW w:w="10206" w:type="dxa"/>
                        <w:tcBorders>
                          <w:top w:val="single" w:color="BBBBBB" w:sz="2"/>
                          <w:left w:val="single" w:color="BBBBBB" w:sz="2"/>
                          <w:bottom w:val="single" w:color="BBBBBB" w:sz="2"/>
                          <w:right w:val="single" w:color="BBBBBB" w:sz="2"/>
                        </w:tcBorders>
                        <w:shd w:val="clear" w:fill="FAFAFE"/>
                        <w:tcMar>
                          <w:top w:w="140" w:type="dxa"/>
                          <w:left w:w="200" w:type="dxa"/>
                          <w:bottom w:w="100" w:type="dxa"/>
                          <w:right w:w="200" w:type="dxa"/>
                        </w:tcMar>
                      </w:tcPr>
                      <w:p w14:paraId="7733C69B" wp14:textId="77777777">
                        <w:pPr>
                          <w:spacing w:before="0" w:after="80"/>
                        </w:pPr>
                        <w:r>
                          <w:rPr>
                            <w:rFonts w:ascii="Cambria" w:hAnsi="Cambria" w:eastAsia="Cambria" w:cs="Cambria"/>
                            <w:i/>
                            <w:iCs/>
                            <w:color w:val="999999"/>
                            <w:sz w:val="17"/>
                            <w:szCs w:val="17"/>
                          </w:rPr>
                          <w:t xml:space="preserve">Act, year and explanation</w:t>
                        </w:r>
                      </w:p>
                      <w:p w14:paraId="510F5E9E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7B863312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</w:tr>
                </w:tbl>
                <w:p w14:paraId="175D53C2" wp14:textId="77777777"/>
              </w:tc>
            </w:tr>
          </w:tbl>
          <w:p w14:paraId="7DB1D1D4" wp14:textId="77777777"/>
        </w:tc>
      </w:tr>
    </w:tbl>
    <w:p xmlns:wp14="http://schemas.microsoft.com/office/word/2010/wordml" w14:paraId="0841E4F5" wp14:textId="77777777">
      <w:pPr>
        <w:spacing w:before="6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6"/>
      </w:tblGrid>
      <w:tr xmlns:wp14="http://schemas.microsoft.com/office/word/2010/wordml" w:rsidTr="38EC5CA8" w14:paraId="09FDE9AA" wp14:textId="77777777">
        <w:tc>
          <w:tcPr>
            <w:tcW w:w="10206" w:type="dxa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20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206"/>
            </w:tblGrid>
            <w:tr w:rsidTr="38EC5CA8" w14:paraId="30E5AA25" wp14:textId="77777777">
              <w:tc>
                <w:tcPr>
                  <w:tcW w:w="10206" w:type="dxa"/>
                  <w:tcBorders>
                    <w:top w:val="none" w:color="FFFFFF" w:sz="0"/>
                    <w:left w:val="single" w:color="201E43" w:sz="20"/>
                    <w:bottom w:val="single" w:color="DDDDDD" w:sz="2"/>
                    <w:right w:val="none" w:color="FFFFFF" w:sz="0"/>
                  </w:tcBorders>
                  <w:shd w:val="clear" w:color="auto" w:fill="F5F5FB"/>
                  <w:tcMar>
                    <w:top w:w="120" w:type="dxa"/>
                    <w:left w:w="200" w:type="dxa"/>
                    <w:bottom w:w="120" w:type="dxa"/>
                    <w:right w:w="180" w:type="dxa"/>
                  </w:tcMar>
                </w:tcPr>
                <w:p w14:paraId="1D393E16" wp14:textId="77777777">
                  <w:pPr>
                    <w:spacing w:before="0" w:after="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8B6914"/>
                      <w:sz w:val="21"/>
                      <w:szCs w:val="21"/>
                      <w:lang w:val="en-US"/>
                    </w:rPr>
                    <w:t>TASK 8.2</w:t>
                  </w:r>
                  <w:r w:rsidRPr="38EC5CA8" w:rsidR="38EC5CA8">
                    <w:rPr>
                      <w:rFonts w:ascii="Cambria" w:hAnsi="Cambria" w:eastAsia="Cambria" w:cs="Cambria"/>
                      <w:sz w:val="21"/>
                      <w:szCs w:val="21"/>
                      <w:lang w:val="en-US"/>
                    </w:rPr>
                    <w:t xml:space="preserve">     </w:t>
                  </w: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201E43"/>
                      <w:sz w:val="22"/>
                      <w:szCs w:val="22"/>
                      <w:lang w:val="en-US"/>
                    </w:rPr>
                    <w:t>Ethics extended question  [1.5.2]</w:t>
                  </w:r>
                </w:p>
              </w:tc>
            </w:tr>
          </w:tbl>
          <w:tbl>
            <w:tblPr>
              <w:tblW w:w="1020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206"/>
            </w:tblGrid>
            <w:tr w:rsidTr="38EC5CA8" w14:paraId="04E24F23" wp14:textId="77777777">
              <w:tc>
                <w:tcPr>
                  <w:tcW w:w="10206" w:type="dxa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val="clear" w:color="auto" w:fill="FFFFFF"/>
                  <w:tcMar>
                    <w:top w:w="160" w:type="dxa"/>
                    <w:left w:w="220" w:type="dxa"/>
                    <w:bottom w:w="180" w:type="dxa"/>
                    <w:right w:w="200" w:type="dxa"/>
                  </w:tcMar>
                </w:tcPr>
                <w:p w14:paraId="7BC03543" wp14:textId="77777777">
                  <w:pPr>
                    <w:spacing w:before="40" w:after="60"/>
                  </w:pPr>
                  <w:r w:rsidRPr="38EC5CA8" w:rsidR="38EC5CA8">
                    <w:rPr>
                      <w:rFonts w:ascii="Cambria" w:hAnsi="Cambria" w:eastAsia="Cambria" w:cs="Cambria"/>
                      <w:b w:val="0"/>
                      <w:bCs w:val="0"/>
                      <w:color w:val="1A1A2E"/>
                      <w:sz w:val="22"/>
                      <w:szCs w:val="22"/>
                      <w:lang w:val="en-US"/>
                    </w:rPr>
                    <w:t>'Artificial intelligence will cause more harm than good to society.' Evaluate this statement. Present arguments for and against, reference at least one specific AI application, identify a relevant piece of legislation, and reach a balanced conclusion. Write at least three paragraphs.</w:t>
                  </w:r>
                </w:p>
                <w:p w14:paraId="711A9A35" wp14:textId="77777777">
                  <w:pPr>
                    <w:spacing w:before="40" w:after="0"/>
                  </w:pPr>
                  <w:r/>
                </w:p>
                <w:tbl>
                  <w:tblPr>
                    <w:tblW w:w="1020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206"/>
                  </w:tblGrid>
                  <w:tr w14:paraId="259AA59B" wp14:textId="77777777">
                    <w:tc>
                      <w:tcPr>
                        <w:tcW w:w="10206" w:type="dxa"/>
                        <w:tcBorders>
                          <w:top w:val="single" w:color="BBBBBB" w:sz="2"/>
                          <w:left w:val="single" w:color="BBBBBB" w:sz="2"/>
                          <w:bottom w:val="single" w:color="BBBBBB" w:sz="2"/>
                          <w:right w:val="single" w:color="BBBBBB" w:sz="2"/>
                        </w:tcBorders>
                        <w:shd w:val="clear" w:fill="FAFAFE"/>
                        <w:tcMar>
                          <w:top w:w="140" w:type="dxa"/>
                          <w:left w:w="200" w:type="dxa"/>
                          <w:bottom w:w="100" w:type="dxa"/>
                          <w:right w:w="200" w:type="dxa"/>
                        </w:tcMar>
                      </w:tcPr>
                      <w:p w14:paraId="1E38907E" wp14:textId="77777777">
                        <w:pPr>
                          <w:spacing w:before="0" w:after="80"/>
                        </w:pPr>
                        <w:r>
                          <w:rPr>
                            <w:rFonts w:ascii="Cambria" w:hAnsi="Cambria" w:eastAsia="Cambria" w:cs="Cambria"/>
                            <w:i/>
                            <w:iCs/>
                            <w:color w:val="999999"/>
                            <w:sz w:val="17"/>
                            <w:szCs w:val="17"/>
                          </w:rPr>
                          <w:t xml:space="preserve">Your structured evaluation</w:t>
                        </w:r>
                      </w:p>
                      <w:p w14:paraId="34640BB6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1E4FC894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51159CD5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0DAECBE7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7559C070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1A41C97D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68630347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7B615E78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05714C28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307126A6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72C6304F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7D2C8131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7FE7AB8E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5A03B494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5BCEE457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1EAC7DD1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</w:tr>
                </w:tbl>
                <w:p w14:paraId="4EE333D4" wp14:textId="77777777"/>
              </w:tc>
            </w:tr>
          </w:tbl>
          <w:p w14:paraId="0D6BC734" wp14:textId="77777777"/>
        </w:tc>
      </w:tr>
    </w:tbl>
    <w:p xmlns:wp14="http://schemas.microsoft.com/office/word/2010/wordml" w14:paraId="34A104AC" wp14:textId="77777777">
      <w:pPr>
        <w:spacing w:before="6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6"/>
      </w:tblGrid>
      <w:tr xmlns:wp14="http://schemas.microsoft.com/office/word/2010/wordml" w:rsidTr="38EC5CA8" w14:paraId="7DA7A9C2" wp14:textId="77777777">
        <w:tc>
          <w:tcPr>
            <w:tcW w:w="10206" w:type="dxa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20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206"/>
            </w:tblGrid>
            <w:tr w14:paraId="1F8592F5" wp14:textId="77777777">
              <w:tc>
                <w:tcPr>
                  <w:tcW w:w="10206" w:type="dxa"/>
                  <w:tcBorders>
                    <w:top w:val="none" w:color="FFFFFF" w:sz="0"/>
                    <w:left w:val="single" w:color="201E43" w:sz="20"/>
                    <w:bottom w:val="single" w:color="DDDDDD" w:sz="2"/>
                    <w:right w:val="none" w:color="FFFFFF" w:sz="0"/>
                  </w:tcBorders>
                  <w:shd w:val="clear" w:fill="F5F5FB"/>
                  <w:tcMar>
                    <w:top w:w="120" w:type="dxa"/>
                    <w:left w:w="200" w:type="dxa"/>
                    <w:bottom w:w="120" w:type="dxa"/>
                    <w:right w:w="180" w:type="dxa"/>
                  </w:tcMar>
                </w:tcPr>
                <w:p w14:paraId="453E06E0" wp14:textId="77777777">
                  <w:pPr>
                    <w:spacing w:before="0" w:after="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8B6914"/>
                      <w:sz w:val="21"/>
                      <w:szCs w:val="21"/>
                    </w:rPr>
                    <w:t xml:space="preserve">TASK 8.3</w:t>
                  </w:r>
                  <w:r>
                    <w:rPr>
                      <w:rFonts w:ascii="Cambria" w:hAnsi="Cambria" w:eastAsia="Cambria" w:cs="Cambria"/>
                      <w:sz w:val="21"/>
                      <w:szCs w:val="21"/>
                    </w:rPr>
                    <w:t xml:space="preserve">     </w:t>
                  </w:r>
                  <w:r>
                    <w:rPr>
                      <w:rFonts w:ascii="Cambria" w:hAnsi="Cambria" w:eastAsia="Cambria" w:cs="Cambria"/>
                      <w:b/>
                      <w:bCs/>
                      <w:color w:val="201E43"/>
                      <w:sz w:val="22"/>
                      <w:szCs w:val="22"/>
                    </w:rPr>
                    <w:t xml:space="preserve">Translate to OCR pseudocode</w:t>
                  </w:r>
                </w:p>
              </w:tc>
            </w:tr>
          </w:tbl>
          <w:tbl>
            <w:tblPr>
              <w:tblW w:w="1020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206"/>
            </w:tblGrid>
            <w:tr w:rsidTr="38EC5CA8" w14:paraId="0BAEA53C" wp14:textId="77777777">
              <w:tc>
                <w:tcPr>
                  <w:tcW w:w="10206" w:type="dxa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val="clear" w:color="auto" w:fill="FFFFFF"/>
                  <w:tcMar>
                    <w:top w:w="160" w:type="dxa"/>
                    <w:left w:w="220" w:type="dxa"/>
                    <w:bottom w:w="180" w:type="dxa"/>
                    <w:right w:w="200" w:type="dxa"/>
                  </w:tcMar>
                </w:tcPr>
                <w:p w14:paraId="7AB5C9AE" wp14:textId="77777777">
                  <w:pPr>
                    <w:spacing w:before="40" w:after="60"/>
                  </w:pPr>
                  <w:r w:rsidRPr="38EC5CA8" w:rsidR="38EC5CA8">
                    <w:rPr>
                      <w:rFonts w:ascii="Cambria" w:hAnsi="Cambria" w:eastAsia="Cambria" w:cs="Cambria"/>
                      <w:b w:val="0"/>
                      <w:bCs w:val="0"/>
                      <w:color w:val="1A1A2E"/>
                      <w:sz w:val="22"/>
                      <w:szCs w:val="22"/>
                      <w:lang w:val="en-US"/>
                    </w:rPr>
                    <w:t>Translate this Python binary search into correct OCR pseudocode. Use ← for assignment. Close all blocks with endfor / endwhile / endfunction.</w:t>
                  </w:r>
                </w:p>
                <w:p w14:paraId="114B4F84" wp14:textId="77777777">
                  <w:pPr>
                    <w:spacing w:before="40" w:after="0"/>
                  </w:pPr>
                  <w:r/>
                </w:p>
                <w:tbl>
                  <w:tblPr>
                    <w:tblW w:w="1020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206"/>
                  </w:tblGrid>
                  <w:tr w:rsidTr="38EC5CA8" w14:paraId="5786D083" wp14:textId="77777777">
                    <w:tc>
                      <w:tcPr>
                        <w:tcW w:w="10206" w:type="dxa"/>
                        <w:tcBorders>
                          <w:top w:val="single" w:color="201E43" w:sz="4"/>
                          <w:left w:val="single" w:color="201E43" w:sz="4"/>
                          <w:bottom w:val="single" w:color="201E43" w:sz="4"/>
                          <w:right w:val="single" w:color="201E43" w:sz="4"/>
                        </w:tcBorders>
                        <w:shd w:val="clear" w:color="auto" w:fill="1E1B38"/>
                        <w:tcMar>
                          <w:top w:w="160" w:type="dxa"/>
                          <w:left w:w="220" w:type="dxa"/>
                          <w:bottom w:w="160" w:type="dxa"/>
                          <w:right w:w="200" w:type="dxa"/>
                        </w:tcMar>
                      </w:tcPr>
                      <w:p w14:paraId="5979E148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>def binary_search(arr, target):</w:t>
                        </w:r>
                      </w:p>
                      <w:p w14:paraId="57229534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 xml:space="preserve">    low = 0;  high = len(arr) - 1</w:t>
                        </w:r>
                      </w:p>
                      <w:p w14:paraId="45967682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  <w:t xml:space="preserve">    while low &lt;= high:</w:t>
                        </w:r>
                      </w:p>
                      <w:p w14:paraId="46E7249F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  <w:t xml:space="preserve">        mid = (low + high) // 2</w:t>
                        </w:r>
                      </w:p>
                      <w:p w14:paraId="3F62FA6C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 xml:space="preserve">        if arr[mid] == target:   return mid</w:t>
                        </w:r>
                      </w:p>
                      <w:p w14:paraId="6BCE9A67" wp14:textId="77777777">
                        <w:pPr>
                          <w:spacing w:before="0" w:after="0"/>
                        </w:pPr>
                        <w:r w:rsidRPr="38EC5CA8" w:rsidR="38EC5CA8"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  <w:lang w:val="en-US"/>
                          </w:rPr>
                          <w:t xml:space="preserve">        elif arr[mid] &lt; target:  low = mid + 1</w:t>
                        </w:r>
                      </w:p>
                      <w:p w14:paraId="6741DD6C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  <w:t xml:space="preserve">        else:                    high = mid - 1</w:t>
                        </w:r>
                      </w:p>
                      <w:p w14:paraId="4EB7A631" wp14:textId="77777777">
                        <w:pPr>
                          <w:spacing w:before="0" w:after="0"/>
                        </w:pPr>
                        <w:r>
                          <w:rPr>
                            <w:rFonts w:ascii="Courier New" w:hAnsi="Courier New" w:eastAsia="Courier New" w:cs="Courier New"/>
                            <w:color w:val="D4D4D4"/>
                            <w:sz w:val="18"/>
                            <w:szCs w:val="18"/>
                          </w:rPr>
                          <w:t xml:space="preserve">    return -1</w:t>
                        </w:r>
                      </w:p>
                    </w:tc>
                  </w:tr>
                </w:tbl>
                <w:p w14:paraId="1AABDC09" wp14:textId="77777777">
                  <w:pPr>
                    <w:spacing w:before="40" w:after="0"/>
                  </w:pPr>
                  <w:r/>
                </w:p>
                <w:tbl>
                  <w:tblPr>
                    <w:tblW w:w="1020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206"/>
                  </w:tblGrid>
                  <w:tr w14:paraId="3F8DDEEE" wp14:textId="77777777">
                    <w:tc>
                      <w:tcPr>
                        <w:tcW w:w="10206" w:type="dxa"/>
                        <w:tcBorders>
                          <w:top w:val="single" w:color="BBBBBB" w:sz="2"/>
                          <w:left w:val="single" w:color="BBBBBB" w:sz="2"/>
                          <w:bottom w:val="single" w:color="BBBBBB" w:sz="2"/>
                          <w:right w:val="single" w:color="BBBBBB" w:sz="2"/>
                        </w:tcBorders>
                        <w:shd w:val="clear" w:fill="FAFAFE"/>
                        <w:tcMar>
                          <w:top w:w="140" w:type="dxa"/>
                          <w:left w:w="200" w:type="dxa"/>
                          <w:bottom w:w="100" w:type="dxa"/>
                          <w:right w:w="200" w:type="dxa"/>
                        </w:tcMar>
                      </w:tcPr>
                      <w:p w14:paraId="4E10369E" wp14:textId="77777777">
                        <w:pPr>
                          <w:spacing w:before="0" w:after="80"/>
                        </w:pPr>
                        <w:r>
                          <w:rPr>
                            <w:rFonts w:ascii="Cambria" w:hAnsi="Cambria" w:eastAsia="Cambria" w:cs="Cambria"/>
                            <w:i/>
                            <w:iCs/>
                            <w:color w:val="999999"/>
                            <w:sz w:val="17"/>
                            <w:szCs w:val="17"/>
                          </w:rPr>
                          <w:t xml:space="preserve">Your OCR pseudocode translation</w:t>
                        </w:r>
                      </w:p>
                      <w:p w14:paraId="4184E709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5C0B2964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2AC78CBB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55A4937F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7219198A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4708AB53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034D6935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002226B2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4FE5EA61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0BC09673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1AF2F14A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2824AA14" wp14:textId="77777777">
                        <w:pPr>
                          <w:pBdr>
                            <w:bottom w:val="single" w:color="BBBBBB" w:sz="2" w:space="1"/>
                          </w:pBdr>
                          <w:spacing w:before="0" w:after="18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</w:tc>
                  </w:tr>
                </w:tbl>
                <w:p w14:paraId="3F82752B" wp14:textId="77777777"/>
              </w:tc>
            </w:tr>
          </w:tbl>
          <w:p w14:paraId="6CA203BD" wp14:textId="77777777"/>
        </w:tc>
      </w:tr>
    </w:tbl>
    <w:p xmlns:wp14="http://schemas.microsoft.com/office/word/2010/wordml" w14:paraId="1EEB5C65" wp14:textId="77777777">
      <w:pPr>
        <w:spacing w:before="6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6"/>
      </w:tblGrid>
      <w:tr xmlns:wp14="http://schemas.microsoft.com/office/word/2010/wordml" w:rsidTr="38EC5CA8" w14:paraId="0B5FAEA0" wp14:textId="77777777">
        <w:tc>
          <w:tcPr>
            <w:tcW w:w="10206" w:type="dxa"/>
            <w:tcBorders>
              <w:top w:val="single" w:color="DDDDDD" w:sz="2"/>
              <w:left w:val="single" w:color="DDDDDD" w:sz="2"/>
              <w:bottom w:val="single" w:color="DDDDDD" w:sz="2"/>
              <w:right w:val="single" w:color="DDDDDD" w:sz="2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020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206"/>
            </w:tblGrid>
            <w:tr w:rsidTr="38EC5CA8" w14:paraId="074D0255" wp14:textId="77777777">
              <w:tc>
                <w:tcPr>
                  <w:tcW w:w="10206" w:type="dxa"/>
                  <w:tcBorders>
                    <w:top w:val="none" w:color="FFFFFF" w:sz="0"/>
                    <w:left w:val="single" w:color="201E43" w:sz="20"/>
                    <w:bottom w:val="single" w:color="DDDDDD" w:sz="2"/>
                    <w:right w:val="none" w:color="FFFFFF" w:sz="0"/>
                  </w:tcBorders>
                  <w:shd w:val="clear" w:color="auto" w:fill="F5F5FB"/>
                  <w:tcMar>
                    <w:top w:w="120" w:type="dxa"/>
                    <w:left w:w="200" w:type="dxa"/>
                    <w:bottom w:w="120" w:type="dxa"/>
                    <w:right w:w="180" w:type="dxa"/>
                  </w:tcMar>
                </w:tcPr>
                <w:p w14:paraId="493A1FEE" wp14:textId="77777777">
                  <w:pPr>
                    <w:spacing w:before="0" w:after="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8B6914"/>
                      <w:sz w:val="21"/>
                      <w:szCs w:val="21"/>
                      <w:lang w:val="en-US"/>
                    </w:rPr>
                    <w:t>TASK 8.4 — EduBlocks Python</w:t>
                  </w:r>
                  <w:r w:rsidRPr="38EC5CA8" w:rsidR="38EC5CA8">
                    <w:rPr>
                      <w:rFonts w:ascii="Cambria" w:hAnsi="Cambria" w:eastAsia="Cambria" w:cs="Cambria"/>
                      <w:sz w:val="21"/>
                      <w:szCs w:val="21"/>
                      <w:lang w:val="en-US"/>
                    </w:rPr>
                    <w:t xml:space="preserve">     </w:t>
                  </w: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201E43"/>
                      <w:sz w:val="22"/>
                      <w:szCs w:val="22"/>
                      <w:lang w:val="en-US"/>
                    </w:rPr>
                    <w:t>NEA practice: grade management system</w:t>
                  </w:r>
                </w:p>
              </w:tc>
            </w:tr>
          </w:tbl>
          <w:tbl>
            <w:tblPr>
              <w:tblW w:w="10206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10206"/>
            </w:tblGrid>
            <w:tr w:rsidTr="38EC5CA8" w14:paraId="771CC6BA" wp14:textId="77777777">
              <w:tc>
                <w:tcPr>
                  <w:tcW w:w="10206" w:type="dxa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val="clear" w:color="auto" w:fill="FFFFFF"/>
                  <w:tcMar>
                    <w:top w:w="160" w:type="dxa"/>
                    <w:left w:w="220" w:type="dxa"/>
                    <w:bottom w:w="180" w:type="dxa"/>
                    <w:right w:w="200" w:type="dxa"/>
                  </w:tcMar>
                </w:tcPr>
                <w:p w14:paraId="645E458C" wp14:textId="77777777">
                  <w:pPr>
                    <w:spacing w:before="40" w:after="60"/>
                  </w:pPr>
                  <w:r w:rsidRPr="38EC5CA8" w:rsidR="38EC5CA8">
                    <w:rPr>
                      <w:rFonts w:ascii="Cambria" w:hAnsi="Cambria" w:eastAsia="Cambria" w:cs="Cambria"/>
                      <w:b w:val="0"/>
                      <w:bCs w:val="0"/>
                      <w:color w:val="1A1A2E"/>
                      <w:sz w:val="22"/>
                      <w:szCs w:val="22"/>
                      <w:lang w:val="en-US"/>
                    </w:rPr>
                    <w:t>Build a complete program demonstrating all NEA-required skills: OOP, data structures, recursion, file handling, validation, and modularity.</w:t>
                  </w:r>
                </w:p>
                <w:p w14:paraId="27EFE50A" wp14:textId="77777777">
                  <w:pPr>
                    <w:spacing w:before="40" w:after="0"/>
                  </w:pPr>
                  <w:r/>
                </w:p>
                <w:p w14:paraId="1C010BA5" wp14:textId="77777777">
                  <w:pPr>
                    <w:spacing w:before="40" w:after="6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1A1A2E"/>
                      <w:sz w:val="22"/>
                      <w:szCs w:val="22"/>
                    </w:rPr>
                    <w:t xml:space="preserve">Requirements:</w:t>
                  </w:r>
                </w:p>
                <w:p w14:paraId="78B6FAA2" wp14:textId="77777777">
                  <w:pPr>
                    <w:pStyle w:val="ListParagraph"/>
                    <w:numPr>
                      <w:ilvl w:val="0"/>
                      <w:numId w:val="2"/>
                    </w:numPr>
                    <w:spacing w:before="30" w:after="30"/>
                    <w:rPr/>
                  </w:pPr>
                  <w:r w:rsidRPr="38EC5CA8" w:rsidR="38EC5CA8">
                    <w:rPr>
                      <w:rFonts w:ascii="Cambria" w:hAnsi="Cambria" w:eastAsia="Cambria" w:cs="Cambria"/>
                      <w:b w:val="0"/>
                      <w:bCs w:val="0"/>
                      <w:sz w:val="21"/>
                      <w:szCs w:val="21"/>
                      <w:lang w:val="en-US"/>
                    </w:rPr>
                    <w:t xml:space="preserve">A </w:t>
                  </w: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sz w:val="21"/>
                      <w:szCs w:val="21"/>
                      <w:lang w:val="en-US"/>
                    </w:rPr>
                    <w:t>Student</w:t>
                  </w:r>
                  <w:r w:rsidRPr="38EC5CA8" w:rsidR="38EC5CA8">
                    <w:rPr>
                      <w:rFonts w:ascii="Cambria" w:hAnsi="Cambria" w:eastAsia="Cambria" w:cs="Cambria"/>
                      <w:b w:val="0"/>
                      <w:bCs w:val="0"/>
                      <w:sz w:val="21"/>
                      <w:szCs w:val="21"/>
                      <w:lang w:val="en-US"/>
                    </w:rPr>
                    <w:t xml:space="preserve"> class with private __grade, getters, a display() method</w:t>
                  </w:r>
                </w:p>
                <w:p w14:paraId="011BBCCD" wp14:textId="77777777">
                  <w:pPr>
                    <w:pStyle w:val="ListParagraph"/>
                    <w:numPr>
                      <w:ilvl w:val="0"/>
                      <w:numId w:val="2"/>
                    </w:numPr>
                    <w:spacing w:before="30" w:after="30"/>
                  </w:pPr>
                  <w:r>
                    <w:rPr>
                      <w:rFonts w:ascii="Cambria" w:hAnsi="Cambria" w:eastAsia="Cambria" w:cs="Cambria"/>
                      <w:b w:val="false"/>
                      <w:bCs w:val="false"/>
                      <w:sz w:val="21"/>
                      <w:szCs w:val="21"/>
                    </w:rPr>
                    <w:t xml:space="preserve">A list of Student objects as your data structure</w:t>
                  </w:r>
                </w:p>
                <w:p w14:paraId="3C20AC90" wp14:textId="77777777">
                  <w:pPr>
                    <w:pStyle w:val="ListParagraph"/>
                    <w:numPr>
                      <w:ilvl w:val="0"/>
                      <w:numId w:val="2"/>
                    </w:numPr>
                    <w:spacing w:before="30" w:after="30"/>
                  </w:pPr>
                  <w:r>
                    <w:rPr>
                      <w:rFonts w:ascii="Cambria" w:hAnsi="Cambria" w:eastAsia="Cambria" w:cs="Cambria"/>
                      <w:b w:val="false"/>
                      <w:bCs w:val="false"/>
                      <w:sz w:val="21"/>
                      <w:szCs w:val="21"/>
                    </w:rPr>
                    <w:t xml:space="preserve">A recursive binary search on a sorted list of students by name</w:t>
                  </w:r>
                </w:p>
                <w:p w14:paraId="56A16165" wp14:textId="77777777">
                  <w:pPr>
                    <w:pStyle w:val="ListParagraph"/>
                    <w:numPr>
                      <w:ilvl w:val="0"/>
                      <w:numId w:val="2"/>
                    </w:numPr>
                    <w:spacing w:before="30" w:after="30"/>
                  </w:pPr>
                  <w:r>
                    <w:rPr>
                      <w:rFonts w:ascii="Cambria" w:hAnsi="Cambria" w:eastAsia="Cambria" w:cs="Cambria"/>
                      <w:b w:val="false"/>
                      <w:bCs w:val="false"/>
                      <w:sz w:val="21"/>
                      <w:szCs w:val="21"/>
                    </w:rPr>
                    <w:t xml:space="preserve">File handling — save and load students to/from a CSV file</w:t>
                  </w:r>
                </w:p>
                <w:p w14:paraId="749DAA91" wp14:textId="77777777">
                  <w:pPr>
                    <w:pStyle w:val="ListParagraph"/>
                    <w:numPr>
                      <w:ilvl w:val="0"/>
                      <w:numId w:val="2"/>
                    </w:numPr>
                    <w:spacing w:before="30" w:after="30"/>
                  </w:pPr>
                  <w:r>
                    <w:rPr>
                      <w:rFonts w:ascii="Cambria" w:hAnsi="Cambria" w:eastAsia="Cambria" w:cs="Cambria"/>
                      <w:b w:val="false"/>
                      <w:bCs w:val="false"/>
                      <w:sz w:val="21"/>
                      <w:szCs w:val="21"/>
                    </w:rPr>
                    <w:t xml:space="preserve">Validation — grades must be integers between 0 and 100</w:t>
                  </w:r>
                </w:p>
                <w:p w14:paraId="0EA7BB27" wp14:textId="77777777">
                  <w:pPr>
                    <w:pStyle w:val="ListParagraph"/>
                    <w:numPr>
                      <w:ilvl w:val="0"/>
                      <w:numId w:val="2"/>
                    </w:numPr>
                    <w:spacing w:before="30" w:after="30"/>
                    <w:rPr/>
                  </w:pPr>
                  <w:r w:rsidRPr="38EC5CA8" w:rsidR="38EC5CA8">
                    <w:rPr>
                      <w:rFonts w:ascii="Cambria" w:hAnsi="Cambria" w:eastAsia="Cambria" w:cs="Cambria"/>
                      <w:b w:val="0"/>
                      <w:bCs w:val="0"/>
                      <w:sz w:val="21"/>
                      <w:szCs w:val="21"/>
                      <w:lang w:val="en-US"/>
                    </w:rPr>
                    <w:t>Test with at least 5 students; demonstrate add, display, search, sort, save and load</w:t>
                  </w:r>
                </w:p>
                <w:p w14:paraId="44D1216F" wp14:textId="77777777">
                  <w:pPr>
                    <w:spacing w:before="60" w:after="0"/>
                  </w:pPr>
                  <w:r/>
                </w:p>
                <w:p w14:paraId="786BD2A6" wp14:textId="77777777">
                  <w:pPr>
                    <w:spacing w:before="40" w:after="60"/>
                  </w:pPr>
                  <w:r w:rsidRPr="38EC5CA8" w:rsidR="38EC5CA8">
                    <w:rPr>
                      <w:rFonts w:ascii="Cambria" w:hAnsi="Cambria" w:eastAsia="Cambria" w:cs="Cambria"/>
                      <w:b w:val="0"/>
                      <w:bCs w:val="0"/>
                      <w:color w:val="1A1A2E"/>
                      <w:sz w:val="22"/>
                      <w:szCs w:val="22"/>
                      <w:lang w:val="en-US"/>
                    </w:rPr>
                    <w:t>This is the level of complexity required for a strong NEA project. Plan your class design before coding.</w:t>
                  </w:r>
                </w:p>
                <w:p w14:paraId="3517F98F" wp14:textId="77777777">
                  <w:pPr>
                    <w:spacing w:before="40" w:after="0"/>
                  </w:pPr>
                  <w:r/>
                </w:p>
                <w:tbl>
                  <w:tblPr>
                    <w:tblW w:w="10206" w:type="dxa"/>
                    <w:tblBorders>
                      <w:top w:val="single" w:color="auto" w:sz="4"/>
                      <w:left w:val="single" w:color="auto" w:sz="4"/>
                      <w:bottom w:val="single" w:color="auto" w:sz="4"/>
                      <w:right w:val="single" w:color="auto" w:sz="4"/>
                      <w:insideH w:val="single" w:color="auto" w:sz="4"/>
                      <w:insideV w:val="single" w:color="auto" w:sz="4"/>
                    </w:tblBorders>
                  </w:tblPr>
                  <w:tblGrid>
                    <w:gridCol w:w="10206"/>
                  </w:tblGrid>
                  <w:tr w:rsidTr="38EC5CA8" w14:paraId="6B83FA7B" wp14:textId="77777777">
                    <w:tc>
                      <w:tcPr>
                        <w:tcW w:w="10206" w:type="dxa"/>
                        <w:tcBorders>
                          <w:top w:val="dashed" w:color="BBBBBB" w:sz="4"/>
                          <w:left w:val="dashed" w:color="BBBBBB" w:sz="4"/>
                          <w:bottom w:val="dashed" w:color="BBBBBB" w:sz="4"/>
                          <w:right w:val="dashed" w:color="BBBBBB" w:sz="4"/>
                        </w:tcBorders>
                        <w:shd w:val="clear" w:color="auto" w:fill="FAFAFA"/>
                        <w:tcMar>
                          <w:top w:w="120" w:type="dxa"/>
                          <w:left w:w="200" w:type="dxa"/>
                          <w:bottom w:w="120" w:type="dxa"/>
                          <w:right w:w="200" w:type="dxa"/>
                        </w:tcMar>
                      </w:tcPr>
                      <w:p w14:paraId="2D75DAAF" wp14:textId="77777777">
                        <w:pPr>
                          <w:spacing w:before="0" w:after="60"/>
                          <w:jc w:val="center"/>
                        </w:pPr>
                        <w:r w:rsidRPr="38EC5CA8" w:rsidR="38EC5CA8">
                          <w:rPr>
                            <w:rFonts w:ascii="Cambria" w:hAnsi="Cambria" w:eastAsia="Cambria" w:cs="Cambria"/>
                            <w:i w:val="1"/>
                            <w:iCs w:val="1"/>
                            <w:color w:val="AAAAAA"/>
                            <w:sz w:val="18"/>
                            <w:szCs w:val="18"/>
                            <w:lang w:val="en-US"/>
                          </w:rPr>
                          <w:t>Sketch your class structure and program flow here before opening EduBlocks</w:t>
                        </w:r>
                      </w:p>
                      <w:p w14:paraId="637B8C1C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  <w:p w14:paraId="47B1DB3B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  <w:p w14:paraId="4EA1C2D8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  <w:p w14:paraId="5B7E79F3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  <w:p w14:paraId="0EB11C81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  <w:p w14:paraId="3F6D55A7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  <w:p w14:paraId="7DB40E99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  <w:p w14:paraId="656FA025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  <w:p w14:paraId="054075CC" wp14:textId="77777777">
                        <w:pPr>
                          <w:spacing w:before="0" w:after="200"/>
                        </w:pPr>
                        <w:r>
                          <w:t xml:space="preserve"> </w:t>
                        </w:r>
                      </w:p>
                    </w:tc>
                  </w:tr>
                </w:tbl>
                <w:p w14:paraId="34223B45" wp14:textId="77777777"/>
              </w:tc>
            </w:tr>
          </w:tbl>
          <w:p w14:paraId="539CD7A1" wp14:textId="77777777"/>
        </w:tc>
      </w:tr>
    </w:tbl>
    <w:p xmlns:wp14="http://schemas.microsoft.com/office/word/2010/wordml" w14:paraId="6A9A2604" wp14:textId="77777777">
      <w:pPr>
        <w:spacing w:before="8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6"/>
      </w:tblGrid>
      <w:tr xmlns:wp14="http://schemas.microsoft.com/office/word/2010/wordml" w:rsidTr="38EC5CA8" w14:paraId="53AE5C79" wp14:textId="77777777">
        <w:tc>
          <w:tcPr>
            <w:tcW w:w="10206" w:type="dxa"/>
            <w:tcBorders>
              <w:top w:val="single" w:color="8B6914" w:sz="4"/>
              <w:left w:val="single" w:color="8B6914" w:sz="4"/>
              <w:bottom w:val="single" w:color="8B6914" w:sz="4"/>
              <w:right w:val="single" w:color="8B6914" w:sz="4"/>
            </w:tcBorders>
            <w:shd w:val="clear" w:color="auto" w:fill="FBF7EC"/>
            <w:tcMar>
              <w:top w:w="140" w:type="dxa"/>
              <w:left w:w="220" w:type="dxa"/>
              <w:bottom w:w="140" w:type="dxa"/>
              <w:right w:w="200" w:type="dxa"/>
            </w:tcMar>
          </w:tcPr>
          <w:p w14:paraId="3FF45BA2" wp14:textId="77777777">
            <w:pPr>
              <w:spacing w:before="0" w:after="0"/>
            </w:pPr>
            <w:r w:rsidRPr="38EC5CA8" w:rsidR="38EC5CA8">
              <w:rPr>
                <w:rFonts w:ascii="Cambria" w:hAnsi="Cambria" w:eastAsia="Cambria" w:cs="Cambria"/>
                <w:b w:val="1"/>
                <w:bCs w:val="1"/>
                <w:color w:val="8B6914"/>
                <w:sz w:val="21"/>
                <w:szCs w:val="21"/>
                <w:lang w:val="en-US"/>
              </w:rPr>
              <w:t xml:space="preserve">✓  SELF-CHECK:  </w:t>
            </w:r>
            <w:r w:rsidRPr="38EC5CA8" w:rsidR="38EC5CA8">
              <w:rPr>
                <w:rFonts w:ascii="Cambria" w:hAnsi="Cambria" w:eastAsia="Cambria" w:cs="Cambria"/>
                <w:color w:val="1A1A2E"/>
                <w:sz w:val="21"/>
                <w:szCs w:val="21"/>
                <w:lang w:val="en-US"/>
              </w:rPr>
              <w:t>Can you name all 4 acts with years and specific offence examples? Can you write OCR pseudocode fluently with loops, functions and arrays? Do you understand all 4 NEA sections and what each requires?</w:t>
            </w:r>
          </w:p>
        </w:tc>
      </w:tr>
    </w:tbl>
    <w:p xmlns:wp14="http://schemas.microsoft.com/office/word/2010/wordml" w14:paraId="3DD220FA" wp14:textId="77777777">
      <w:r>
        <w:br w:type="page"/>
      </w:r>
    </w:p>
    <w:p xmlns:wp14="http://schemas.microsoft.com/office/word/2010/wordml" w14:paraId="129D5DC7" wp14:textId="77777777">
      <w:pPr>
        <w:pBdr>
          <w:bottom w:val="single" w:color="C9A050" w:sz="8" w:space="4"/>
        </w:pBdr>
        <w:spacing w:before="200" w:after="100"/>
      </w:pPr>
      <w:r>
        <w:rPr>
          <w:rFonts w:ascii="Cambria" w:hAnsi="Cambria" w:eastAsia="Cambria" w:cs="Cambria"/>
          <w:b/>
          <w:bCs/>
          <w:color w:val="201E43"/>
          <w:sz w:val="32"/>
          <w:szCs w:val="32"/>
        </w:rPr>
        <w:t xml:space="preserve">Complete Glossary</w:t>
      </w:r>
    </w:p>
    <w:p xmlns:wp14="http://schemas.microsoft.com/office/word/2010/wordml" w14:paraId="3D8F2C36" wp14:textId="77777777">
      <w:pPr>
        <w:spacing w:before="40" w:after="60"/>
      </w:pPr>
      <w:r w:rsidRPr="38EC5CA8" w:rsidR="38EC5CA8">
        <w:rPr>
          <w:rFonts w:ascii="Cambria" w:hAnsi="Cambria" w:eastAsia="Cambria" w:cs="Cambria"/>
          <w:b w:val="0"/>
          <w:bCs w:val="0"/>
          <w:i w:val="1"/>
          <w:iCs w:val="1"/>
          <w:color w:val="1A1A2E"/>
          <w:sz w:val="20"/>
          <w:szCs w:val="20"/>
          <w:lang w:val="en-US"/>
        </w:rPr>
        <w:t>All key terms from the OCR H446 specification. Learn precise definitions — vague answers lose marks in exams.</w:t>
      </w:r>
    </w:p>
    <w:p xmlns:wp14="http://schemas.microsoft.com/office/word/2010/wordml" w14:paraId="7B186A81" wp14:textId="77777777">
      <w:pPr>
        <w:spacing w:before="8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53"/>
        <w:gridCol w:w="100"/>
        <w:gridCol w:w="5053"/>
      </w:tblGrid>
      <w:tr xmlns:wp14="http://schemas.microsoft.com/office/word/2010/wordml" w:rsidTr="38EC5CA8" w14:paraId="7680514C" wp14:textId="77777777">
        <w:tc>
          <w:tcPr>
            <w:tcW w:w="5053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tbl>
            <w:tblPr>
              <w:tblW w:w="5003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5003"/>
            </w:tblGrid>
            <w:tr w:rsidTr="38EC5CA8" w14:paraId="0197C5EC" wp14:textId="77777777">
              <w:tc>
                <w:tcPr>
                  <w:tcW w:w="5003" w:type="dxa"/>
                  <w:tcBorders>
                    <w:top w:val="none" w:color="FFFFFF" w:sz="0"/>
                    <w:left w:val="single" w:color="201E43" w:sz="12"/>
                    <w:bottom w:val="none" w:color="FFFFFF" w:sz="0"/>
                    <w:right w:val="none" w:color="FFFFFF" w:sz="0"/>
                  </w:tcBorders>
                  <w:shd w:val="clear" w:color="auto" w:fill="EEEDF5"/>
                  <w:tcMar>
                    <w:top w:w="80" w:type="dxa"/>
                    <w:left w:w="160" w:type="dxa"/>
                    <w:bottom w:w="80" w:type="dxa"/>
                    <w:right w:w="120" w:type="dxa"/>
                  </w:tcMar>
                </w:tcPr>
                <w:p w14:paraId="092BA4CF" wp14:textId="77777777">
                  <w:pPr>
                    <w:spacing w:before="0" w:after="4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201E43"/>
                      <w:sz w:val="20"/>
                      <w:szCs w:val="20"/>
                    </w:rPr>
                    <w:t xml:space="preserve">A* algorithm</w:t>
                  </w:r>
                </w:p>
                <w:p w14:paraId="61DCDA2C" wp14:textId="77777777">
                  <w:pPr>
                    <w:spacing w:before="0" w:after="0"/>
                  </w:pPr>
                  <w:r w:rsidRPr="38EC5CA8" w:rsidR="38EC5CA8">
                    <w:rPr>
                      <w:rFonts w:ascii="Cambria" w:hAnsi="Cambria" w:eastAsia="Cambria" w:cs="Cambria"/>
                      <w:color w:val="333333"/>
                      <w:sz w:val="18"/>
                      <w:szCs w:val="18"/>
                      <w:lang w:val="en-US"/>
                    </w:rPr>
                    <w:t>Graph search using a heuristic to estimate remaining cost; finds optimal path faster than Dijkstra's when heuristic is admissible</w:t>
                  </w:r>
                </w:p>
              </w:tc>
            </w:tr>
          </w:tbl>
          <w:p w14:paraId="4F24943C" wp14:textId="77777777"/>
        </w:tc>
        <w:tc>
          <w:tcPr>
            <w:tcW w:w="100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/>
          </w:tcPr>
          <w:p w14:paraId="6AD9664E" wp14:textId="77777777">
            <w:r/>
          </w:p>
        </w:tc>
        <w:tc>
          <w:tcPr>
            <w:tcW w:w="5053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tbl>
            <w:tblPr>
              <w:tblW w:w="5003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5003"/>
            </w:tblGrid>
            <w:tr w14:paraId="251EF31A" wp14:textId="77777777">
              <w:tc>
                <w:tcPr>
                  <w:tcW w:w="5003" w:type="dxa"/>
                  <w:tcBorders>
                    <w:top w:val="none" w:color="FFFFFF" w:sz="0"/>
                    <w:left w:val="single" w:color="201E43" w:sz="12"/>
                    <w:bottom w:val="none" w:color="FFFFFF" w:sz="0"/>
                    <w:right w:val="none" w:color="FFFFFF" w:sz="0"/>
                  </w:tcBorders>
                  <w:shd w:val="clear" w:fill="EEEDF5"/>
                  <w:tcMar>
                    <w:top w:w="80" w:type="dxa"/>
                    <w:left w:w="160" w:type="dxa"/>
                    <w:bottom w:w="80" w:type="dxa"/>
                    <w:right w:w="120" w:type="dxa"/>
                  </w:tcMar>
                </w:tcPr>
                <w:p w14:paraId="02586636" wp14:textId="77777777">
                  <w:pPr>
                    <w:spacing w:before="0" w:after="4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201E43"/>
                      <w:sz w:val="20"/>
                      <w:szCs w:val="20"/>
                    </w:rPr>
                    <w:t xml:space="preserve">ACID</w:t>
                  </w:r>
                </w:p>
                <w:p w14:paraId="78F9ED19" wp14:textId="77777777">
                  <w:pPr>
                    <w:spacing w:before="0" w:after="0"/>
                  </w:pPr>
                  <w:r>
                    <w:rPr>
                      <w:rFonts w:ascii="Cambria" w:hAnsi="Cambria" w:eastAsia="Cambria" w:cs="Cambria"/>
                      <w:color w:val="333333"/>
                      <w:sz w:val="18"/>
                      <w:szCs w:val="18"/>
                    </w:rPr>
                    <w:t xml:space="preserve">Atomicity, Consistency, Isolation, Durability — properties ensuring reliable database transactions</w:t>
                  </w:r>
                </w:p>
              </w:tc>
            </w:tr>
          </w:tbl>
          <w:p w14:paraId="6BF7610E" wp14:textId="77777777"/>
        </w:tc>
      </w:tr>
    </w:tbl>
    <w:p xmlns:wp14="http://schemas.microsoft.com/office/word/2010/wordml" w14:paraId="25DC539F" wp14:textId="77777777">
      <w:pPr>
        <w:spacing w:before="4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53"/>
        <w:gridCol w:w="100"/>
        <w:gridCol w:w="5053"/>
      </w:tblGrid>
      <w:tr xmlns:wp14="http://schemas.microsoft.com/office/word/2010/wordml" w14:paraId="3DFDDF59" wp14:textId="77777777">
        <w:tc>
          <w:tcPr>
            <w:tcW w:w="5053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tbl>
            <w:tblPr>
              <w:tblW w:w="5003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5003"/>
            </w:tblGrid>
            <w:tr w14:paraId="3D957782" wp14:textId="77777777">
              <w:tc>
                <w:tcPr>
                  <w:tcW w:w="5003" w:type="dxa"/>
                  <w:tcBorders>
                    <w:top w:val="none" w:color="FFFFFF" w:sz="0"/>
                    <w:left w:val="single" w:color="201E43" w:sz="12"/>
                    <w:bottom w:val="none" w:color="FFFFFF" w:sz="0"/>
                    <w:right w:val="none" w:color="FFFFFF" w:sz="0"/>
                  </w:tcBorders>
                  <w:shd w:val="clear" w:fill="EEEDF5"/>
                  <w:tcMar>
                    <w:top w:w="80" w:type="dxa"/>
                    <w:left w:w="160" w:type="dxa"/>
                    <w:bottom w:w="80" w:type="dxa"/>
                    <w:right w:w="120" w:type="dxa"/>
                  </w:tcMar>
                </w:tcPr>
                <w:p w14:paraId="56CBF8E6" wp14:textId="77777777">
                  <w:pPr>
                    <w:spacing w:before="0" w:after="4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201E43"/>
                      <w:sz w:val="20"/>
                      <w:szCs w:val="20"/>
                    </w:rPr>
                    <w:t xml:space="preserve">Abstraction</w:t>
                  </w:r>
                </w:p>
                <w:p w14:paraId="40269448" wp14:textId="77777777">
                  <w:pPr>
                    <w:spacing w:before="0" w:after="0"/>
                  </w:pPr>
                  <w:r>
                    <w:rPr>
                      <w:rFonts w:ascii="Cambria" w:hAnsi="Cambria" w:eastAsia="Cambria" w:cs="Cambria"/>
                      <w:color w:val="333333"/>
                      <w:sz w:val="18"/>
                      <w:szCs w:val="18"/>
                    </w:rPr>
                    <w:t xml:space="preserve">Removing irrelevant detail to focus on what is essential to solving the problem</w:t>
                  </w:r>
                </w:p>
              </w:tc>
            </w:tr>
          </w:tbl>
          <w:p w14:paraId="63E83F18" wp14:textId="77777777"/>
        </w:tc>
        <w:tc>
          <w:tcPr>
            <w:tcW w:w="100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 w14:paraId="6FBAD364" wp14:textId="77777777">
            <w:r/>
          </w:p>
        </w:tc>
        <w:tc>
          <w:tcPr>
            <w:tcW w:w="5053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tbl>
            <w:tblPr>
              <w:tblW w:w="5003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5003"/>
            </w:tblGrid>
            <w:tr w14:paraId="5B525850" wp14:textId="77777777">
              <w:tc>
                <w:tcPr>
                  <w:tcW w:w="5003" w:type="dxa"/>
                  <w:tcBorders>
                    <w:top w:val="none" w:color="FFFFFF" w:sz="0"/>
                    <w:left w:val="single" w:color="201E43" w:sz="12"/>
                    <w:bottom w:val="none" w:color="FFFFFF" w:sz="0"/>
                    <w:right w:val="none" w:color="FFFFFF" w:sz="0"/>
                  </w:tcBorders>
                  <w:shd w:val="clear" w:fill="EEEDF5"/>
                  <w:tcMar>
                    <w:top w:w="80" w:type="dxa"/>
                    <w:left w:w="160" w:type="dxa"/>
                    <w:bottom w:w="80" w:type="dxa"/>
                    <w:right w:w="120" w:type="dxa"/>
                  </w:tcMar>
                </w:tcPr>
                <w:p w14:paraId="52A099DA" wp14:textId="77777777">
                  <w:pPr>
                    <w:spacing w:before="0" w:after="4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201E43"/>
                      <w:sz w:val="20"/>
                      <w:szCs w:val="20"/>
                    </w:rPr>
                    <w:t xml:space="preserve">ALU</w:t>
                  </w:r>
                </w:p>
                <w:p w14:paraId="564A6F9A" wp14:textId="77777777">
                  <w:pPr>
                    <w:spacing w:before="0" w:after="0"/>
                  </w:pPr>
                  <w:r>
                    <w:rPr>
                      <w:rFonts w:ascii="Cambria" w:hAnsi="Cambria" w:eastAsia="Cambria" w:cs="Cambria"/>
                      <w:color w:val="333333"/>
                      <w:sz w:val="18"/>
                      <w:szCs w:val="18"/>
                    </w:rPr>
                    <w:t xml:space="preserve">Arithmetic Logic Unit — part of the CPU performing arithmetic and logical operations</w:t>
                  </w:r>
                </w:p>
              </w:tc>
            </w:tr>
          </w:tbl>
          <w:p w14:paraId="5DC4596E" wp14:textId="77777777"/>
        </w:tc>
      </w:tr>
    </w:tbl>
    <w:p xmlns:wp14="http://schemas.microsoft.com/office/word/2010/wordml" w14:paraId="71E9947C" wp14:textId="77777777">
      <w:pPr>
        <w:spacing w:before="4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53"/>
        <w:gridCol w:w="100"/>
        <w:gridCol w:w="5053"/>
      </w:tblGrid>
      <w:tr xmlns:wp14="http://schemas.microsoft.com/office/word/2010/wordml" w14:paraId="09199EAE" wp14:textId="77777777">
        <w:tc>
          <w:tcPr>
            <w:tcW w:w="5053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tbl>
            <w:tblPr>
              <w:tblW w:w="5003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5003"/>
            </w:tblGrid>
            <w:tr w14:paraId="62BC1143" wp14:textId="77777777">
              <w:tc>
                <w:tcPr>
                  <w:tcW w:w="5003" w:type="dxa"/>
                  <w:tcBorders>
                    <w:top w:val="none" w:color="FFFFFF" w:sz="0"/>
                    <w:left w:val="single" w:color="201E43" w:sz="12"/>
                    <w:bottom w:val="none" w:color="FFFFFF" w:sz="0"/>
                    <w:right w:val="none" w:color="FFFFFF" w:sz="0"/>
                  </w:tcBorders>
                  <w:shd w:val="clear" w:fill="EEEDF5"/>
                  <w:tcMar>
                    <w:top w:w="80" w:type="dxa"/>
                    <w:left w:w="160" w:type="dxa"/>
                    <w:bottom w:w="80" w:type="dxa"/>
                    <w:right w:w="120" w:type="dxa"/>
                  </w:tcMar>
                </w:tcPr>
                <w:p w14:paraId="17C55904" wp14:textId="77777777">
                  <w:pPr>
                    <w:spacing w:before="0" w:after="4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201E43"/>
                      <w:sz w:val="20"/>
                      <w:szCs w:val="20"/>
                    </w:rPr>
                    <w:t xml:space="preserve">Assembly language</w:t>
                  </w:r>
                </w:p>
                <w:p w14:paraId="4A5FAA5F" wp14:textId="77777777">
                  <w:pPr>
                    <w:spacing w:before="0" w:after="0"/>
                  </w:pPr>
                  <w:r>
                    <w:rPr>
                      <w:rFonts w:ascii="Cambria" w:hAnsi="Cambria" w:eastAsia="Cambria" w:cs="Cambria"/>
                      <w:color w:val="333333"/>
                      <w:sz w:val="18"/>
                      <w:szCs w:val="18"/>
                    </w:rPr>
                    <w:t xml:space="preserve">Low-level language where mnemonics map near 1:1 to machine code; processor-specific</w:t>
                  </w:r>
                </w:p>
              </w:tc>
            </w:tr>
          </w:tbl>
          <w:p w14:paraId="1413D853" wp14:textId="77777777"/>
        </w:tc>
        <w:tc>
          <w:tcPr>
            <w:tcW w:w="100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 w14:paraId="2A7A9836" wp14:textId="77777777">
            <w:r/>
          </w:p>
        </w:tc>
        <w:tc>
          <w:tcPr>
            <w:tcW w:w="5053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tbl>
            <w:tblPr>
              <w:tblW w:w="5003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5003"/>
            </w:tblGrid>
            <w:tr w14:paraId="054CDCE2" wp14:textId="77777777">
              <w:tc>
                <w:tcPr>
                  <w:tcW w:w="5003" w:type="dxa"/>
                  <w:tcBorders>
                    <w:top w:val="none" w:color="FFFFFF" w:sz="0"/>
                    <w:left w:val="single" w:color="201E43" w:sz="12"/>
                    <w:bottom w:val="none" w:color="FFFFFF" w:sz="0"/>
                    <w:right w:val="none" w:color="FFFFFF" w:sz="0"/>
                  </w:tcBorders>
                  <w:shd w:val="clear" w:fill="EEEDF5"/>
                  <w:tcMar>
                    <w:top w:w="80" w:type="dxa"/>
                    <w:left w:w="160" w:type="dxa"/>
                    <w:bottom w:w="80" w:type="dxa"/>
                    <w:right w:w="120" w:type="dxa"/>
                  </w:tcMar>
                </w:tcPr>
                <w:p w14:paraId="198C6A89" wp14:textId="77777777">
                  <w:pPr>
                    <w:spacing w:before="0" w:after="4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201E43"/>
                      <w:sz w:val="20"/>
                      <w:szCs w:val="20"/>
                    </w:rPr>
                    <w:t xml:space="preserve">Big-O notation</w:t>
                  </w:r>
                </w:p>
                <w:p w14:paraId="1D72F34F" wp14:textId="77777777">
                  <w:pPr>
                    <w:spacing w:before="0" w:after="0"/>
                  </w:pPr>
                  <w:r>
                    <w:rPr>
                      <w:rFonts w:ascii="Cambria" w:hAnsi="Cambria" w:eastAsia="Cambria" w:cs="Cambria"/>
                      <w:color w:val="333333"/>
                      <w:sz w:val="18"/>
                      <w:szCs w:val="18"/>
                    </w:rPr>
                    <w:t xml:space="preserve">Mathematical notation describing worst-case algorithm performance as input size n grows</w:t>
                  </w:r>
                </w:p>
              </w:tc>
            </w:tr>
          </w:tbl>
          <w:p w14:paraId="47CE7A2C" wp14:textId="77777777"/>
        </w:tc>
      </w:tr>
    </w:tbl>
    <w:p xmlns:wp14="http://schemas.microsoft.com/office/word/2010/wordml" w14:paraId="2C7DA92C" wp14:textId="77777777">
      <w:pPr>
        <w:spacing w:before="4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53"/>
        <w:gridCol w:w="100"/>
        <w:gridCol w:w="5053"/>
      </w:tblGrid>
      <w:tr xmlns:wp14="http://schemas.microsoft.com/office/word/2010/wordml" w:rsidTr="38EC5CA8" w14:paraId="7669168F" wp14:textId="77777777">
        <w:tc>
          <w:tcPr>
            <w:tcW w:w="5053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tbl>
            <w:tblPr>
              <w:tblW w:w="5003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5003"/>
            </w:tblGrid>
            <w:tr w:rsidTr="38EC5CA8" w14:paraId="5BA2C053" wp14:textId="77777777">
              <w:tc>
                <w:tcPr>
                  <w:tcW w:w="5003" w:type="dxa"/>
                  <w:tcBorders>
                    <w:top w:val="none" w:color="FFFFFF" w:sz="0"/>
                    <w:left w:val="single" w:color="201E43" w:sz="12"/>
                    <w:bottom w:val="none" w:color="FFFFFF" w:sz="0"/>
                    <w:right w:val="none" w:color="FFFFFF" w:sz="0"/>
                  </w:tcBorders>
                  <w:shd w:val="clear" w:color="auto" w:fill="EEEDF5"/>
                  <w:tcMar>
                    <w:top w:w="80" w:type="dxa"/>
                    <w:left w:w="160" w:type="dxa"/>
                    <w:bottom w:w="80" w:type="dxa"/>
                    <w:right w:w="120" w:type="dxa"/>
                  </w:tcMar>
                </w:tcPr>
                <w:p w14:paraId="30E67134" wp14:textId="77777777">
                  <w:pPr>
                    <w:spacing w:before="0" w:after="4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201E43"/>
                      <w:sz w:val="20"/>
                      <w:szCs w:val="20"/>
                    </w:rPr>
                    <w:t xml:space="preserve">BIOS/UEFI</w:t>
                  </w:r>
                </w:p>
                <w:p w14:paraId="2AAD46FE" wp14:textId="77777777">
                  <w:pPr>
                    <w:spacing w:before="0" w:after="0"/>
                  </w:pPr>
                  <w:r w:rsidRPr="38EC5CA8" w:rsidR="38EC5CA8">
                    <w:rPr>
                      <w:rFonts w:ascii="Cambria" w:hAnsi="Cambria" w:eastAsia="Cambria" w:cs="Cambria"/>
                      <w:color w:val="333333"/>
                      <w:sz w:val="18"/>
                      <w:szCs w:val="18"/>
                      <w:lang w:val="en-US"/>
                    </w:rPr>
                    <w:t>Firmware in ROM; first code to run on startup; initialises hardware and loads the OS</w:t>
                  </w:r>
                </w:p>
              </w:tc>
            </w:tr>
          </w:tbl>
          <w:p w14:paraId="3F904CCB" wp14:textId="77777777"/>
        </w:tc>
        <w:tc>
          <w:tcPr>
            <w:tcW w:w="100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/>
          </w:tcPr>
          <w:p w14:paraId="040360B8" wp14:textId="77777777">
            <w:r/>
          </w:p>
        </w:tc>
        <w:tc>
          <w:tcPr>
            <w:tcW w:w="5053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tbl>
            <w:tblPr>
              <w:tblW w:w="5003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5003"/>
            </w:tblGrid>
            <w:tr w14:paraId="604BBAF1" wp14:textId="77777777">
              <w:tc>
                <w:tcPr>
                  <w:tcW w:w="5003" w:type="dxa"/>
                  <w:tcBorders>
                    <w:top w:val="none" w:color="FFFFFF" w:sz="0"/>
                    <w:left w:val="single" w:color="201E43" w:sz="12"/>
                    <w:bottom w:val="none" w:color="FFFFFF" w:sz="0"/>
                    <w:right w:val="none" w:color="FFFFFF" w:sz="0"/>
                  </w:tcBorders>
                  <w:shd w:val="clear" w:fill="EEEDF5"/>
                  <w:tcMar>
                    <w:top w:w="80" w:type="dxa"/>
                    <w:left w:w="160" w:type="dxa"/>
                    <w:bottom w:w="80" w:type="dxa"/>
                    <w:right w:w="120" w:type="dxa"/>
                  </w:tcMar>
                </w:tcPr>
                <w:p w14:paraId="6914BA63" wp14:textId="77777777">
                  <w:pPr>
                    <w:spacing w:before="0" w:after="4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201E43"/>
                      <w:sz w:val="20"/>
                      <w:szCs w:val="20"/>
                    </w:rPr>
                    <w:t xml:space="preserve">Boolean algebra</w:t>
                  </w:r>
                </w:p>
                <w:p w14:paraId="44E4B1CB" wp14:textId="77777777">
                  <w:pPr>
                    <w:spacing w:before="0" w:after="0"/>
                  </w:pPr>
                  <w:r>
                    <w:rPr>
                      <w:rFonts w:ascii="Cambria" w:hAnsi="Cambria" w:eastAsia="Cambria" w:cs="Cambria"/>
                      <w:color w:val="333333"/>
                      <w:sz w:val="18"/>
                      <w:szCs w:val="18"/>
                    </w:rPr>
                    <w:t xml:space="preserve">The mathematics of logic; values True/False (1/0); operations AND, OR, NOT</w:t>
                  </w:r>
                </w:p>
              </w:tc>
            </w:tr>
          </w:tbl>
          <w:p w14:paraId="17A1CA98" wp14:textId="77777777"/>
        </w:tc>
      </w:tr>
    </w:tbl>
    <w:p xmlns:wp14="http://schemas.microsoft.com/office/word/2010/wordml" w14:paraId="1A55251A" wp14:textId="77777777">
      <w:pPr>
        <w:spacing w:before="4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53"/>
        <w:gridCol w:w="100"/>
        <w:gridCol w:w="5053"/>
      </w:tblGrid>
      <w:tr xmlns:wp14="http://schemas.microsoft.com/office/word/2010/wordml" w14:paraId="4B16C963" wp14:textId="77777777">
        <w:tc>
          <w:tcPr>
            <w:tcW w:w="5053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tbl>
            <w:tblPr>
              <w:tblW w:w="5003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5003"/>
            </w:tblGrid>
            <w:tr w14:paraId="5E21B2FD" wp14:textId="77777777">
              <w:tc>
                <w:tcPr>
                  <w:tcW w:w="5003" w:type="dxa"/>
                  <w:tcBorders>
                    <w:top w:val="none" w:color="FFFFFF" w:sz="0"/>
                    <w:left w:val="single" w:color="201E43" w:sz="12"/>
                    <w:bottom w:val="none" w:color="FFFFFF" w:sz="0"/>
                    <w:right w:val="none" w:color="FFFFFF" w:sz="0"/>
                  </w:tcBorders>
                  <w:shd w:val="clear" w:fill="EEEDF5"/>
                  <w:tcMar>
                    <w:top w:w="80" w:type="dxa"/>
                    <w:left w:w="160" w:type="dxa"/>
                    <w:bottom w:w="80" w:type="dxa"/>
                    <w:right w:w="120" w:type="dxa"/>
                  </w:tcMar>
                </w:tcPr>
                <w:p w14:paraId="49092FA5" wp14:textId="77777777">
                  <w:pPr>
                    <w:spacing w:before="0" w:after="4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201E43"/>
                      <w:sz w:val="20"/>
                      <w:szCs w:val="20"/>
                    </w:rPr>
                    <w:t xml:space="preserve">Cache</w:t>
                  </w:r>
                </w:p>
                <w:p w14:paraId="4D03EAD7" wp14:textId="77777777">
                  <w:pPr>
                    <w:spacing w:before="0" w:after="0"/>
                  </w:pPr>
                  <w:r>
                    <w:rPr>
                      <w:rFonts w:ascii="Cambria" w:hAnsi="Cambria" w:eastAsia="Cambria" w:cs="Cambria"/>
                      <w:color w:val="333333"/>
                      <w:sz w:val="18"/>
                      <w:szCs w:val="18"/>
                    </w:rPr>
                    <w:t xml:space="preserve">Small, fast memory near the CPU storing recently accessed data; reduces slow RAM trips</w:t>
                  </w:r>
                </w:p>
              </w:tc>
            </w:tr>
          </w:tbl>
          <w:p w14:paraId="4F6D2C48" wp14:textId="77777777"/>
        </w:tc>
        <w:tc>
          <w:tcPr>
            <w:tcW w:w="100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 w14:paraId="31F27C88" wp14:textId="77777777">
            <w:r/>
          </w:p>
        </w:tc>
        <w:tc>
          <w:tcPr>
            <w:tcW w:w="5053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tbl>
            <w:tblPr>
              <w:tblW w:w="5003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5003"/>
            </w:tblGrid>
            <w:tr w14:paraId="6BDC9563" wp14:textId="77777777">
              <w:tc>
                <w:tcPr>
                  <w:tcW w:w="5003" w:type="dxa"/>
                  <w:tcBorders>
                    <w:top w:val="none" w:color="FFFFFF" w:sz="0"/>
                    <w:left w:val="single" w:color="201E43" w:sz="12"/>
                    <w:bottom w:val="none" w:color="FFFFFF" w:sz="0"/>
                    <w:right w:val="none" w:color="FFFFFF" w:sz="0"/>
                  </w:tcBorders>
                  <w:shd w:val="clear" w:fill="EEEDF5"/>
                  <w:tcMar>
                    <w:top w:w="80" w:type="dxa"/>
                    <w:left w:w="160" w:type="dxa"/>
                    <w:bottom w:w="80" w:type="dxa"/>
                    <w:right w:w="120" w:type="dxa"/>
                  </w:tcMar>
                </w:tcPr>
                <w:p w14:paraId="4E9E43A4" wp14:textId="77777777">
                  <w:pPr>
                    <w:spacing w:before="0" w:after="4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201E43"/>
                      <w:sz w:val="20"/>
                      <w:szCs w:val="20"/>
                    </w:rPr>
                    <w:t xml:space="preserve">CIR</w:t>
                  </w:r>
                </w:p>
                <w:p w14:paraId="2D54E43A" wp14:textId="77777777">
                  <w:pPr>
                    <w:spacing w:before="0" w:after="0"/>
                  </w:pPr>
                  <w:r>
                    <w:rPr>
                      <w:rFonts w:ascii="Cambria" w:hAnsi="Cambria" w:eastAsia="Cambria" w:cs="Cambria"/>
                      <w:color w:val="333333"/>
                      <w:sz w:val="18"/>
                      <w:szCs w:val="18"/>
                    </w:rPr>
                    <w:t xml:space="preserve">Current Instruction Register — holds the instruction currently being decoded/executed</w:t>
                  </w:r>
                </w:p>
              </w:tc>
            </w:tr>
          </w:tbl>
          <w:p w14:paraId="79B88F8C" wp14:textId="77777777"/>
        </w:tc>
      </w:tr>
    </w:tbl>
    <w:p xmlns:wp14="http://schemas.microsoft.com/office/word/2010/wordml" w14:paraId="145C11DD" wp14:textId="77777777">
      <w:pPr>
        <w:spacing w:before="4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53"/>
        <w:gridCol w:w="100"/>
        <w:gridCol w:w="5053"/>
      </w:tblGrid>
      <w:tr xmlns:wp14="http://schemas.microsoft.com/office/word/2010/wordml" w:rsidTr="38EC5CA8" w14:paraId="69400A17" wp14:textId="77777777">
        <w:tc>
          <w:tcPr>
            <w:tcW w:w="5053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tbl>
            <w:tblPr>
              <w:tblW w:w="5003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5003"/>
            </w:tblGrid>
            <w:tr w14:paraId="73FB36F7" wp14:textId="77777777">
              <w:tc>
                <w:tcPr>
                  <w:tcW w:w="5003" w:type="dxa"/>
                  <w:tcBorders>
                    <w:top w:val="none" w:color="FFFFFF" w:sz="0"/>
                    <w:left w:val="single" w:color="201E43" w:sz="12"/>
                    <w:bottom w:val="none" w:color="FFFFFF" w:sz="0"/>
                    <w:right w:val="none" w:color="FFFFFF" w:sz="0"/>
                  </w:tcBorders>
                  <w:shd w:val="clear" w:fill="EEEDF5"/>
                  <w:tcMar>
                    <w:top w:w="80" w:type="dxa"/>
                    <w:left w:w="160" w:type="dxa"/>
                    <w:bottom w:w="80" w:type="dxa"/>
                    <w:right w:w="120" w:type="dxa"/>
                  </w:tcMar>
                </w:tcPr>
                <w:p w14:paraId="778939DA" wp14:textId="77777777">
                  <w:pPr>
                    <w:spacing w:before="0" w:after="4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201E43"/>
                      <w:sz w:val="20"/>
                      <w:szCs w:val="20"/>
                    </w:rPr>
                    <w:t xml:space="preserve">Compiler</w:t>
                  </w:r>
                </w:p>
                <w:p w14:paraId="26CC7003" wp14:textId="77777777">
                  <w:pPr>
                    <w:spacing w:before="0" w:after="0"/>
                  </w:pPr>
                  <w:r>
                    <w:rPr>
                      <w:rFonts w:ascii="Cambria" w:hAnsi="Cambria" w:eastAsia="Cambria" w:cs="Cambria"/>
                      <w:color w:val="333333"/>
                      <w:sz w:val="18"/>
                      <w:szCs w:val="18"/>
                    </w:rPr>
                    <w:t xml:space="preserve">Translates entire source code to machine code before execution; produces standalone executable</w:t>
                  </w:r>
                </w:p>
              </w:tc>
            </w:tr>
          </w:tbl>
          <w:p w14:paraId="6B40E7A7" wp14:textId="77777777"/>
        </w:tc>
        <w:tc>
          <w:tcPr>
            <w:tcW w:w="100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/>
          </w:tcPr>
          <w:p w14:paraId="3FFF7D4A" wp14:textId="77777777">
            <w:r/>
          </w:p>
        </w:tc>
        <w:tc>
          <w:tcPr>
            <w:tcW w:w="5053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tbl>
            <w:tblPr>
              <w:tblW w:w="5003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5003"/>
            </w:tblGrid>
            <w:tr w:rsidTr="38EC5CA8" w14:paraId="567626E8" wp14:textId="77777777">
              <w:tc>
                <w:tcPr>
                  <w:tcW w:w="5003" w:type="dxa"/>
                  <w:tcBorders>
                    <w:top w:val="none" w:color="FFFFFF" w:sz="0"/>
                    <w:left w:val="single" w:color="201E43" w:sz="12"/>
                    <w:bottom w:val="none" w:color="FFFFFF" w:sz="0"/>
                    <w:right w:val="none" w:color="FFFFFF" w:sz="0"/>
                  </w:tcBorders>
                  <w:shd w:val="clear" w:color="auto" w:fill="EEEDF5"/>
                  <w:tcMar>
                    <w:top w:w="80" w:type="dxa"/>
                    <w:left w:w="160" w:type="dxa"/>
                    <w:bottom w:w="80" w:type="dxa"/>
                    <w:right w:w="120" w:type="dxa"/>
                  </w:tcMar>
                </w:tcPr>
                <w:p w14:paraId="43D0A5A6" wp14:textId="77777777">
                  <w:pPr>
                    <w:spacing w:before="0" w:after="4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201E43"/>
                      <w:sz w:val="20"/>
                      <w:szCs w:val="20"/>
                    </w:rPr>
                    <w:t xml:space="preserve">Data bus</w:t>
                  </w:r>
                </w:p>
                <w:p w14:paraId="39F75C8F" wp14:textId="77777777">
                  <w:pPr>
                    <w:spacing w:before="0" w:after="0"/>
                  </w:pPr>
                  <w:r w:rsidRPr="38EC5CA8" w:rsidR="38EC5CA8">
                    <w:rPr>
                      <w:rFonts w:ascii="Cambria" w:hAnsi="Cambria" w:eastAsia="Cambria" w:cs="Cambria"/>
                      <w:color w:val="333333"/>
                      <w:sz w:val="18"/>
                      <w:szCs w:val="18"/>
                      <w:lang w:val="en-US"/>
                    </w:rPr>
                    <w:t>Carries actual data between CPU, memory and I/O; bidirectional</w:t>
                  </w:r>
                </w:p>
              </w:tc>
            </w:tr>
          </w:tbl>
          <w:p w14:paraId="287B69A3" wp14:textId="77777777"/>
        </w:tc>
      </w:tr>
    </w:tbl>
    <w:p xmlns:wp14="http://schemas.microsoft.com/office/word/2010/wordml" w14:paraId="63A0829D" wp14:textId="77777777">
      <w:pPr>
        <w:spacing w:before="4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53"/>
        <w:gridCol w:w="100"/>
        <w:gridCol w:w="5053"/>
      </w:tblGrid>
      <w:tr xmlns:wp14="http://schemas.microsoft.com/office/word/2010/wordml" w:rsidTr="38EC5CA8" w14:paraId="4036AC15" wp14:textId="77777777">
        <w:tc>
          <w:tcPr>
            <w:tcW w:w="5053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tbl>
            <w:tblPr>
              <w:tblW w:w="5003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5003"/>
            </w:tblGrid>
            <w:tr w:rsidTr="38EC5CA8" w14:paraId="0E4E02D3" wp14:textId="77777777">
              <w:tc>
                <w:tcPr>
                  <w:tcW w:w="5003" w:type="dxa"/>
                  <w:tcBorders>
                    <w:top w:val="none" w:color="FFFFFF" w:sz="0"/>
                    <w:left w:val="single" w:color="201E43" w:sz="12"/>
                    <w:bottom w:val="none" w:color="FFFFFF" w:sz="0"/>
                    <w:right w:val="none" w:color="FFFFFF" w:sz="0"/>
                  </w:tcBorders>
                  <w:shd w:val="clear" w:color="auto" w:fill="EEEDF5"/>
                  <w:tcMar>
                    <w:top w:w="80" w:type="dxa"/>
                    <w:left w:w="160" w:type="dxa"/>
                    <w:bottom w:w="80" w:type="dxa"/>
                    <w:right w:w="120" w:type="dxa"/>
                  </w:tcMar>
                </w:tcPr>
                <w:p w14:paraId="74A0D0EA" wp14:textId="77777777">
                  <w:pPr>
                    <w:spacing w:before="0" w:after="4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201E43"/>
                      <w:sz w:val="20"/>
                      <w:szCs w:val="20"/>
                    </w:rPr>
                    <w:t xml:space="preserve">De Morgan's Laws</w:t>
                  </w:r>
                </w:p>
                <w:p w14:paraId="7028E362" wp14:textId="77777777">
                  <w:pPr>
                    <w:spacing w:before="0" w:after="0"/>
                  </w:pPr>
                  <w:r w:rsidRPr="38EC5CA8" w:rsidR="38EC5CA8">
                    <w:rPr>
                      <w:rFonts w:ascii="Cambria" w:hAnsi="Cambria" w:eastAsia="Cambria" w:cs="Cambria"/>
                      <w:color w:val="333333"/>
                      <w:sz w:val="18"/>
                      <w:szCs w:val="18"/>
                      <w:lang w:val="en-US"/>
                    </w:rPr>
                    <w:t>¬(A·B)=¬A+¬B and ¬(A+B)=¬A·¬B — rules for distributing NOT over AND/OR</w:t>
                  </w:r>
                </w:p>
              </w:tc>
            </w:tr>
          </w:tbl>
          <w:p w14:paraId="39CA8924" wp14:textId="77777777"/>
        </w:tc>
        <w:tc>
          <w:tcPr>
            <w:tcW w:w="100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/>
          </w:tcPr>
          <w:p w14:paraId="1BB6F150" wp14:textId="77777777">
            <w:r/>
          </w:p>
        </w:tc>
        <w:tc>
          <w:tcPr>
            <w:tcW w:w="5053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tbl>
            <w:tblPr>
              <w:tblW w:w="5003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5003"/>
            </w:tblGrid>
            <w:tr w14:paraId="55269A70" wp14:textId="77777777">
              <w:tc>
                <w:tcPr>
                  <w:tcW w:w="5003" w:type="dxa"/>
                  <w:tcBorders>
                    <w:top w:val="none" w:color="FFFFFF" w:sz="0"/>
                    <w:left w:val="single" w:color="201E43" w:sz="12"/>
                    <w:bottom w:val="none" w:color="FFFFFF" w:sz="0"/>
                    <w:right w:val="none" w:color="FFFFFF" w:sz="0"/>
                  </w:tcBorders>
                  <w:shd w:val="clear" w:fill="EEEDF5"/>
                  <w:tcMar>
                    <w:top w:w="80" w:type="dxa"/>
                    <w:left w:w="160" w:type="dxa"/>
                    <w:bottom w:w="80" w:type="dxa"/>
                    <w:right w:w="120" w:type="dxa"/>
                  </w:tcMar>
                </w:tcPr>
                <w:p w14:paraId="32E1553A" wp14:textId="77777777">
                  <w:pPr>
                    <w:spacing w:before="0" w:after="4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201E43"/>
                      <w:sz w:val="20"/>
                      <w:szCs w:val="20"/>
                    </w:rPr>
                    <w:t xml:space="preserve">Dijkstra's algorithm</w:t>
                  </w:r>
                </w:p>
                <w:p w14:paraId="7E574E1B" wp14:textId="77777777">
                  <w:pPr>
                    <w:spacing w:before="0" w:after="0"/>
                  </w:pPr>
                  <w:r>
                    <w:rPr>
                      <w:rFonts w:ascii="Cambria" w:hAnsi="Cambria" w:eastAsia="Cambria" w:cs="Cambria"/>
                      <w:color w:val="333333"/>
                      <w:sz w:val="18"/>
                      <w:szCs w:val="18"/>
                    </w:rPr>
                    <w:t xml:space="preserve">Finds shortest paths from a source to all nodes in a weighted graph (non-negative edges)</w:t>
                  </w:r>
                </w:p>
              </w:tc>
            </w:tr>
          </w:tbl>
          <w:p w14:paraId="04338875" wp14:textId="77777777"/>
        </w:tc>
      </w:tr>
    </w:tbl>
    <w:p xmlns:wp14="http://schemas.microsoft.com/office/word/2010/wordml" w14:paraId="2CCB938B" wp14:textId="77777777">
      <w:pPr>
        <w:spacing w:before="4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53"/>
        <w:gridCol w:w="100"/>
        <w:gridCol w:w="5053"/>
      </w:tblGrid>
      <w:tr xmlns:wp14="http://schemas.microsoft.com/office/word/2010/wordml" w14:paraId="29C12958" wp14:textId="77777777">
        <w:tc>
          <w:tcPr>
            <w:tcW w:w="5053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tbl>
            <w:tblPr>
              <w:tblW w:w="5003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5003"/>
            </w:tblGrid>
            <w:tr w14:paraId="0E7412FC" wp14:textId="77777777">
              <w:tc>
                <w:tcPr>
                  <w:tcW w:w="5003" w:type="dxa"/>
                  <w:tcBorders>
                    <w:top w:val="none" w:color="FFFFFF" w:sz="0"/>
                    <w:left w:val="single" w:color="201E43" w:sz="12"/>
                    <w:bottom w:val="none" w:color="FFFFFF" w:sz="0"/>
                    <w:right w:val="none" w:color="FFFFFF" w:sz="0"/>
                  </w:tcBorders>
                  <w:shd w:val="clear" w:fill="EEEDF5"/>
                  <w:tcMar>
                    <w:top w:w="80" w:type="dxa"/>
                    <w:left w:w="160" w:type="dxa"/>
                    <w:bottom w:w="80" w:type="dxa"/>
                    <w:right w:w="120" w:type="dxa"/>
                  </w:tcMar>
                </w:tcPr>
                <w:p w14:paraId="029A2D7E" wp14:textId="77777777">
                  <w:pPr>
                    <w:spacing w:before="0" w:after="4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201E43"/>
                      <w:sz w:val="20"/>
                      <w:szCs w:val="20"/>
                    </w:rPr>
                    <w:t xml:space="preserve">Encapsulation</w:t>
                  </w:r>
                </w:p>
                <w:p w14:paraId="3A9E9C24" wp14:textId="77777777">
                  <w:pPr>
                    <w:spacing w:before="0" w:after="0"/>
                  </w:pPr>
                  <w:r>
                    <w:rPr>
                      <w:rFonts w:ascii="Cambria" w:hAnsi="Cambria" w:eastAsia="Cambria" w:cs="Cambria"/>
                      <w:color w:val="333333"/>
                      <w:sz w:val="18"/>
                      <w:szCs w:val="18"/>
                    </w:rPr>
                    <w:t xml:space="preserve">Bundling data and methods in a class; restricting direct access to internal state</w:t>
                  </w:r>
                </w:p>
              </w:tc>
            </w:tr>
          </w:tbl>
          <w:p w14:paraId="796B98D5" wp14:textId="77777777"/>
        </w:tc>
        <w:tc>
          <w:tcPr>
            <w:tcW w:w="100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 w14:paraId="344BE600" wp14:textId="77777777">
            <w:r/>
          </w:p>
        </w:tc>
        <w:tc>
          <w:tcPr>
            <w:tcW w:w="5053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tbl>
            <w:tblPr>
              <w:tblW w:w="5003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5003"/>
            </w:tblGrid>
            <w:tr w14:paraId="0CF44419" wp14:textId="77777777">
              <w:tc>
                <w:tcPr>
                  <w:tcW w:w="5003" w:type="dxa"/>
                  <w:tcBorders>
                    <w:top w:val="none" w:color="FFFFFF" w:sz="0"/>
                    <w:left w:val="single" w:color="201E43" w:sz="12"/>
                    <w:bottom w:val="none" w:color="FFFFFF" w:sz="0"/>
                    <w:right w:val="none" w:color="FFFFFF" w:sz="0"/>
                  </w:tcBorders>
                  <w:shd w:val="clear" w:fill="EEEDF5"/>
                  <w:tcMar>
                    <w:top w:w="80" w:type="dxa"/>
                    <w:left w:w="160" w:type="dxa"/>
                    <w:bottom w:w="80" w:type="dxa"/>
                    <w:right w:w="120" w:type="dxa"/>
                  </w:tcMar>
                </w:tcPr>
                <w:p w14:paraId="103923FE" wp14:textId="77777777">
                  <w:pPr>
                    <w:spacing w:before="0" w:after="4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201E43"/>
                      <w:sz w:val="20"/>
                      <w:szCs w:val="20"/>
                    </w:rPr>
                    <w:t xml:space="preserve">FDE cycle</w:t>
                  </w:r>
                </w:p>
                <w:p w14:paraId="32A27DEB" wp14:textId="77777777">
                  <w:pPr>
                    <w:spacing w:before="0" w:after="0"/>
                  </w:pPr>
                  <w:r>
                    <w:rPr>
                      <w:rFonts w:ascii="Cambria" w:hAnsi="Cambria" w:eastAsia="Cambria" w:cs="Cambria"/>
                      <w:color w:val="333333"/>
                      <w:sz w:val="18"/>
                      <w:szCs w:val="18"/>
                    </w:rPr>
                    <w:t xml:space="preserve">Fetch-Decode-Execute — the fundamental cycle a CPU repeats to process every instruction</w:t>
                  </w:r>
                </w:p>
              </w:tc>
            </w:tr>
          </w:tbl>
          <w:p w14:paraId="7EE3B4B9" wp14:textId="77777777"/>
        </w:tc>
      </w:tr>
    </w:tbl>
    <w:p xmlns:wp14="http://schemas.microsoft.com/office/word/2010/wordml" w14:paraId="17D63EA2" wp14:textId="77777777">
      <w:pPr>
        <w:spacing w:before="4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53"/>
        <w:gridCol w:w="100"/>
        <w:gridCol w:w="5053"/>
      </w:tblGrid>
      <w:tr xmlns:wp14="http://schemas.microsoft.com/office/word/2010/wordml" w14:paraId="1493668B" wp14:textId="77777777">
        <w:tc>
          <w:tcPr>
            <w:tcW w:w="5053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tbl>
            <w:tblPr>
              <w:tblW w:w="5003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5003"/>
            </w:tblGrid>
            <w:tr w14:paraId="1DC60BCA" wp14:textId="77777777">
              <w:tc>
                <w:tcPr>
                  <w:tcW w:w="5003" w:type="dxa"/>
                  <w:tcBorders>
                    <w:top w:val="none" w:color="FFFFFF" w:sz="0"/>
                    <w:left w:val="single" w:color="201E43" w:sz="12"/>
                    <w:bottom w:val="none" w:color="FFFFFF" w:sz="0"/>
                    <w:right w:val="none" w:color="FFFFFF" w:sz="0"/>
                  </w:tcBorders>
                  <w:shd w:val="clear" w:fill="EEEDF5"/>
                  <w:tcMar>
                    <w:top w:w="80" w:type="dxa"/>
                    <w:left w:w="160" w:type="dxa"/>
                    <w:bottom w:w="80" w:type="dxa"/>
                    <w:right w:w="120" w:type="dxa"/>
                  </w:tcMar>
                </w:tcPr>
                <w:p w14:paraId="6B82BD96" wp14:textId="77777777">
                  <w:pPr>
                    <w:spacing w:before="0" w:after="4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201E43"/>
                      <w:sz w:val="20"/>
                      <w:szCs w:val="20"/>
                    </w:rPr>
                    <w:t xml:space="preserve">Foreign key</w:t>
                  </w:r>
                </w:p>
                <w:p w14:paraId="5040C80A" wp14:textId="77777777">
                  <w:pPr>
                    <w:spacing w:before="0" w:after="0"/>
                  </w:pPr>
                  <w:r>
                    <w:rPr>
                      <w:rFonts w:ascii="Cambria" w:hAnsi="Cambria" w:eastAsia="Cambria" w:cs="Cambria"/>
                      <w:color w:val="333333"/>
                      <w:sz w:val="18"/>
                      <w:szCs w:val="18"/>
                    </w:rPr>
                    <w:t xml:space="preserve">Field in one table referencing the primary key of another; enforces referential integrity</w:t>
                  </w:r>
                </w:p>
              </w:tc>
            </w:tr>
          </w:tbl>
          <w:p w14:paraId="52E608EF" wp14:textId="77777777"/>
        </w:tc>
        <w:tc>
          <w:tcPr>
            <w:tcW w:w="100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 w14:paraId="074E47F7" wp14:textId="77777777">
            <w:r/>
          </w:p>
        </w:tc>
        <w:tc>
          <w:tcPr>
            <w:tcW w:w="5053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tbl>
            <w:tblPr>
              <w:tblW w:w="5003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5003"/>
            </w:tblGrid>
            <w:tr w14:paraId="5A1C52FD" wp14:textId="77777777">
              <w:tc>
                <w:tcPr>
                  <w:tcW w:w="5003" w:type="dxa"/>
                  <w:tcBorders>
                    <w:top w:val="none" w:color="FFFFFF" w:sz="0"/>
                    <w:left w:val="single" w:color="201E43" w:sz="12"/>
                    <w:bottom w:val="none" w:color="FFFFFF" w:sz="0"/>
                    <w:right w:val="none" w:color="FFFFFF" w:sz="0"/>
                  </w:tcBorders>
                  <w:shd w:val="clear" w:fill="EEEDF5"/>
                  <w:tcMar>
                    <w:top w:w="80" w:type="dxa"/>
                    <w:left w:w="160" w:type="dxa"/>
                    <w:bottom w:w="80" w:type="dxa"/>
                    <w:right w:w="120" w:type="dxa"/>
                  </w:tcMar>
                </w:tcPr>
                <w:p w14:paraId="15E35810" wp14:textId="77777777">
                  <w:pPr>
                    <w:spacing w:before="0" w:after="4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201E43"/>
                      <w:sz w:val="20"/>
                      <w:szCs w:val="20"/>
                    </w:rPr>
                    <w:t xml:space="preserve">Harvard architecture</w:t>
                  </w:r>
                </w:p>
                <w:p w14:paraId="0D94AFAA" wp14:textId="77777777">
                  <w:pPr>
                    <w:spacing w:before="0" w:after="0"/>
                  </w:pPr>
                  <w:r>
                    <w:rPr>
                      <w:rFonts w:ascii="Cambria" w:hAnsi="Cambria" w:eastAsia="Cambria" w:cs="Cambria"/>
                      <w:color w:val="333333"/>
                      <w:sz w:val="18"/>
                      <w:szCs w:val="18"/>
                    </w:rPr>
                    <w:t xml:space="preserve">Separate memory and buses for instructions and data; faster than Von Neumann</w:t>
                  </w:r>
                </w:p>
              </w:tc>
            </w:tr>
          </w:tbl>
          <w:p w14:paraId="4A852BA6" wp14:textId="77777777"/>
        </w:tc>
      </w:tr>
    </w:tbl>
    <w:p xmlns:wp14="http://schemas.microsoft.com/office/word/2010/wordml" w14:paraId="1299FC03" wp14:textId="77777777">
      <w:pPr>
        <w:spacing w:before="4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53"/>
        <w:gridCol w:w="100"/>
        <w:gridCol w:w="5053"/>
      </w:tblGrid>
      <w:tr xmlns:wp14="http://schemas.microsoft.com/office/word/2010/wordml" w:rsidTr="38EC5CA8" w14:paraId="4C98D859" wp14:textId="77777777">
        <w:tc>
          <w:tcPr>
            <w:tcW w:w="5053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tbl>
            <w:tblPr>
              <w:tblW w:w="5003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5003"/>
            </w:tblGrid>
            <w:tr w14:paraId="6791BC11" wp14:textId="77777777">
              <w:tc>
                <w:tcPr>
                  <w:tcW w:w="5003" w:type="dxa"/>
                  <w:tcBorders>
                    <w:top w:val="none" w:color="FFFFFF" w:sz="0"/>
                    <w:left w:val="single" w:color="201E43" w:sz="12"/>
                    <w:bottom w:val="none" w:color="FFFFFF" w:sz="0"/>
                    <w:right w:val="none" w:color="FFFFFF" w:sz="0"/>
                  </w:tcBorders>
                  <w:shd w:val="clear" w:fill="EEEDF5"/>
                  <w:tcMar>
                    <w:top w:w="80" w:type="dxa"/>
                    <w:left w:w="160" w:type="dxa"/>
                    <w:bottom w:w="80" w:type="dxa"/>
                    <w:right w:w="120" w:type="dxa"/>
                  </w:tcMar>
                </w:tcPr>
                <w:p w14:paraId="3495C3FB" wp14:textId="77777777">
                  <w:pPr>
                    <w:spacing w:before="0" w:after="4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201E43"/>
                      <w:sz w:val="20"/>
                      <w:szCs w:val="20"/>
                    </w:rPr>
                    <w:t xml:space="preserve">Hash function</w:t>
                  </w:r>
                </w:p>
                <w:p w14:paraId="17E7D9BD" wp14:textId="77777777">
                  <w:pPr>
                    <w:spacing w:before="0" w:after="0"/>
                  </w:pPr>
                  <w:r>
                    <w:rPr>
                      <w:rFonts w:ascii="Cambria" w:hAnsi="Cambria" w:eastAsia="Cambria" w:cs="Cambria"/>
                      <w:color w:val="333333"/>
                      <w:sz w:val="18"/>
                      <w:szCs w:val="18"/>
                    </w:rPr>
                    <w:t xml:space="preserve">Maps data of any size to a fixed-size digest; one-way; used in password storage and hash tables</w:t>
                  </w:r>
                </w:p>
              </w:tc>
            </w:tr>
          </w:tbl>
          <w:p w14:paraId="53508331" wp14:textId="77777777"/>
        </w:tc>
        <w:tc>
          <w:tcPr>
            <w:tcW w:w="100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/>
          </w:tcPr>
          <w:p w14:paraId="4C694B97" wp14:textId="77777777">
            <w:r/>
          </w:p>
        </w:tc>
        <w:tc>
          <w:tcPr>
            <w:tcW w:w="5053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tbl>
            <w:tblPr>
              <w:tblW w:w="5003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5003"/>
            </w:tblGrid>
            <w:tr w:rsidTr="38EC5CA8" w14:paraId="102FAE59" wp14:textId="77777777">
              <w:tc>
                <w:tcPr>
                  <w:tcW w:w="5003" w:type="dxa"/>
                  <w:tcBorders>
                    <w:top w:val="none" w:color="FFFFFF" w:sz="0"/>
                    <w:left w:val="single" w:color="201E43" w:sz="12"/>
                    <w:bottom w:val="none" w:color="FFFFFF" w:sz="0"/>
                    <w:right w:val="none" w:color="FFFFFF" w:sz="0"/>
                  </w:tcBorders>
                  <w:shd w:val="clear" w:color="auto" w:fill="EEEDF5"/>
                  <w:tcMar>
                    <w:top w:w="80" w:type="dxa"/>
                    <w:left w:w="160" w:type="dxa"/>
                    <w:bottom w:w="80" w:type="dxa"/>
                    <w:right w:w="120" w:type="dxa"/>
                  </w:tcMar>
                </w:tcPr>
                <w:p w14:paraId="04C5605A" wp14:textId="77777777">
                  <w:pPr>
                    <w:spacing w:before="0" w:after="4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201E43"/>
                      <w:sz w:val="20"/>
                      <w:szCs w:val="20"/>
                    </w:rPr>
                    <w:t xml:space="preserve">Heuristic</w:t>
                  </w:r>
                </w:p>
                <w:p w14:paraId="38F1832B" wp14:textId="77777777">
                  <w:pPr>
                    <w:spacing w:before="0" w:after="0"/>
                  </w:pPr>
                  <w:r w:rsidRPr="38EC5CA8" w:rsidR="38EC5CA8">
                    <w:rPr>
                      <w:rFonts w:ascii="Cambria" w:hAnsi="Cambria" w:eastAsia="Cambria" w:cs="Cambria"/>
                      <w:color w:val="333333"/>
                      <w:sz w:val="18"/>
                      <w:szCs w:val="18"/>
                      <w:lang w:val="en-US"/>
                    </w:rPr>
                    <w:t>A rule of thumb that finds a good (not necessarily optimal) solution faster than exhaustive search</w:t>
                  </w:r>
                </w:p>
              </w:tc>
            </w:tr>
          </w:tbl>
          <w:p w14:paraId="5EB26D91" wp14:textId="77777777"/>
        </w:tc>
      </w:tr>
    </w:tbl>
    <w:p xmlns:wp14="http://schemas.microsoft.com/office/word/2010/wordml" w14:paraId="3BC8F9AD" wp14:textId="77777777">
      <w:pPr>
        <w:spacing w:before="4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53"/>
        <w:gridCol w:w="100"/>
        <w:gridCol w:w="5053"/>
      </w:tblGrid>
      <w:tr xmlns:wp14="http://schemas.microsoft.com/office/word/2010/wordml" w14:paraId="61A628EC" wp14:textId="77777777">
        <w:tc>
          <w:tcPr>
            <w:tcW w:w="5053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tbl>
            <w:tblPr>
              <w:tblW w:w="5003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5003"/>
            </w:tblGrid>
            <w:tr w14:paraId="34D8892B" wp14:textId="77777777">
              <w:tc>
                <w:tcPr>
                  <w:tcW w:w="5003" w:type="dxa"/>
                  <w:tcBorders>
                    <w:top w:val="none" w:color="FFFFFF" w:sz="0"/>
                    <w:left w:val="single" w:color="201E43" w:sz="12"/>
                    <w:bottom w:val="none" w:color="FFFFFF" w:sz="0"/>
                    <w:right w:val="none" w:color="FFFFFF" w:sz="0"/>
                  </w:tcBorders>
                  <w:shd w:val="clear" w:fill="EEEDF5"/>
                  <w:tcMar>
                    <w:top w:w="80" w:type="dxa"/>
                    <w:left w:w="160" w:type="dxa"/>
                    <w:bottom w:w="80" w:type="dxa"/>
                    <w:right w:w="120" w:type="dxa"/>
                  </w:tcMar>
                </w:tcPr>
                <w:p w14:paraId="7B422FCD" wp14:textId="77777777">
                  <w:pPr>
                    <w:spacing w:before="0" w:after="4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201E43"/>
                      <w:sz w:val="20"/>
                      <w:szCs w:val="20"/>
                    </w:rPr>
                    <w:t xml:space="preserve">Inheritance</w:t>
                  </w:r>
                </w:p>
                <w:p w14:paraId="4320E6C9" wp14:textId="77777777">
                  <w:pPr>
                    <w:spacing w:before="0" w:after="0"/>
                  </w:pPr>
                  <w:r>
                    <w:rPr>
                      <w:rFonts w:ascii="Cambria" w:hAnsi="Cambria" w:eastAsia="Cambria" w:cs="Cambria"/>
                      <w:color w:val="333333"/>
                      <w:sz w:val="18"/>
                      <w:szCs w:val="18"/>
                    </w:rPr>
                    <w:t xml:space="preserve">A child class taking attributes and methods from a parent class; promotes code reuse</w:t>
                  </w:r>
                </w:p>
              </w:tc>
            </w:tr>
          </w:tbl>
          <w:p w14:paraId="18D160CB" wp14:textId="77777777"/>
        </w:tc>
        <w:tc>
          <w:tcPr>
            <w:tcW w:w="100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 w14:paraId="61AC30FB" wp14:textId="77777777">
            <w:r/>
          </w:p>
        </w:tc>
        <w:tc>
          <w:tcPr>
            <w:tcW w:w="5053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tbl>
            <w:tblPr>
              <w:tblW w:w="5003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5003"/>
            </w:tblGrid>
            <w:tr w14:paraId="05F84B32" wp14:textId="77777777">
              <w:tc>
                <w:tcPr>
                  <w:tcW w:w="5003" w:type="dxa"/>
                  <w:tcBorders>
                    <w:top w:val="none" w:color="FFFFFF" w:sz="0"/>
                    <w:left w:val="single" w:color="201E43" w:sz="12"/>
                    <w:bottom w:val="none" w:color="FFFFFF" w:sz="0"/>
                    <w:right w:val="none" w:color="FFFFFF" w:sz="0"/>
                  </w:tcBorders>
                  <w:shd w:val="clear" w:fill="EEEDF5"/>
                  <w:tcMar>
                    <w:top w:w="80" w:type="dxa"/>
                    <w:left w:w="160" w:type="dxa"/>
                    <w:bottom w:w="80" w:type="dxa"/>
                    <w:right w:w="120" w:type="dxa"/>
                  </w:tcMar>
                </w:tcPr>
                <w:p w14:paraId="31AAD1BA" wp14:textId="77777777">
                  <w:pPr>
                    <w:spacing w:before="0" w:after="4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201E43"/>
                      <w:sz w:val="20"/>
                      <w:szCs w:val="20"/>
                    </w:rPr>
                    <w:t xml:space="preserve">Interpreter</w:t>
                  </w:r>
                </w:p>
                <w:p w14:paraId="0430B547" wp14:textId="77777777">
                  <w:pPr>
                    <w:spacing w:before="0" w:after="0"/>
                  </w:pPr>
                  <w:r>
                    <w:rPr>
                      <w:rFonts w:ascii="Cambria" w:hAnsi="Cambria" w:eastAsia="Cambria" w:cs="Cambria"/>
                      <w:color w:val="333333"/>
                      <w:sz w:val="18"/>
                      <w:szCs w:val="18"/>
                    </w:rPr>
                    <w:t xml:space="preserve">Translates and executes source code one line at a time; no standalone executable produced</w:t>
                  </w:r>
                </w:p>
              </w:tc>
            </w:tr>
          </w:tbl>
          <w:p w14:paraId="26B1A375" wp14:textId="77777777"/>
        </w:tc>
      </w:tr>
    </w:tbl>
    <w:p xmlns:wp14="http://schemas.microsoft.com/office/word/2010/wordml" w14:paraId="211FC6EA" wp14:textId="77777777">
      <w:pPr>
        <w:spacing w:before="4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53"/>
        <w:gridCol w:w="100"/>
        <w:gridCol w:w="5053"/>
      </w:tblGrid>
      <w:tr xmlns:wp14="http://schemas.microsoft.com/office/word/2010/wordml" w14:paraId="79301CD8" wp14:textId="77777777">
        <w:tc>
          <w:tcPr>
            <w:tcW w:w="5053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tbl>
            <w:tblPr>
              <w:tblW w:w="5003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5003"/>
            </w:tblGrid>
            <w:tr w14:paraId="49DDDE93" wp14:textId="77777777">
              <w:tc>
                <w:tcPr>
                  <w:tcW w:w="5003" w:type="dxa"/>
                  <w:tcBorders>
                    <w:top w:val="none" w:color="FFFFFF" w:sz="0"/>
                    <w:left w:val="single" w:color="201E43" w:sz="12"/>
                    <w:bottom w:val="none" w:color="FFFFFF" w:sz="0"/>
                    <w:right w:val="none" w:color="FFFFFF" w:sz="0"/>
                  </w:tcBorders>
                  <w:shd w:val="clear" w:fill="EEEDF5"/>
                  <w:tcMar>
                    <w:top w:w="80" w:type="dxa"/>
                    <w:left w:w="160" w:type="dxa"/>
                    <w:bottom w:w="80" w:type="dxa"/>
                    <w:right w:w="120" w:type="dxa"/>
                  </w:tcMar>
                </w:tcPr>
                <w:p w14:paraId="72525F92" wp14:textId="77777777">
                  <w:pPr>
                    <w:spacing w:before="0" w:after="4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201E43"/>
                      <w:sz w:val="20"/>
                      <w:szCs w:val="20"/>
                    </w:rPr>
                    <w:t xml:space="preserve">ISR</w:t>
                  </w:r>
                </w:p>
                <w:p w14:paraId="6EDB8EE2" wp14:textId="77777777">
                  <w:pPr>
                    <w:spacing w:before="0" w:after="0"/>
                  </w:pPr>
                  <w:r>
                    <w:rPr>
                      <w:rFonts w:ascii="Cambria" w:hAnsi="Cambria" w:eastAsia="Cambria" w:cs="Cambria"/>
                      <w:color w:val="333333"/>
                      <w:sz w:val="18"/>
                      <w:szCs w:val="18"/>
                    </w:rPr>
                    <w:t xml:space="preserve">Interrupt Service Routine — code that runs to handle an interrupt before normal execution resumes</w:t>
                  </w:r>
                </w:p>
              </w:tc>
            </w:tr>
          </w:tbl>
          <w:p w14:paraId="764ED501" wp14:textId="77777777"/>
        </w:tc>
        <w:tc>
          <w:tcPr>
            <w:tcW w:w="100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 w14:paraId="0AB93745" wp14:textId="77777777">
            <w:r/>
          </w:p>
        </w:tc>
        <w:tc>
          <w:tcPr>
            <w:tcW w:w="5053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tbl>
            <w:tblPr>
              <w:tblW w:w="5003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5003"/>
            </w:tblGrid>
            <w:tr w14:paraId="18C82D5D" wp14:textId="77777777">
              <w:tc>
                <w:tcPr>
                  <w:tcW w:w="5003" w:type="dxa"/>
                  <w:tcBorders>
                    <w:top w:val="none" w:color="FFFFFF" w:sz="0"/>
                    <w:left w:val="single" w:color="201E43" w:sz="12"/>
                    <w:bottom w:val="none" w:color="FFFFFF" w:sz="0"/>
                    <w:right w:val="none" w:color="FFFFFF" w:sz="0"/>
                  </w:tcBorders>
                  <w:shd w:val="clear" w:fill="EEEDF5"/>
                  <w:tcMar>
                    <w:top w:w="80" w:type="dxa"/>
                    <w:left w:w="160" w:type="dxa"/>
                    <w:bottom w:w="80" w:type="dxa"/>
                    <w:right w:w="120" w:type="dxa"/>
                  </w:tcMar>
                </w:tcPr>
                <w:p w14:paraId="1C50A79A" wp14:textId="77777777">
                  <w:pPr>
                    <w:spacing w:before="0" w:after="4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201E43"/>
                      <w:sz w:val="20"/>
                      <w:szCs w:val="20"/>
                    </w:rPr>
                    <w:t xml:space="preserve">Karnaugh map</w:t>
                  </w:r>
                </w:p>
                <w:p w14:paraId="440BD4D4" wp14:textId="77777777">
                  <w:pPr>
                    <w:spacing w:before="0" w:after="0"/>
                  </w:pPr>
                  <w:r>
                    <w:rPr>
                      <w:rFonts w:ascii="Cambria" w:hAnsi="Cambria" w:eastAsia="Cambria" w:cs="Cambria"/>
                      <w:color w:val="333333"/>
                      <w:sz w:val="18"/>
                      <w:szCs w:val="18"/>
                    </w:rPr>
                    <w:t xml:space="preserve">Grid for simplifying Boolean expressions by grouping adjacent 1s in powers of 2</w:t>
                  </w:r>
                </w:p>
              </w:tc>
            </w:tr>
          </w:tbl>
          <w:p w14:paraId="49635555" wp14:textId="77777777"/>
        </w:tc>
      </w:tr>
    </w:tbl>
    <w:p xmlns:wp14="http://schemas.microsoft.com/office/word/2010/wordml" w14:paraId="17A53FC6" wp14:textId="77777777">
      <w:pPr>
        <w:spacing w:before="4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53"/>
        <w:gridCol w:w="100"/>
        <w:gridCol w:w="5053"/>
      </w:tblGrid>
      <w:tr xmlns:wp14="http://schemas.microsoft.com/office/word/2010/wordml" w14:paraId="6A397B07" wp14:textId="77777777">
        <w:tc>
          <w:tcPr>
            <w:tcW w:w="5053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tbl>
            <w:tblPr>
              <w:tblW w:w="5003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5003"/>
            </w:tblGrid>
            <w:tr w14:paraId="4AEDD029" wp14:textId="77777777">
              <w:tc>
                <w:tcPr>
                  <w:tcW w:w="5003" w:type="dxa"/>
                  <w:tcBorders>
                    <w:top w:val="none" w:color="FFFFFF" w:sz="0"/>
                    <w:left w:val="single" w:color="201E43" w:sz="12"/>
                    <w:bottom w:val="none" w:color="FFFFFF" w:sz="0"/>
                    <w:right w:val="none" w:color="FFFFFF" w:sz="0"/>
                  </w:tcBorders>
                  <w:shd w:val="clear" w:fill="EEEDF5"/>
                  <w:tcMar>
                    <w:top w:w="80" w:type="dxa"/>
                    <w:left w:w="160" w:type="dxa"/>
                    <w:bottom w:w="80" w:type="dxa"/>
                    <w:right w:w="120" w:type="dxa"/>
                  </w:tcMar>
                </w:tcPr>
                <w:p w14:paraId="5F1E9BDD" wp14:textId="77777777">
                  <w:pPr>
                    <w:spacing w:before="0" w:after="4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201E43"/>
                      <w:sz w:val="20"/>
                      <w:szCs w:val="20"/>
                    </w:rPr>
                    <w:t xml:space="preserve">LMC</w:t>
                  </w:r>
                </w:p>
                <w:p w14:paraId="3A06480A" wp14:textId="77777777">
                  <w:pPr>
                    <w:spacing w:before="0" w:after="0"/>
                  </w:pPr>
                  <w:r>
                    <w:rPr>
                      <w:rFonts w:ascii="Cambria" w:hAnsi="Cambria" w:eastAsia="Cambria" w:cs="Cambria"/>
                      <w:color w:val="333333"/>
                      <w:sz w:val="18"/>
                      <w:szCs w:val="18"/>
                    </w:rPr>
                    <w:t xml:space="preserve">Little Man Computer — simplified instruction set used in OCR exams for assembly language</w:t>
                  </w:r>
                </w:p>
              </w:tc>
            </w:tr>
          </w:tbl>
          <w:p w14:paraId="1CDEAE01" wp14:textId="77777777"/>
        </w:tc>
        <w:tc>
          <w:tcPr>
            <w:tcW w:w="100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 w14:paraId="50F07069" wp14:textId="77777777">
            <w:r/>
          </w:p>
        </w:tc>
        <w:tc>
          <w:tcPr>
            <w:tcW w:w="5053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tbl>
            <w:tblPr>
              <w:tblW w:w="5003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5003"/>
            </w:tblGrid>
            <w:tr w14:paraId="030234A0" wp14:textId="77777777">
              <w:tc>
                <w:tcPr>
                  <w:tcW w:w="5003" w:type="dxa"/>
                  <w:tcBorders>
                    <w:top w:val="none" w:color="FFFFFF" w:sz="0"/>
                    <w:left w:val="single" w:color="201E43" w:sz="12"/>
                    <w:bottom w:val="none" w:color="FFFFFF" w:sz="0"/>
                    <w:right w:val="none" w:color="FFFFFF" w:sz="0"/>
                  </w:tcBorders>
                  <w:shd w:val="clear" w:fill="EEEDF5"/>
                  <w:tcMar>
                    <w:top w:w="80" w:type="dxa"/>
                    <w:left w:w="160" w:type="dxa"/>
                    <w:bottom w:w="80" w:type="dxa"/>
                    <w:right w:w="120" w:type="dxa"/>
                  </w:tcMar>
                </w:tcPr>
                <w:p w14:paraId="22B289C1" wp14:textId="77777777">
                  <w:pPr>
                    <w:spacing w:before="0" w:after="4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201E43"/>
                      <w:sz w:val="20"/>
                      <w:szCs w:val="20"/>
                    </w:rPr>
                    <w:t xml:space="preserve">Lossless compression</w:t>
                  </w:r>
                </w:p>
                <w:p w14:paraId="40FC6AE6" wp14:textId="77777777">
                  <w:pPr>
                    <w:spacing w:before="0" w:after="0"/>
                  </w:pPr>
                  <w:r>
                    <w:rPr>
                      <w:rFonts w:ascii="Cambria" w:hAnsi="Cambria" w:eastAsia="Cambria" w:cs="Cambria"/>
                      <w:color w:val="333333"/>
                      <w:sz w:val="18"/>
                      <w:szCs w:val="18"/>
                    </w:rPr>
                    <w:t xml:space="preserve">Reduces file size without permanently removing any data; original perfectly recoverable</w:t>
                  </w:r>
                </w:p>
              </w:tc>
            </w:tr>
          </w:tbl>
          <w:p w14:paraId="2FF85D32" wp14:textId="77777777"/>
        </w:tc>
      </w:tr>
    </w:tbl>
    <w:p xmlns:wp14="http://schemas.microsoft.com/office/word/2010/wordml" w14:paraId="1E954643" wp14:textId="77777777">
      <w:pPr>
        <w:spacing w:before="4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53"/>
        <w:gridCol w:w="100"/>
        <w:gridCol w:w="5053"/>
      </w:tblGrid>
      <w:tr xmlns:wp14="http://schemas.microsoft.com/office/word/2010/wordml" w14:paraId="7B9100A8" wp14:textId="77777777">
        <w:tc>
          <w:tcPr>
            <w:tcW w:w="5053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tbl>
            <w:tblPr>
              <w:tblW w:w="5003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5003"/>
            </w:tblGrid>
            <w:tr w14:paraId="6E3B1469" wp14:textId="77777777">
              <w:tc>
                <w:tcPr>
                  <w:tcW w:w="5003" w:type="dxa"/>
                  <w:tcBorders>
                    <w:top w:val="none" w:color="FFFFFF" w:sz="0"/>
                    <w:left w:val="single" w:color="201E43" w:sz="12"/>
                    <w:bottom w:val="none" w:color="FFFFFF" w:sz="0"/>
                    <w:right w:val="none" w:color="FFFFFF" w:sz="0"/>
                  </w:tcBorders>
                  <w:shd w:val="clear" w:fill="EEEDF5"/>
                  <w:tcMar>
                    <w:top w:w="80" w:type="dxa"/>
                    <w:left w:w="160" w:type="dxa"/>
                    <w:bottom w:w="80" w:type="dxa"/>
                    <w:right w:w="120" w:type="dxa"/>
                  </w:tcMar>
                </w:tcPr>
                <w:p w14:paraId="08740117" wp14:textId="77777777">
                  <w:pPr>
                    <w:spacing w:before="0" w:after="4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201E43"/>
                      <w:sz w:val="20"/>
                      <w:szCs w:val="20"/>
                    </w:rPr>
                    <w:t xml:space="preserve">Lossy compression</w:t>
                  </w:r>
                </w:p>
                <w:p w14:paraId="58C07811" wp14:textId="77777777">
                  <w:pPr>
                    <w:spacing w:before="0" w:after="0"/>
                  </w:pPr>
                  <w:r>
                    <w:rPr>
                      <w:rFonts w:ascii="Cambria" w:hAnsi="Cambria" w:eastAsia="Cambria" w:cs="Cambria"/>
                      <w:color w:val="333333"/>
                      <w:sz w:val="18"/>
                      <w:szCs w:val="18"/>
                    </w:rPr>
                    <w:t xml:space="preserve">Permanently removes some data for smaller file size; slight quality reduction (JPEG, MP3)</w:t>
                  </w:r>
                </w:p>
              </w:tc>
            </w:tr>
          </w:tbl>
          <w:p w14:paraId="627AA0AC" wp14:textId="77777777"/>
        </w:tc>
        <w:tc>
          <w:tcPr>
            <w:tcW w:w="100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 w14:paraId="5A7AF15D" wp14:textId="77777777">
            <w:r/>
          </w:p>
        </w:tc>
        <w:tc>
          <w:tcPr>
            <w:tcW w:w="5053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tbl>
            <w:tblPr>
              <w:tblW w:w="5003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5003"/>
            </w:tblGrid>
            <w:tr w14:paraId="64EA164E" wp14:textId="77777777">
              <w:tc>
                <w:tcPr>
                  <w:tcW w:w="5003" w:type="dxa"/>
                  <w:tcBorders>
                    <w:top w:val="none" w:color="FFFFFF" w:sz="0"/>
                    <w:left w:val="single" w:color="201E43" w:sz="12"/>
                    <w:bottom w:val="none" w:color="FFFFFF" w:sz="0"/>
                    <w:right w:val="none" w:color="FFFFFF" w:sz="0"/>
                  </w:tcBorders>
                  <w:shd w:val="clear" w:fill="EEEDF5"/>
                  <w:tcMar>
                    <w:top w:w="80" w:type="dxa"/>
                    <w:left w:w="160" w:type="dxa"/>
                    <w:bottom w:w="80" w:type="dxa"/>
                    <w:right w:w="120" w:type="dxa"/>
                  </w:tcMar>
                </w:tcPr>
                <w:p w14:paraId="121FA0AD" wp14:textId="77777777">
                  <w:pPr>
                    <w:spacing w:before="0" w:after="4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201E43"/>
                      <w:sz w:val="20"/>
                      <w:szCs w:val="20"/>
                    </w:rPr>
                    <w:t xml:space="preserve">MAR</w:t>
                  </w:r>
                </w:p>
                <w:p w14:paraId="049B00B2" wp14:textId="77777777">
                  <w:pPr>
                    <w:spacing w:before="0" w:after="0"/>
                  </w:pPr>
                  <w:r>
                    <w:rPr>
                      <w:rFonts w:ascii="Cambria" w:hAnsi="Cambria" w:eastAsia="Cambria" w:cs="Cambria"/>
                      <w:color w:val="333333"/>
                      <w:sz w:val="18"/>
                      <w:szCs w:val="18"/>
                    </w:rPr>
                    <w:t xml:space="preserve">Memory Address Register — holds the address the CPU wants to read from or write to</w:t>
                  </w:r>
                </w:p>
              </w:tc>
            </w:tr>
          </w:tbl>
          <w:p w14:paraId="06686FEF" wp14:textId="77777777"/>
        </w:tc>
      </w:tr>
    </w:tbl>
    <w:p xmlns:wp14="http://schemas.microsoft.com/office/word/2010/wordml" w14:paraId="401A7268" wp14:textId="77777777">
      <w:pPr>
        <w:spacing w:before="4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53"/>
        <w:gridCol w:w="100"/>
        <w:gridCol w:w="5053"/>
      </w:tblGrid>
      <w:tr xmlns:wp14="http://schemas.microsoft.com/office/word/2010/wordml" w:rsidTr="38EC5CA8" w14:paraId="5F16DD41" wp14:textId="77777777">
        <w:tc>
          <w:tcPr>
            <w:tcW w:w="5053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tbl>
            <w:tblPr>
              <w:tblW w:w="5003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5003"/>
            </w:tblGrid>
            <w:tr w14:paraId="49DF27CE" wp14:textId="77777777">
              <w:tc>
                <w:tcPr>
                  <w:tcW w:w="5003" w:type="dxa"/>
                  <w:tcBorders>
                    <w:top w:val="none" w:color="FFFFFF" w:sz="0"/>
                    <w:left w:val="single" w:color="201E43" w:sz="12"/>
                    <w:bottom w:val="none" w:color="FFFFFF" w:sz="0"/>
                    <w:right w:val="none" w:color="FFFFFF" w:sz="0"/>
                  </w:tcBorders>
                  <w:shd w:val="clear" w:fill="EEEDF5"/>
                  <w:tcMar>
                    <w:top w:w="80" w:type="dxa"/>
                    <w:left w:w="160" w:type="dxa"/>
                    <w:bottom w:w="80" w:type="dxa"/>
                    <w:right w:w="120" w:type="dxa"/>
                  </w:tcMar>
                </w:tcPr>
                <w:p w14:paraId="4F73EDF2" wp14:textId="77777777">
                  <w:pPr>
                    <w:spacing w:before="0" w:after="4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201E43"/>
                      <w:sz w:val="20"/>
                      <w:szCs w:val="20"/>
                    </w:rPr>
                    <w:t xml:space="preserve">MDR</w:t>
                  </w:r>
                </w:p>
                <w:p w14:paraId="75E8DE04" wp14:textId="77777777">
                  <w:pPr>
                    <w:spacing w:before="0" w:after="0"/>
                  </w:pPr>
                  <w:r>
                    <w:rPr>
                      <w:rFonts w:ascii="Cambria" w:hAnsi="Cambria" w:eastAsia="Cambria" w:cs="Cambria"/>
                      <w:color w:val="333333"/>
                      <w:sz w:val="18"/>
                      <w:szCs w:val="18"/>
                    </w:rPr>
                    <w:t xml:space="preserve">Memory Data Register — holds data being read from or written to memory (also: MBR)</w:t>
                  </w:r>
                </w:p>
              </w:tc>
            </w:tr>
          </w:tbl>
          <w:p w14:paraId="752F30A4" wp14:textId="77777777"/>
        </w:tc>
        <w:tc>
          <w:tcPr>
            <w:tcW w:w="100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/>
          </w:tcPr>
          <w:p w14:paraId="3048BA75" wp14:textId="77777777">
            <w:r/>
          </w:p>
        </w:tc>
        <w:tc>
          <w:tcPr>
            <w:tcW w:w="5053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tbl>
            <w:tblPr>
              <w:tblW w:w="5003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5003"/>
            </w:tblGrid>
            <w:tr w:rsidTr="38EC5CA8" w14:paraId="628E6A7C" wp14:textId="77777777">
              <w:tc>
                <w:tcPr>
                  <w:tcW w:w="5003" w:type="dxa"/>
                  <w:tcBorders>
                    <w:top w:val="none" w:color="FFFFFF" w:sz="0"/>
                    <w:left w:val="single" w:color="201E43" w:sz="12"/>
                    <w:bottom w:val="none" w:color="FFFFFF" w:sz="0"/>
                    <w:right w:val="none" w:color="FFFFFF" w:sz="0"/>
                  </w:tcBorders>
                  <w:shd w:val="clear" w:color="auto" w:fill="EEEDF5"/>
                  <w:tcMar>
                    <w:top w:w="80" w:type="dxa"/>
                    <w:left w:w="160" w:type="dxa"/>
                    <w:bottom w:w="80" w:type="dxa"/>
                    <w:right w:w="120" w:type="dxa"/>
                  </w:tcMar>
                </w:tcPr>
                <w:p w14:paraId="0409BC22" wp14:textId="77777777">
                  <w:pPr>
                    <w:spacing w:before="0" w:after="40"/>
                  </w:pPr>
                  <w:r w:rsidRPr="38EC5CA8" w:rsidR="38EC5CA8">
                    <w:rPr>
                      <w:rFonts w:ascii="Cambria" w:hAnsi="Cambria" w:eastAsia="Cambria" w:cs="Cambria"/>
                      <w:b w:val="1"/>
                      <w:bCs w:val="1"/>
                      <w:color w:val="201E43"/>
                      <w:sz w:val="20"/>
                      <w:szCs w:val="20"/>
                      <w:lang w:val="en-US"/>
                    </w:rPr>
                    <w:t>Normalisation</w:t>
                  </w:r>
                </w:p>
                <w:p w14:paraId="379EA506" wp14:textId="77777777">
                  <w:pPr>
                    <w:spacing w:before="0" w:after="0"/>
                  </w:pPr>
                  <w:r>
                    <w:rPr>
                      <w:rFonts w:ascii="Cambria" w:hAnsi="Cambria" w:eastAsia="Cambria" w:cs="Cambria"/>
                      <w:color w:val="333333"/>
                      <w:sz w:val="18"/>
                      <w:szCs w:val="18"/>
                    </w:rPr>
                    <w:t xml:space="preserve">Structuring a database to reduce redundancy: 1NF (atomic), 2NF (no partial deps), 3NF (no transitive deps)</w:t>
                  </w:r>
                </w:p>
              </w:tc>
            </w:tr>
          </w:tbl>
          <w:p w14:paraId="3793568E" wp14:textId="77777777"/>
        </w:tc>
      </w:tr>
    </w:tbl>
    <w:p xmlns:wp14="http://schemas.microsoft.com/office/word/2010/wordml" w14:paraId="081CEB47" wp14:textId="77777777">
      <w:pPr>
        <w:spacing w:before="4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53"/>
        <w:gridCol w:w="100"/>
        <w:gridCol w:w="5053"/>
      </w:tblGrid>
      <w:tr xmlns:wp14="http://schemas.microsoft.com/office/word/2010/wordml" w14:paraId="083B7C67" wp14:textId="77777777">
        <w:tc>
          <w:tcPr>
            <w:tcW w:w="5053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tbl>
            <w:tblPr>
              <w:tblW w:w="5003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5003"/>
            </w:tblGrid>
            <w:tr w14:paraId="15526381" wp14:textId="77777777">
              <w:tc>
                <w:tcPr>
                  <w:tcW w:w="5003" w:type="dxa"/>
                  <w:tcBorders>
                    <w:top w:val="none" w:color="FFFFFF" w:sz="0"/>
                    <w:left w:val="single" w:color="201E43" w:sz="12"/>
                    <w:bottom w:val="none" w:color="FFFFFF" w:sz="0"/>
                    <w:right w:val="none" w:color="FFFFFF" w:sz="0"/>
                  </w:tcBorders>
                  <w:shd w:val="clear" w:fill="EEEDF5"/>
                  <w:tcMar>
                    <w:top w:w="80" w:type="dxa"/>
                    <w:left w:w="160" w:type="dxa"/>
                    <w:bottom w:w="80" w:type="dxa"/>
                    <w:right w:w="120" w:type="dxa"/>
                  </w:tcMar>
                </w:tcPr>
                <w:p w14:paraId="6A273F40" wp14:textId="77777777">
                  <w:pPr>
                    <w:spacing w:before="0" w:after="4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201E43"/>
                      <w:sz w:val="20"/>
                      <w:szCs w:val="20"/>
                    </w:rPr>
                    <w:t xml:space="preserve">Pipelining</w:t>
                  </w:r>
                </w:p>
                <w:p w14:paraId="18FFC22E" wp14:textId="77777777">
                  <w:pPr>
                    <w:spacing w:before="0" w:after="0"/>
                  </w:pPr>
                  <w:r>
                    <w:rPr>
                      <w:rFonts w:ascii="Cambria" w:hAnsi="Cambria" w:eastAsia="Cambria" w:cs="Cambria"/>
                      <w:color w:val="333333"/>
                      <w:sz w:val="18"/>
                      <w:szCs w:val="18"/>
                    </w:rPr>
                    <w:t xml:space="preserve">Overlapping FDE stages so the CPU processes multiple instructions simultaneously</w:t>
                  </w:r>
                </w:p>
              </w:tc>
            </w:tr>
          </w:tbl>
          <w:p w14:paraId="54D4AFED" wp14:textId="77777777"/>
        </w:tc>
        <w:tc>
          <w:tcPr>
            <w:tcW w:w="100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 w14:paraId="0FBA7733" wp14:textId="77777777">
            <w:r/>
          </w:p>
        </w:tc>
        <w:tc>
          <w:tcPr>
            <w:tcW w:w="5053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tbl>
            <w:tblPr>
              <w:tblW w:w="5003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5003"/>
            </w:tblGrid>
            <w:tr w14:paraId="670BA30A" wp14:textId="77777777">
              <w:tc>
                <w:tcPr>
                  <w:tcW w:w="5003" w:type="dxa"/>
                  <w:tcBorders>
                    <w:top w:val="none" w:color="FFFFFF" w:sz="0"/>
                    <w:left w:val="single" w:color="201E43" w:sz="12"/>
                    <w:bottom w:val="none" w:color="FFFFFF" w:sz="0"/>
                    <w:right w:val="none" w:color="FFFFFF" w:sz="0"/>
                  </w:tcBorders>
                  <w:shd w:val="clear" w:fill="EEEDF5"/>
                  <w:tcMar>
                    <w:top w:w="80" w:type="dxa"/>
                    <w:left w:w="160" w:type="dxa"/>
                    <w:bottom w:w="80" w:type="dxa"/>
                    <w:right w:w="120" w:type="dxa"/>
                  </w:tcMar>
                </w:tcPr>
                <w:p w14:paraId="3A32E68F" wp14:textId="77777777">
                  <w:pPr>
                    <w:spacing w:before="0" w:after="4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201E43"/>
                      <w:sz w:val="20"/>
                      <w:szCs w:val="20"/>
                    </w:rPr>
                    <w:t xml:space="preserve">Polymorphism</w:t>
                  </w:r>
                </w:p>
                <w:p w14:paraId="7805E48F" wp14:textId="77777777">
                  <w:pPr>
                    <w:spacing w:before="0" w:after="0"/>
                  </w:pPr>
                  <w:r>
                    <w:rPr>
                      <w:rFonts w:ascii="Cambria" w:hAnsi="Cambria" w:eastAsia="Cambria" w:cs="Cambria"/>
                      <w:color w:val="333333"/>
                      <w:sz w:val="18"/>
                      <w:szCs w:val="18"/>
                    </w:rPr>
                    <w:t xml:space="preserve">Different classes responding to the same method call in their own distinct ways</w:t>
                  </w:r>
                </w:p>
              </w:tc>
            </w:tr>
          </w:tbl>
          <w:p w14:paraId="506B019F" wp14:textId="77777777"/>
        </w:tc>
      </w:tr>
    </w:tbl>
    <w:p xmlns:wp14="http://schemas.microsoft.com/office/word/2010/wordml" w14:paraId="4F7836D1" wp14:textId="77777777">
      <w:pPr>
        <w:spacing w:before="40" w:after="0"/>
      </w:pPr>
    </w:p>
    <w:p w:rsidR="38EC5CA8" w:rsidP="38EC5CA8" w:rsidRDefault="38EC5CA8" w14:paraId="1EBA20AB" w14:textId="33878861">
      <w:pPr>
        <w:spacing w:before="40" w:after="0"/>
      </w:pPr>
    </w:p>
    <w:p w:rsidR="38EC5CA8" w:rsidP="38EC5CA8" w:rsidRDefault="38EC5CA8" w14:paraId="0629FAF7" w14:textId="047C8491">
      <w:pPr>
        <w:spacing w:before="40" w:after="0"/>
      </w:pPr>
    </w:p>
    <w:p w:rsidR="38EC5CA8" w:rsidP="38EC5CA8" w:rsidRDefault="38EC5CA8" w14:paraId="74631FDE" w14:textId="4CBD2F6D">
      <w:pPr>
        <w:spacing w:before="40" w:after="0"/>
      </w:pPr>
    </w:p>
    <w:p w:rsidR="38EC5CA8" w:rsidP="38EC5CA8" w:rsidRDefault="38EC5CA8" w14:paraId="4BE1135C" w14:textId="40A5E101">
      <w:pPr>
        <w:spacing w:before="40" w:after="0"/>
      </w:pPr>
    </w:p>
    <w:p w:rsidR="38EC5CA8" w:rsidP="38EC5CA8" w:rsidRDefault="38EC5CA8" w14:paraId="54E68902" w14:textId="66C2B9DE">
      <w:pPr>
        <w:spacing w:before="40" w:after="0"/>
      </w:pPr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53"/>
        <w:gridCol w:w="100"/>
        <w:gridCol w:w="5053"/>
      </w:tblGrid>
      <w:tr xmlns:wp14="http://schemas.microsoft.com/office/word/2010/wordml" w:rsidTr="38EC5CA8" w14:paraId="14CCA758" wp14:textId="77777777">
        <w:tc>
          <w:tcPr>
            <w:tcW w:w="5053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tbl>
            <w:tblPr>
              <w:tblW w:w="5003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5003"/>
            </w:tblGrid>
            <w:tr w:rsidTr="38EC5CA8" w14:paraId="7B94E87B" wp14:textId="77777777">
              <w:tc>
                <w:tcPr>
                  <w:tcW w:w="5003" w:type="dxa"/>
                  <w:tcBorders>
                    <w:top w:val="none" w:color="FFFFFF" w:sz="0"/>
                    <w:left w:val="single" w:color="201E43" w:sz="12"/>
                    <w:bottom w:val="none" w:color="FFFFFF" w:sz="0"/>
                    <w:right w:val="none" w:color="FFFFFF" w:sz="0"/>
                  </w:tcBorders>
                  <w:shd w:val="clear" w:color="auto" w:fill="EEEDF5"/>
                  <w:tcMar>
                    <w:top w:w="80" w:type="dxa"/>
                    <w:left w:w="160" w:type="dxa"/>
                    <w:bottom w:w="80" w:type="dxa"/>
                    <w:right w:w="120" w:type="dxa"/>
                  </w:tcMar>
                </w:tcPr>
                <w:p w14:paraId="76D9D9B6" wp14:textId="77777777">
                  <w:pPr>
                    <w:spacing w:before="0" w:after="4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201E43"/>
                      <w:sz w:val="20"/>
                      <w:szCs w:val="20"/>
                    </w:rPr>
                    <w:t xml:space="preserve">Primary key</w:t>
                  </w:r>
                </w:p>
                <w:p w14:paraId="24687092" wp14:textId="77777777">
                  <w:pPr>
                    <w:spacing w:before="0" w:after="0"/>
                  </w:pPr>
                  <w:r w:rsidRPr="38EC5CA8" w:rsidR="38EC5CA8">
                    <w:rPr>
                      <w:rFonts w:ascii="Cambria" w:hAnsi="Cambria" w:eastAsia="Cambria" w:cs="Cambria"/>
                      <w:color w:val="333333"/>
                      <w:sz w:val="18"/>
                      <w:szCs w:val="18"/>
                      <w:lang w:val="en-US"/>
                    </w:rPr>
                    <w:t>Field (or combination) uniquely identifying each record in a table; cannot be null</w:t>
                  </w:r>
                </w:p>
              </w:tc>
            </w:tr>
          </w:tbl>
          <w:p w14:paraId="478D7399" wp14:textId="77777777"/>
        </w:tc>
        <w:tc>
          <w:tcPr>
            <w:tcW w:w="100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/>
          </w:tcPr>
          <w:p w14:paraId="1AB2B8F9" wp14:textId="77777777">
            <w:r/>
          </w:p>
        </w:tc>
        <w:tc>
          <w:tcPr>
            <w:tcW w:w="5053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tbl>
            <w:tblPr>
              <w:tblW w:w="5003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5003"/>
            </w:tblGrid>
            <w:tr w14:paraId="56B851B7" wp14:textId="77777777">
              <w:tc>
                <w:tcPr>
                  <w:tcW w:w="5003" w:type="dxa"/>
                  <w:tcBorders>
                    <w:top w:val="none" w:color="FFFFFF" w:sz="0"/>
                    <w:left w:val="single" w:color="201E43" w:sz="12"/>
                    <w:bottom w:val="none" w:color="FFFFFF" w:sz="0"/>
                    <w:right w:val="none" w:color="FFFFFF" w:sz="0"/>
                  </w:tcBorders>
                  <w:shd w:val="clear" w:fill="EEEDF5"/>
                  <w:tcMar>
                    <w:top w:w="80" w:type="dxa"/>
                    <w:left w:w="160" w:type="dxa"/>
                    <w:bottom w:w="80" w:type="dxa"/>
                    <w:right w:w="120" w:type="dxa"/>
                  </w:tcMar>
                </w:tcPr>
                <w:p w14:paraId="15EBED9F" wp14:textId="77777777">
                  <w:pPr>
                    <w:spacing w:before="0" w:after="4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201E43"/>
                      <w:sz w:val="20"/>
                      <w:szCs w:val="20"/>
                    </w:rPr>
                    <w:t xml:space="preserve">Recursion</w:t>
                  </w:r>
                </w:p>
                <w:p w14:paraId="11D61DE6" wp14:textId="77777777">
                  <w:pPr>
                    <w:spacing w:before="0" w:after="0"/>
                  </w:pPr>
                  <w:r>
                    <w:rPr>
                      <w:rFonts w:ascii="Cambria" w:hAnsi="Cambria" w:eastAsia="Cambria" w:cs="Cambria"/>
                      <w:color w:val="333333"/>
                      <w:sz w:val="18"/>
                      <w:szCs w:val="18"/>
                    </w:rPr>
                    <w:t xml:space="preserve">A function that calls itself with a smaller input until a base case stops it</w:t>
                  </w:r>
                </w:p>
              </w:tc>
            </w:tr>
          </w:tbl>
          <w:p w14:paraId="3FBF0C5E" wp14:textId="77777777"/>
        </w:tc>
      </w:tr>
    </w:tbl>
    <w:p xmlns:wp14="http://schemas.microsoft.com/office/word/2010/wordml" w14:paraId="7896E9D9" wp14:textId="77777777">
      <w:pPr>
        <w:spacing w:before="4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53"/>
        <w:gridCol w:w="100"/>
        <w:gridCol w:w="5053"/>
      </w:tblGrid>
      <w:tr xmlns:wp14="http://schemas.microsoft.com/office/word/2010/wordml" w14:paraId="38E7BD5F" wp14:textId="77777777">
        <w:tc>
          <w:tcPr>
            <w:tcW w:w="5053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tbl>
            <w:tblPr>
              <w:tblW w:w="5003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5003"/>
            </w:tblGrid>
            <w:tr w14:paraId="461A99F7" wp14:textId="77777777">
              <w:tc>
                <w:tcPr>
                  <w:tcW w:w="5003" w:type="dxa"/>
                  <w:tcBorders>
                    <w:top w:val="none" w:color="FFFFFF" w:sz="0"/>
                    <w:left w:val="single" w:color="201E43" w:sz="12"/>
                    <w:bottom w:val="none" w:color="FFFFFF" w:sz="0"/>
                    <w:right w:val="none" w:color="FFFFFF" w:sz="0"/>
                  </w:tcBorders>
                  <w:shd w:val="clear" w:fill="EEEDF5"/>
                  <w:tcMar>
                    <w:top w:w="80" w:type="dxa"/>
                    <w:left w:w="160" w:type="dxa"/>
                    <w:bottom w:w="80" w:type="dxa"/>
                    <w:right w:w="120" w:type="dxa"/>
                  </w:tcMar>
                </w:tcPr>
                <w:p w14:paraId="6ABD5EA7" wp14:textId="77777777">
                  <w:pPr>
                    <w:spacing w:before="0" w:after="4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201E43"/>
                      <w:sz w:val="20"/>
                      <w:szCs w:val="20"/>
                    </w:rPr>
                    <w:t xml:space="preserve">Referential integrity</w:t>
                  </w:r>
                </w:p>
                <w:p w14:paraId="5EF76ECB" wp14:textId="77777777">
                  <w:pPr>
                    <w:spacing w:before="0" w:after="0"/>
                  </w:pPr>
                  <w:r>
                    <w:rPr>
                      <w:rFonts w:ascii="Cambria" w:hAnsi="Cambria" w:eastAsia="Cambria" w:cs="Cambria"/>
                      <w:color w:val="333333"/>
                      <w:sz w:val="18"/>
                      <w:szCs w:val="18"/>
                    </w:rPr>
                    <w:t xml:space="preserve">Foreign key values must always reference an existing primary key; no orphaned records</w:t>
                  </w:r>
                </w:p>
              </w:tc>
            </w:tr>
          </w:tbl>
          <w:p w14:paraId="1B319C6E" wp14:textId="77777777"/>
        </w:tc>
        <w:tc>
          <w:tcPr>
            <w:tcW w:w="100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 w14:paraId="1DCF0334" wp14:textId="77777777">
            <w:r/>
          </w:p>
        </w:tc>
        <w:tc>
          <w:tcPr>
            <w:tcW w:w="5053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tbl>
            <w:tblPr>
              <w:tblW w:w="5003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5003"/>
            </w:tblGrid>
            <w:tr w14:paraId="023E8777" wp14:textId="77777777">
              <w:tc>
                <w:tcPr>
                  <w:tcW w:w="5003" w:type="dxa"/>
                  <w:tcBorders>
                    <w:top w:val="none" w:color="FFFFFF" w:sz="0"/>
                    <w:left w:val="single" w:color="201E43" w:sz="12"/>
                    <w:bottom w:val="none" w:color="FFFFFF" w:sz="0"/>
                    <w:right w:val="none" w:color="FFFFFF" w:sz="0"/>
                  </w:tcBorders>
                  <w:shd w:val="clear" w:fill="EEEDF5"/>
                  <w:tcMar>
                    <w:top w:w="80" w:type="dxa"/>
                    <w:left w:w="160" w:type="dxa"/>
                    <w:bottom w:w="80" w:type="dxa"/>
                    <w:right w:w="120" w:type="dxa"/>
                  </w:tcMar>
                </w:tcPr>
                <w:p w14:paraId="5202C3B7" wp14:textId="77777777">
                  <w:pPr>
                    <w:spacing w:before="0" w:after="4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201E43"/>
                      <w:sz w:val="20"/>
                      <w:szCs w:val="20"/>
                    </w:rPr>
                    <w:t xml:space="preserve">RISC</w:t>
                  </w:r>
                </w:p>
                <w:p w14:paraId="3F1B7AF3" wp14:textId="77777777">
                  <w:pPr>
                    <w:spacing w:before="0" w:after="0"/>
                  </w:pPr>
                  <w:r>
                    <w:rPr>
                      <w:rFonts w:ascii="Cambria" w:hAnsi="Cambria" w:eastAsia="Cambria" w:cs="Cambria"/>
                      <w:color w:val="333333"/>
                      <w:sz w:val="18"/>
                      <w:szCs w:val="18"/>
                    </w:rPr>
                    <w:t xml:space="preserve">Reduced Instruction Set Computer — fewer, simpler instructions; common in ARM processors</w:t>
                  </w:r>
                </w:p>
              </w:tc>
            </w:tr>
          </w:tbl>
          <w:p w14:paraId="2E780729" wp14:textId="77777777"/>
        </w:tc>
      </w:tr>
    </w:tbl>
    <w:p xmlns:wp14="http://schemas.microsoft.com/office/word/2010/wordml" w14:paraId="7118DC78" wp14:textId="77777777">
      <w:pPr>
        <w:spacing w:before="4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53"/>
        <w:gridCol w:w="100"/>
        <w:gridCol w:w="5053"/>
      </w:tblGrid>
      <w:tr xmlns:wp14="http://schemas.microsoft.com/office/word/2010/wordml" w:rsidTr="38EC5CA8" w14:paraId="437C067B" wp14:textId="77777777">
        <w:tc>
          <w:tcPr>
            <w:tcW w:w="5053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tbl>
            <w:tblPr>
              <w:tblW w:w="5003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5003"/>
            </w:tblGrid>
            <w:tr w:rsidTr="38EC5CA8" w14:paraId="291DCC04" wp14:textId="77777777">
              <w:tc>
                <w:tcPr>
                  <w:tcW w:w="5003" w:type="dxa"/>
                  <w:tcBorders>
                    <w:top w:val="none" w:color="FFFFFF" w:sz="0"/>
                    <w:left w:val="single" w:color="201E43" w:sz="12"/>
                    <w:bottom w:val="none" w:color="FFFFFF" w:sz="0"/>
                    <w:right w:val="none" w:color="FFFFFF" w:sz="0"/>
                  </w:tcBorders>
                  <w:shd w:val="clear" w:color="auto" w:fill="EEEDF5"/>
                  <w:tcMar>
                    <w:top w:w="80" w:type="dxa"/>
                    <w:left w:w="160" w:type="dxa"/>
                    <w:bottom w:w="80" w:type="dxa"/>
                    <w:right w:w="120" w:type="dxa"/>
                  </w:tcMar>
                </w:tcPr>
                <w:p w14:paraId="25CDC2C7" wp14:textId="77777777">
                  <w:pPr>
                    <w:spacing w:before="0" w:after="4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201E43"/>
                      <w:sz w:val="20"/>
                      <w:szCs w:val="20"/>
                    </w:rPr>
                    <w:t xml:space="preserve">SQL</w:t>
                  </w:r>
                </w:p>
                <w:p w14:paraId="3DB36255" wp14:textId="77777777">
                  <w:pPr>
                    <w:spacing w:before="0" w:after="0"/>
                  </w:pPr>
                  <w:r w:rsidRPr="38EC5CA8" w:rsidR="38EC5CA8">
                    <w:rPr>
                      <w:rFonts w:ascii="Cambria" w:hAnsi="Cambria" w:eastAsia="Cambria" w:cs="Cambria"/>
                      <w:color w:val="333333"/>
                      <w:sz w:val="18"/>
                      <w:szCs w:val="18"/>
                      <w:lang w:val="en-US"/>
                    </w:rPr>
                    <w:t>Structured Query Language — queries and modifies relational databases (SELECT, INSERT, UPDATE, DELETE, JOIN)</w:t>
                  </w:r>
                </w:p>
              </w:tc>
            </w:tr>
          </w:tbl>
          <w:p w14:paraId="7876FC12" wp14:textId="77777777"/>
        </w:tc>
        <w:tc>
          <w:tcPr>
            <w:tcW w:w="100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/>
          </w:tcPr>
          <w:p w14:paraId="35703EDE" wp14:textId="77777777">
            <w:r/>
          </w:p>
        </w:tc>
        <w:tc>
          <w:tcPr>
            <w:tcW w:w="5053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tbl>
            <w:tblPr>
              <w:tblW w:w="5003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5003"/>
            </w:tblGrid>
            <w:tr w14:paraId="1F9F24F4" wp14:textId="77777777">
              <w:tc>
                <w:tcPr>
                  <w:tcW w:w="5003" w:type="dxa"/>
                  <w:tcBorders>
                    <w:top w:val="none" w:color="FFFFFF" w:sz="0"/>
                    <w:left w:val="single" w:color="201E43" w:sz="12"/>
                    <w:bottom w:val="none" w:color="FFFFFF" w:sz="0"/>
                    <w:right w:val="none" w:color="FFFFFF" w:sz="0"/>
                  </w:tcBorders>
                  <w:shd w:val="clear" w:fill="EEEDF5"/>
                  <w:tcMar>
                    <w:top w:w="80" w:type="dxa"/>
                    <w:left w:w="160" w:type="dxa"/>
                    <w:bottom w:w="80" w:type="dxa"/>
                    <w:right w:w="120" w:type="dxa"/>
                  </w:tcMar>
                </w:tcPr>
                <w:p w14:paraId="54808FFE" wp14:textId="77777777">
                  <w:pPr>
                    <w:spacing w:before="0" w:after="4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201E43"/>
                      <w:sz w:val="20"/>
                      <w:szCs w:val="20"/>
                    </w:rPr>
                    <w:t xml:space="preserve">TCP/IP</w:t>
                  </w:r>
                </w:p>
                <w:p w14:paraId="048BC48E" wp14:textId="77777777">
                  <w:pPr>
                    <w:spacing w:before="0" w:after="0"/>
                  </w:pPr>
                  <w:r>
                    <w:rPr>
                      <w:rFonts w:ascii="Cambria" w:hAnsi="Cambria" w:eastAsia="Cambria" w:cs="Cambria"/>
                      <w:color w:val="333333"/>
                      <w:sz w:val="18"/>
                      <w:szCs w:val="18"/>
                    </w:rPr>
                    <w:t xml:space="preserve">Four-layer networking model: Application, Transport, Internet, Link</w:t>
                  </w:r>
                </w:p>
              </w:tc>
            </w:tr>
          </w:tbl>
          <w:p w14:paraId="5E86F948" wp14:textId="77777777"/>
        </w:tc>
      </w:tr>
    </w:tbl>
    <w:p xmlns:wp14="http://schemas.microsoft.com/office/word/2010/wordml" w14:paraId="1946BE5E" wp14:textId="77777777">
      <w:pPr>
        <w:spacing w:before="4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53"/>
        <w:gridCol w:w="100"/>
        <w:gridCol w:w="5053"/>
      </w:tblGrid>
      <w:tr xmlns:wp14="http://schemas.microsoft.com/office/word/2010/wordml" w14:paraId="0E0D1DB8" wp14:textId="77777777">
        <w:tc>
          <w:tcPr>
            <w:tcW w:w="5053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tbl>
            <w:tblPr>
              <w:tblW w:w="5003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5003"/>
            </w:tblGrid>
            <w:tr w14:paraId="0F97FD71" wp14:textId="77777777">
              <w:tc>
                <w:tcPr>
                  <w:tcW w:w="5003" w:type="dxa"/>
                  <w:tcBorders>
                    <w:top w:val="none" w:color="FFFFFF" w:sz="0"/>
                    <w:left w:val="single" w:color="201E43" w:sz="12"/>
                    <w:bottom w:val="none" w:color="FFFFFF" w:sz="0"/>
                    <w:right w:val="none" w:color="FFFFFF" w:sz="0"/>
                  </w:tcBorders>
                  <w:shd w:val="clear" w:fill="EEEDF5"/>
                  <w:tcMar>
                    <w:top w:w="80" w:type="dxa"/>
                    <w:left w:w="160" w:type="dxa"/>
                    <w:bottom w:w="80" w:type="dxa"/>
                    <w:right w:w="120" w:type="dxa"/>
                  </w:tcMar>
                </w:tcPr>
                <w:p w14:paraId="32EBE246" wp14:textId="77777777">
                  <w:pPr>
                    <w:spacing w:before="0" w:after="4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201E43"/>
                      <w:sz w:val="20"/>
                      <w:szCs w:val="20"/>
                    </w:rPr>
                    <w:t xml:space="preserve">Two's complement</w:t>
                  </w:r>
                </w:p>
                <w:p w14:paraId="67E1BACF" wp14:textId="77777777">
                  <w:pPr>
                    <w:spacing w:before="0" w:after="0"/>
                  </w:pPr>
                  <w:r>
                    <w:rPr>
                      <w:rFonts w:ascii="Cambria" w:hAnsi="Cambria" w:eastAsia="Cambria" w:cs="Cambria"/>
                      <w:color w:val="333333"/>
                      <w:sz w:val="18"/>
                      <w:szCs w:val="18"/>
                    </w:rPr>
                    <w:t xml:space="preserve">Negative integers in binary: invert all bits then add 1; MSB is sign bit</w:t>
                  </w:r>
                </w:p>
              </w:tc>
            </w:tr>
          </w:tbl>
          <w:p w14:paraId="51C34A15" wp14:textId="77777777"/>
        </w:tc>
        <w:tc>
          <w:tcPr>
            <w:tcW w:w="100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 w14:paraId="7E051CA8" wp14:textId="77777777">
            <w:r/>
          </w:p>
        </w:tc>
        <w:tc>
          <w:tcPr>
            <w:tcW w:w="5053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tbl>
            <w:tblPr>
              <w:tblW w:w="5003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5003"/>
            </w:tblGrid>
            <w:tr w14:paraId="11CAD060" wp14:textId="77777777">
              <w:tc>
                <w:tcPr>
                  <w:tcW w:w="5003" w:type="dxa"/>
                  <w:tcBorders>
                    <w:top w:val="none" w:color="FFFFFF" w:sz="0"/>
                    <w:left w:val="single" w:color="201E43" w:sz="12"/>
                    <w:bottom w:val="none" w:color="FFFFFF" w:sz="0"/>
                    <w:right w:val="none" w:color="FFFFFF" w:sz="0"/>
                  </w:tcBorders>
                  <w:shd w:val="clear" w:fill="EEEDF5"/>
                  <w:tcMar>
                    <w:top w:w="80" w:type="dxa"/>
                    <w:left w:w="160" w:type="dxa"/>
                    <w:bottom w:w="80" w:type="dxa"/>
                    <w:right w:w="120" w:type="dxa"/>
                  </w:tcMar>
                </w:tcPr>
                <w:p w14:paraId="329A0AD2" wp14:textId="77777777">
                  <w:pPr>
                    <w:spacing w:before="0" w:after="4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201E43"/>
                      <w:sz w:val="20"/>
                      <w:szCs w:val="20"/>
                    </w:rPr>
                    <w:t xml:space="preserve">Virtual machine</w:t>
                  </w:r>
                </w:p>
                <w:p w14:paraId="31249B75" wp14:textId="77777777">
                  <w:pPr>
                    <w:spacing w:before="0" w:after="0"/>
                  </w:pPr>
                  <w:r>
                    <w:rPr>
                      <w:rFonts w:ascii="Cambria" w:hAnsi="Cambria" w:eastAsia="Cambria" w:cs="Cambria"/>
                      <w:color w:val="333333"/>
                      <w:sz w:val="18"/>
                      <w:szCs w:val="18"/>
                    </w:rPr>
                    <w:t xml:space="preserve">Software emulating complete hardware; can run an OS inside another OS</w:t>
                  </w:r>
                </w:p>
              </w:tc>
            </w:tr>
          </w:tbl>
          <w:p w14:paraId="126953D2" wp14:textId="77777777"/>
        </w:tc>
      </w:tr>
    </w:tbl>
    <w:p xmlns:wp14="http://schemas.microsoft.com/office/word/2010/wordml" w14:paraId="1E5BF58C" wp14:textId="77777777">
      <w:pPr>
        <w:spacing w:before="4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53"/>
        <w:gridCol w:w="100"/>
        <w:gridCol w:w="5053"/>
      </w:tblGrid>
      <w:tr xmlns:wp14="http://schemas.microsoft.com/office/word/2010/wordml" w14:paraId="564495D4" wp14:textId="77777777">
        <w:tc>
          <w:tcPr>
            <w:tcW w:w="5053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tbl>
            <w:tblPr>
              <w:tblW w:w="5003" w:type="dxa"/>
              <w:tblBorders>
                <w:top w:val="single" w:color="auto" w:sz="4"/>
                <w:left w:val="single" w:color="auto" w:sz="4"/>
                <w:bottom w:val="single" w:color="auto" w:sz="4"/>
                <w:right w:val="single" w:color="auto" w:sz="4"/>
                <w:insideH w:val="single" w:color="auto" w:sz="4"/>
                <w:insideV w:val="single" w:color="auto" w:sz="4"/>
              </w:tblBorders>
            </w:tblPr>
            <w:tblGrid>
              <w:gridCol w:w="5003"/>
            </w:tblGrid>
            <w:tr w14:paraId="166A2BBC" wp14:textId="77777777">
              <w:tc>
                <w:tcPr>
                  <w:tcW w:w="5003" w:type="dxa"/>
                  <w:tcBorders>
                    <w:top w:val="none" w:color="FFFFFF" w:sz="0"/>
                    <w:left w:val="single" w:color="201E43" w:sz="12"/>
                    <w:bottom w:val="none" w:color="FFFFFF" w:sz="0"/>
                    <w:right w:val="none" w:color="FFFFFF" w:sz="0"/>
                  </w:tcBorders>
                  <w:shd w:val="clear" w:fill="EEEDF5"/>
                  <w:tcMar>
                    <w:top w:w="80" w:type="dxa"/>
                    <w:left w:w="160" w:type="dxa"/>
                    <w:bottom w:w="80" w:type="dxa"/>
                    <w:right w:w="120" w:type="dxa"/>
                  </w:tcMar>
                </w:tcPr>
                <w:p w14:paraId="7B80BAD5" wp14:textId="77777777">
                  <w:pPr>
                    <w:spacing w:before="0" w:after="40"/>
                  </w:pPr>
                  <w:r>
                    <w:rPr>
                      <w:rFonts w:ascii="Cambria" w:hAnsi="Cambria" w:eastAsia="Cambria" w:cs="Cambria"/>
                      <w:b/>
                      <w:bCs/>
                      <w:color w:val="201E43"/>
                      <w:sz w:val="20"/>
                      <w:szCs w:val="20"/>
                    </w:rPr>
                    <w:t xml:space="preserve">Von Neumann</w:t>
                  </w:r>
                </w:p>
                <w:p w14:paraId="4CE70075" wp14:textId="77777777">
                  <w:pPr>
                    <w:spacing w:before="0" w:after="0"/>
                  </w:pPr>
                  <w:r>
                    <w:rPr>
                      <w:rFonts w:ascii="Cambria" w:hAnsi="Cambria" w:eastAsia="Cambria" w:cs="Cambria"/>
                      <w:color w:val="333333"/>
                      <w:sz w:val="18"/>
                      <w:szCs w:val="18"/>
                    </w:rPr>
                    <w:t xml:space="preserve">Architecture where instructions and data share the same memory and buses</w:t>
                  </w:r>
                </w:p>
              </w:tc>
            </w:tr>
          </w:tbl>
          <w:p w14:paraId="053A08E0" wp14:textId="77777777"/>
        </w:tc>
        <w:tc>
          <w:tcPr>
            <w:tcW w:w="100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 w14:paraId="1674D195" wp14:textId="77777777">
            <w:r/>
          </w:p>
        </w:tc>
        <w:tc>
          <w:tcPr>
            <w:tcW w:w="5053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C72A837" wp14:textId="77777777">
            <w:r/>
          </w:p>
        </w:tc>
      </w:tr>
    </w:tbl>
    <w:p xmlns:wp14="http://schemas.microsoft.com/office/word/2010/wordml" w14:paraId="7A9A139D" wp14:textId="77777777">
      <w:pPr>
        <w:spacing w:before="40" w:after="0"/>
      </w:pPr>
      <w:r/>
    </w:p>
    <w:p xmlns:wp14="http://schemas.microsoft.com/office/word/2010/wordml" w14:paraId="56A0069A" wp14:textId="77777777">
      <w:r>
        <w:br w:type="page"/>
      </w:r>
    </w:p>
    <w:p xmlns:wp14="http://schemas.microsoft.com/office/word/2010/wordml" w14:paraId="4404EB11" wp14:textId="77777777">
      <w:pPr>
        <w:pBdr>
          <w:bottom w:val="single" w:color="C9A050" w:sz="8" w:space="4"/>
        </w:pBdr>
        <w:spacing w:before="200" w:after="100"/>
      </w:pPr>
      <w:r>
        <w:rPr>
          <w:rFonts w:ascii="Cambria" w:hAnsi="Cambria" w:eastAsia="Cambria" w:cs="Cambria"/>
          <w:b/>
          <w:bCs/>
          <w:color w:val="201E43"/>
          <w:sz w:val="32"/>
          <w:szCs w:val="32"/>
        </w:rPr>
        <w:t xml:space="preserve">Specification Checklist</w:t>
      </w:r>
    </w:p>
    <w:p xmlns:wp14="http://schemas.microsoft.com/office/word/2010/wordml" w14:paraId="74AFB85D" wp14:textId="77777777">
      <w:pPr>
        <w:spacing w:before="40" w:after="60"/>
      </w:pPr>
      <w:r w:rsidRPr="38EC5CA8" w:rsidR="38EC5CA8">
        <w:rPr>
          <w:rFonts w:ascii="Cambria" w:hAnsi="Cambria" w:eastAsia="Cambria" w:cs="Cambria"/>
          <w:b w:val="0"/>
          <w:bCs w:val="0"/>
          <w:i w:val="1"/>
          <w:iCs w:val="1"/>
          <w:color w:val="1A1A2E"/>
          <w:sz w:val="20"/>
          <w:szCs w:val="20"/>
        </w:rPr>
        <w:t>Tick each item as you become confident with it. Reference codes map directly to the OCR H446 specification.</w:t>
      </w:r>
    </w:p>
    <w:p xmlns:wp14="http://schemas.microsoft.com/office/word/2010/wordml" w14:paraId="320646EB" wp14:textId="77777777">
      <w:pPr>
        <w:spacing w:before="60" w:after="0"/>
      </w:pPr>
      <w:r/>
    </w:p>
    <w:p xmlns:wp14="http://schemas.microsoft.com/office/word/2010/wordml" w:rsidP="38EC5CA8" w14:paraId="00119265" wp14:textId="77777777">
      <w:pPr>
        <w:pBdr>
          <w:bottom w:val="single" w:color="C9A050" w:sz="6" w:space="2"/>
        </w:pBdr>
        <w:spacing w:before="120" w:after="80"/>
      </w:pPr>
      <w:r w:rsidRPr="38EC5CA8" w:rsidR="38EC5CA8">
        <w:rPr>
          <w:rFonts w:ascii="Cambria" w:hAnsi="Cambria" w:eastAsia="Cambria" w:cs="Cambria"/>
          <w:b w:val="1"/>
          <w:bCs w:val="1"/>
          <w:color w:val="201E43"/>
          <w:sz w:val="24"/>
          <w:szCs w:val="24"/>
          <w:lang w:val="en-US"/>
        </w:rPr>
        <w:t>Component 01 — Computer Systems</w:t>
      </w:r>
    </w:p>
    <w:p xmlns:wp14="http://schemas.microsoft.com/office/word/2010/wordml" w14:paraId="3B02AE62" wp14:textId="77777777">
      <w:pPr>
        <w:spacing w:before="100" w:after="40"/>
      </w:pPr>
      <w:r>
        <w:rPr>
          <w:rFonts w:ascii="Cambria" w:hAnsi="Cambria" w:eastAsia="Cambria" w:cs="Cambria"/>
          <w:b/>
          <w:bCs/>
          <w:color w:val="8B6914"/>
          <w:sz w:val="20"/>
          <w:szCs w:val="20"/>
        </w:rPr>
        <w:t xml:space="preserve">1.1 — Processors, I/O and Storage</w:t>
      </w:r>
    </w:p>
    <w:p xmlns:wp14="http://schemas.microsoft.com/office/word/2010/wordml" w14:paraId="6635370A" wp14:textId="77777777">
      <w:pPr>
        <w:spacing w:before="30" w:after="30"/>
        <w:ind w:left="200"/>
      </w:pPr>
      <w:r w:rsidRPr="38EC5CA8" w:rsidR="38EC5CA8">
        <w:rPr>
          <w:rFonts w:ascii="Cambria" w:hAnsi="Cambria" w:eastAsia="Cambria" w:cs="Cambria"/>
          <w:color w:val="201E43"/>
          <w:sz w:val="19"/>
          <w:szCs w:val="19"/>
          <w:lang w:val="en-US"/>
        </w:rPr>
        <w:t xml:space="preserve">□  </w:t>
      </w:r>
      <w:r w:rsidRPr="38EC5CA8" w:rsidR="38EC5CA8">
        <w:rPr>
          <w:rFonts w:ascii="Cambria" w:hAnsi="Cambria" w:eastAsia="Cambria" w:cs="Cambria"/>
          <w:color w:val="1A1A2E"/>
          <w:sz w:val="19"/>
          <w:szCs w:val="19"/>
          <w:lang w:val="en-US"/>
        </w:rPr>
        <w:t>CPU components: ALU, CU, PC, MAR, MDR, CIR, ACC</w:t>
      </w:r>
      <w:r w:rsidRPr="38EC5CA8" w:rsidR="38EC5CA8">
        <w:rPr>
          <w:rFonts w:ascii="Cambria" w:hAnsi="Cambria" w:eastAsia="Cambria" w:cs="Cambria"/>
          <w:i w:val="1"/>
          <w:iCs w:val="1"/>
          <w:color w:val="AAAAAA"/>
          <w:sz w:val="16"/>
          <w:szCs w:val="16"/>
          <w:lang w:val="en-US"/>
        </w:rPr>
        <w:t xml:space="preserve">   [1.1.1a]</w:t>
      </w:r>
    </w:p>
    <w:p xmlns:wp14="http://schemas.microsoft.com/office/word/2010/wordml" w14:paraId="79F75E78" wp14:textId="77777777">
      <w:pPr>
        <w:spacing w:before="30" w:after="30"/>
        <w:ind w:left="200"/>
      </w:pPr>
      <w:r w:rsidRPr="38EC5CA8" w:rsidR="38EC5CA8">
        <w:rPr>
          <w:rFonts w:ascii="Cambria" w:hAnsi="Cambria" w:eastAsia="Cambria" w:cs="Cambria"/>
          <w:color w:val="201E43"/>
          <w:sz w:val="19"/>
          <w:szCs w:val="19"/>
          <w:lang w:val="en-US"/>
        </w:rPr>
        <w:t xml:space="preserve">□  </w:t>
      </w:r>
      <w:r w:rsidRPr="38EC5CA8" w:rsidR="38EC5CA8">
        <w:rPr>
          <w:rFonts w:ascii="Cambria" w:hAnsi="Cambria" w:eastAsia="Cambria" w:cs="Cambria"/>
          <w:color w:val="1A1A2E"/>
          <w:sz w:val="19"/>
          <w:szCs w:val="19"/>
          <w:lang w:val="en-US"/>
        </w:rPr>
        <w:t>Buses: data, address, control — roles and directions</w:t>
      </w:r>
      <w:r w:rsidRPr="38EC5CA8" w:rsidR="38EC5CA8">
        <w:rPr>
          <w:rFonts w:ascii="Cambria" w:hAnsi="Cambria" w:eastAsia="Cambria" w:cs="Cambria"/>
          <w:i w:val="1"/>
          <w:iCs w:val="1"/>
          <w:color w:val="AAAAAA"/>
          <w:sz w:val="16"/>
          <w:szCs w:val="16"/>
          <w:lang w:val="en-US"/>
        </w:rPr>
        <w:t xml:space="preserve">   [1.1.1a]</w:t>
      </w:r>
    </w:p>
    <w:p xmlns:wp14="http://schemas.microsoft.com/office/word/2010/wordml" w14:paraId="29699706" wp14:textId="77777777">
      <w:pPr>
        <w:spacing w:before="30" w:after="30"/>
        <w:ind w:left="200"/>
      </w:pPr>
      <w:r w:rsidRPr="38EC5CA8" w:rsidR="38EC5CA8">
        <w:rPr>
          <w:rFonts w:ascii="Cambria" w:hAnsi="Cambria" w:eastAsia="Cambria" w:cs="Cambria"/>
          <w:color w:val="201E43"/>
          <w:sz w:val="19"/>
          <w:szCs w:val="19"/>
          <w:lang w:val="en-US"/>
        </w:rPr>
        <w:t xml:space="preserve">□  </w:t>
      </w:r>
      <w:r w:rsidRPr="38EC5CA8" w:rsidR="38EC5CA8">
        <w:rPr>
          <w:rFonts w:ascii="Cambria" w:hAnsi="Cambria" w:eastAsia="Cambria" w:cs="Cambria"/>
          <w:color w:val="1A1A2E"/>
          <w:sz w:val="19"/>
          <w:szCs w:val="19"/>
          <w:lang w:val="en-US"/>
        </w:rPr>
        <w:t>FDE cycle — effects on all registers</w:t>
      </w:r>
      <w:r w:rsidRPr="38EC5CA8" w:rsidR="38EC5CA8">
        <w:rPr>
          <w:rFonts w:ascii="Cambria" w:hAnsi="Cambria" w:eastAsia="Cambria" w:cs="Cambria"/>
          <w:i w:val="1"/>
          <w:iCs w:val="1"/>
          <w:color w:val="AAAAAA"/>
          <w:sz w:val="16"/>
          <w:szCs w:val="16"/>
          <w:lang w:val="en-US"/>
        </w:rPr>
        <w:t xml:space="preserve">   [1.1.1b]</w:t>
      </w:r>
    </w:p>
    <w:p xmlns:wp14="http://schemas.microsoft.com/office/word/2010/wordml" w14:paraId="77EA3351" wp14:textId="77777777">
      <w:pPr>
        <w:spacing w:before="30" w:after="30"/>
        <w:ind w:left="200"/>
      </w:pPr>
      <w:r w:rsidRPr="38EC5CA8" w:rsidR="38EC5CA8">
        <w:rPr>
          <w:rFonts w:ascii="Cambria" w:hAnsi="Cambria" w:eastAsia="Cambria" w:cs="Cambria"/>
          <w:color w:val="201E43"/>
          <w:sz w:val="19"/>
          <w:szCs w:val="19"/>
          <w:lang w:val="en-US"/>
        </w:rPr>
        <w:t xml:space="preserve">□  </w:t>
      </w:r>
      <w:r w:rsidRPr="38EC5CA8" w:rsidR="38EC5CA8">
        <w:rPr>
          <w:rFonts w:ascii="Cambria" w:hAnsi="Cambria" w:eastAsia="Cambria" w:cs="Cambria"/>
          <w:color w:val="1A1A2E"/>
          <w:sz w:val="19"/>
          <w:szCs w:val="19"/>
          <w:lang w:val="en-US"/>
        </w:rPr>
        <w:t>CPU performance: clock speed, cores, cache, pipelining</w:t>
      </w:r>
      <w:r w:rsidRPr="38EC5CA8" w:rsidR="38EC5CA8">
        <w:rPr>
          <w:rFonts w:ascii="Cambria" w:hAnsi="Cambria" w:eastAsia="Cambria" w:cs="Cambria"/>
          <w:i w:val="1"/>
          <w:iCs w:val="1"/>
          <w:color w:val="AAAAAA"/>
          <w:sz w:val="16"/>
          <w:szCs w:val="16"/>
          <w:lang w:val="en-US"/>
        </w:rPr>
        <w:t xml:space="preserve">   [1.1.1c–d]</w:t>
      </w:r>
    </w:p>
    <w:p xmlns:wp14="http://schemas.microsoft.com/office/word/2010/wordml" w14:paraId="4B7E664C" wp14:textId="77777777">
      <w:pPr>
        <w:spacing w:before="30" w:after="30"/>
        <w:ind w:left="200"/>
      </w:pPr>
      <w:r w:rsidRPr="38EC5CA8" w:rsidR="38EC5CA8">
        <w:rPr>
          <w:rFonts w:ascii="Cambria" w:hAnsi="Cambria" w:eastAsia="Cambria" w:cs="Cambria"/>
          <w:color w:val="201E43"/>
          <w:sz w:val="19"/>
          <w:szCs w:val="19"/>
          <w:lang w:val="en-US"/>
        </w:rPr>
        <w:t xml:space="preserve">□  </w:t>
      </w:r>
      <w:r w:rsidRPr="38EC5CA8" w:rsidR="38EC5CA8">
        <w:rPr>
          <w:rFonts w:ascii="Cambria" w:hAnsi="Cambria" w:eastAsia="Cambria" w:cs="Cambria"/>
          <w:color w:val="1A1A2E"/>
          <w:sz w:val="19"/>
          <w:szCs w:val="19"/>
          <w:lang w:val="en-US"/>
        </w:rPr>
        <w:t>Von Neumann, Harvard and contemporary architecture</w:t>
      </w:r>
      <w:r w:rsidRPr="38EC5CA8" w:rsidR="38EC5CA8">
        <w:rPr>
          <w:rFonts w:ascii="Cambria" w:hAnsi="Cambria" w:eastAsia="Cambria" w:cs="Cambria"/>
          <w:i w:val="1"/>
          <w:iCs w:val="1"/>
          <w:color w:val="AAAAAA"/>
          <w:sz w:val="16"/>
          <w:szCs w:val="16"/>
          <w:lang w:val="en-US"/>
        </w:rPr>
        <w:t xml:space="preserve">   [1.1.1e]</w:t>
      </w:r>
    </w:p>
    <w:p xmlns:wp14="http://schemas.microsoft.com/office/word/2010/wordml" w14:paraId="12A7866F" wp14:textId="77777777">
      <w:pPr>
        <w:spacing w:before="30" w:after="30"/>
        <w:ind w:left="200"/>
      </w:pPr>
      <w:r w:rsidRPr="38EC5CA8" w:rsidR="38EC5CA8">
        <w:rPr>
          <w:rFonts w:ascii="Cambria" w:hAnsi="Cambria" w:eastAsia="Cambria" w:cs="Cambria"/>
          <w:color w:val="201E43"/>
          <w:sz w:val="19"/>
          <w:szCs w:val="19"/>
          <w:lang w:val="en-US"/>
        </w:rPr>
        <w:t xml:space="preserve">□  </w:t>
      </w:r>
      <w:r w:rsidRPr="38EC5CA8" w:rsidR="38EC5CA8">
        <w:rPr>
          <w:rFonts w:ascii="Cambria" w:hAnsi="Cambria" w:eastAsia="Cambria" w:cs="Cambria"/>
          <w:color w:val="1A1A2E"/>
          <w:sz w:val="19"/>
          <w:szCs w:val="19"/>
          <w:lang w:val="en-US"/>
        </w:rPr>
        <w:t>CISC vs RISC — differences and uses</w:t>
      </w:r>
      <w:r w:rsidRPr="38EC5CA8" w:rsidR="38EC5CA8">
        <w:rPr>
          <w:rFonts w:ascii="Cambria" w:hAnsi="Cambria" w:eastAsia="Cambria" w:cs="Cambria"/>
          <w:i w:val="1"/>
          <w:iCs w:val="1"/>
          <w:color w:val="AAAAAA"/>
          <w:sz w:val="16"/>
          <w:szCs w:val="16"/>
          <w:lang w:val="en-US"/>
        </w:rPr>
        <w:t xml:space="preserve">   [1.1.2a]</w:t>
      </w:r>
    </w:p>
    <w:p xmlns:wp14="http://schemas.microsoft.com/office/word/2010/wordml" w14:paraId="0D1DBCE2" wp14:textId="77777777">
      <w:pPr>
        <w:spacing w:before="30" w:after="30"/>
        <w:ind w:left="200"/>
      </w:pPr>
      <w:r w:rsidRPr="38EC5CA8" w:rsidR="38EC5CA8">
        <w:rPr>
          <w:rFonts w:ascii="Cambria" w:hAnsi="Cambria" w:eastAsia="Cambria" w:cs="Cambria"/>
          <w:color w:val="201E43"/>
          <w:sz w:val="19"/>
          <w:szCs w:val="19"/>
          <w:lang w:val="en-US"/>
        </w:rPr>
        <w:t xml:space="preserve">□  </w:t>
      </w:r>
      <w:r w:rsidRPr="38EC5CA8" w:rsidR="38EC5CA8">
        <w:rPr>
          <w:rFonts w:ascii="Cambria" w:hAnsi="Cambria" w:eastAsia="Cambria" w:cs="Cambria"/>
          <w:color w:val="1A1A2E"/>
          <w:sz w:val="19"/>
          <w:szCs w:val="19"/>
          <w:lang w:val="en-US"/>
        </w:rPr>
        <w:t>GPUs — uses beyond graphics</w:t>
      </w:r>
      <w:r w:rsidRPr="38EC5CA8" w:rsidR="38EC5CA8">
        <w:rPr>
          <w:rFonts w:ascii="Cambria" w:hAnsi="Cambria" w:eastAsia="Cambria" w:cs="Cambria"/>
          <w:i w:val="1"/>
          <w:iCs w:val="1"/>
          <w:color w:val="AAAAAA"/>
          <w:sz w:val="16"/>
          <w:szCs w:val="16"/>
          <w:lang w:val="en-US"/>
        </w:rPr>
        <w:t xml:space="preserve">   [1.1.2b]</w:t>
      </w:r>
    </w:p>
    <w:p xmlns:wp14="http://schemas.microsoft.com/office/word/2010/wordml" w14:paraId="0A2077BF" wp14:textId="77777777">
      <w:pPr>
        <w:spacing w:before="30" w:after="30"/>
        <w:ind w:left="200"/>
      </w:pPr>
      <w:r w:rsidRPr="38EC5CA8" w:rsidR="38EC5CA8">
        <w:rPr>
          <w:rFonts w:ascii="Cambria" w:hAnsi="Cambria" w:eastAsia="Cambria" w:cs="Cambria"/>
          <w:color w:val="201E43"/>
          <w:sz w:val="19"/>
          <w:szCs w:val="19"/>
          <w:lang w:val="en-US"/>
        </w:rPr>
        <w:t xml:space="preserve">□  </w:t>
      </w:r>
      <w:r w:rsidRPr="38EC5CA8" w:rsidR="38EC5CA8">
        <w:rPr>
          <w:rFonts w:ascii="Cambria" w:hAnsi="Cambria" w:eastAsia="Cambria" w:cs="Cambria"/>
          <w:color w:val="1A1A2E"/>
          <w:sz w:val="19"/>
          <w:szCs w:val="19"/>
          <w:lang w:val="en-US"/>
        </w:rPr>
        <w:t>Multicore and parallel systems</w:t>
      </w:r>
      <w:r w:rsidRPr="38EC5CA8" w:rsidR="38EC5CA8">
        <w:rPr>
          <w:rFonts w:ascii="Cambria" w:hAnsi="Cambria" w:eastAsia="Cambria" w:cs="Cambria"/>
          <w:i w:val="1"/>
          <w:iCs w:val="1"/>
          <w:color w:val="AAAAAA"/>
          <w:sz w:val="16"/>
          <w:szCs w:val="16"/>
          <w:lang w:val="en-US"/>
        </w:rPr>
        <w:t xml:space="preserve">   [1.1.2c]</w:t>
      </w:r>
    </w:p>
    <w:p xmlns:wp14="http://schemas.microsoft.com/office/word/2010/wordml" w14:paraId="60BC0A2B" wp14:textId="77777777">
      <w:pPr>
        <w:spacing w:before="30" w:after="30"/>
        <w:ind w:left="200"/>
      </w:pPr>
      <w:r w:rsidRPr="38EC5CA8" w:rsidR="38EC5CA8">
        <w:rPr>
          <w:rFonts w:ascii="Cambria" w:hAnsi="Cambria" w:eastAsia="Cambria" w:cs="Cambria"/>
          <w:color w:val="201E43"/>
          <w:sz w:val="19"/>
          <w:szCs w:val="19"/>
          <w:lang w:val="en-US"/>
        </w:rPr>
        <w:t xml:space="preserve">□  </w:t>
      </w:r>
      <w:r w:rsidRPr="38EC5CA8" w:rsidR="38EC5CA8">
        <w:rPr>
          <w:rFonts w:ascii="Cambria" w:hAnsi="Cambria" w:eastAsia="Cambria" w:cs="Cambria"/>
          <w:color w:val="1A1A2E"/>
          <w:sz w:val="19"/>
          <w:szCs w:val="19"/>
          <w:lang w:val="en-US"/>
        </w:rPr>
        <w:t>Magnetic, flash, optical storage; RAM, ROM, virtual storage</w:t>
      </w:r>
      <w:r w:rsidRPr="38EC5CA8" w:rsidR="38EC5CA8">
        <w:rPr>
          <w:rFonts w:ascii="Cambria" w:hAnsi="Cambria" w:eastAsia="Cambria" w:cs="Cambria"/>
          <w:i w:val="1"/>
          <w:iCs w:val="1"/>
          <w:color w:val="AAAAAA"/>
          <w:sz w:val="16"/>
          <w:szCs w:val="16"/>
          <w:lang w:val="en-US"/>
        </w:rPr>
        <w:t xml:space="preserve">   [1.1.3]</w:t>
      </w:r>
    </w:p>
    <w:p xmlns:wp14="http://schemas.microsoft.com/office/word/2010/wordml" w14:paraId="492114A6" wp14:textId="77777777">
      <w:pPr>
        <w:spacing w:before="100" w:after="40"/>
      </w:pPr>
      <w:r>
        <w:rPr>
          <w:rFonts w:ascii="Cambria" w:hAnsi="Cambria" w:eastAsia="Cambria" w:cs="Cambria"/>
          <w:b/>
          <w:bCs/>
          <w:color w:val="8B6914"/>
          <w:sz w:val="20"/>
          <w:szCs w:val="20"/>
        </w:rPr>
        <w:t xml:space="preserve">1.2 — Software and Software Development</w:t>
      </w:r>
    </w:p>
    <w:p xmlns:wp14="http://schemas.microsoft.com/office/word/2010/wordml" w14:paraId="5F518A21" wp14:textId="77777777">
      <w:pPr>
        <w:spacing w:before="30" w:after="30"/>
        <w:ind w:left="200"/>
      </w:pPr>
      <w:r w:rsidRPr="38EC5CA8" w:rsidR="38EC5CA8">
        <w:rPr>
          <w:rFonts w:ascii="Cambria" w:hAnsi="Cambria" w:eastAsia="Cambria" w:cs="Cambria"/>
          <w:color w:val="201E43"/>
          <w:sz w:val="19"/>
          <w:szCs w:val="19"/>
          <w:lang w:val="en-US"/>
        </w:rPr>
        <w:t xml:space="preserve">□  </w:t>
      </w:r>
      <w:r w:rsidRPr="38EC5CA8" w:rsidR="38EC5CA8">
        <w:rPr>
          <w:rFonts w:ascii="Cambria" w:hAnsi="Cambria" w:eastAsia="Cambria" w:cs="Cambria"/>
          <w:color w:val="1A1A2E"/>
          <w:sz w:val="19"/>
          <w:szCs w:val="19"/>
          <w:lang w:val="en-US"/>
        </w:rPr>
        <w:t>OS functions: memory management, scheduling, interrupts, drivers</w:t>
      </w:r>
      <w:r w:rsidRPr="38EC5CA8" w:rsidR="38EC5CA8">
        <w:rPr>
          <w:rFonts w:ascii="Cambria" w:hAnsi="Cambria" w:eastAsia="Cambria" w:cs="Cambria"/>
          <w:i w:val="1"/>
          <w:iCs w:val="1"/>
          <w:color w:val="AAAAAA"/>
          <w:sz w:val="16"/>
          <w:szCs w:val="16"/>
          <w:lang w:val="en-US"/>
        </w:rPr>
        <w:t xml:space="preserve">   [1.2.1a–g]</w:t>
      </w:r>
    </w:p>
    <w:p xmlns:wp14="http://schemas.microsoft.com/office/word/2010/wordml" w14:paraId="5BB3709F" wp14:textId="77777777">
      <w:pPr>
        <w:spacing w:before="30" w:after="30"/>
        <w:ind w:left="200"/>
      </w:pPr>
      <w:r w:rsidRPr="38EC5CA8" w:rsidR="38EC5CA8">
        <w:rPr>
          <w:rFonts w:ascii="Cambria" w:hAnsi="Cambria" w:eastAsia="Cambria" w:cs="Cambria"/>
          <w:color w:val="201E43"/>
          <w:sz w:val="19"/>
          <w:szCs w:val="19"/>
          <w:lang w:val="en-US"/>
        </w:rPr>
        <w:t xml:space="preserve">□  </w:t>
      </w:r>
      <w:r w:rsidRPr="38EC5CA8" w:rsidR="38EC5CA8">
        <w:rPr>
          <w:rFonts w:ascii="Cambria" w:hAnsi="Cambria" w:eastAsia="Cambria" w:cs="Cambria"/>
          <w:color w:val="1A1A2E"/>
          <w:sz w:val="19"/>
          <w:szCs w:val="19"/>
          <w:lang w:val="en-US"/>
        </w:rPr>
        <w:t>Paging, segmentation, virtual memory</w:t>
      </w:r>
      <w:r w:rsidRPr="38EC5CA8" w:rsidR="38EC5CA8">
        <w:rPr>
          <w:rFonts w:ascii="Cambria" w:hAnsi="Cambria" w:eastAsia="Cambria" w:cs="Cambria"/>
          <w:i w:val="1"/>
          <w:iCs w:val="1"/>
          <w:color w:val="AAAAAA"/>
          <w:sz w:val="16"/>
          <w:szCs w:val="16"/>
          <w:lang w:val="en-US"/>
        </w:rPr>
        <w:t xml:space="preserve">   [1.2.1b]</w:t>
      </w:r>
    </w:p>
    <w:p xmlns:wp14="http://schemas.microsoft.com/office/word/2010/wordml" w14:paraId="726AF208" wp14:textId="77777777">
      <w:pPr>
        <w:spacing w:before="30" w:after="30"/>
        <w:ind w:left="200"/>
      </w:pPr>
      <w:r w:rsidRPr="38EC5CA8" w:rsidR="38EC5CA8">
        <w:rPr>
          <w:rFonts w:ascii="Cambria" w:hAnsi="Cambria" w:eastAsia="Cambria" w:cs="Cambria"/>
          <w:color w:val="201E43"/>
          <w:sz w:val="19"/>
          <w:szCs w:val="19"/>
          <w:lang w:val="en-US"/>
        </w:rPr>
        <w:t xml:space="preserve">□  </w:t>
      </w:r>
      <w:r w:rsidRPr="38EC5CA8" w:rsidR="38EC5CA8">
        <w:rPr>
          <w:rFonts w:ascii="Cambria" w:hAnsi="Cambria" w:eastAsia="Cambria" w:cs="Cambria"/>
          <w:color w:val="1A1A2E"/>
          <w:sz w:val="19"/>
          <w:szCs w:val="19"/>
          <w:lang w:val="en-US"/>
        </w:rPr>
        <w:t>Interrupts and ISRs — role in FDE cycle</w:t>
      </w:r>
      <w:r w:rsidRPr="38EC5CA8" w:rsidR="38EC5CA8">
        <w:rPr>
          <w:rFonts w:ascii="Cambria" w:hAnsi="Cambria" w:eastAsia="Cambria" w:cs="Cambria"/>
          <w:i w:val="1"/>
          <w:iCs w:val="1"/>
          <w:color w:val="AAAAAA"/>
          <w:sz w:val="16"/>
          <w:szCs w:val="16"/>
          <w:lang w:val="en-US"/>
        </w:rPr>
        <w:t xml:space="preserve">   [1.2.1c]</w:t>
      </w:r>
    </w:p>
    <w:p xmlns:wp14="http://schemas.microsoft.com/office/word/2010/wordml" w14:paraId="4E696C68" wp14:textId="77777777">
      <w:pPr>
        <w:spacing w:before="30" w:after="30"/>
        <w:ind w:left="200"/>
      </w:pPr>
      <w:r w:rsidRPr="38EC5CA8" w:rsidR="38EC5CA8">
        <w:rPr>
          <w:rFonts w:ascii="Cambria" w:hAnsi="Cambria" w:eastAsia="Cambria" w:cs="Cambria"/>
          <w:color w:val="201E43"/>
          <w:sz w:val="19"/>
          <w:szCs w:val="19"/>
          <w:lang w:val="en-US"/>
        </w:rPr>
        <w:t xml:space="preserve">□  </w:t>
      </w:r>
      <w:r w:rsidRPr="38EC5CA8" w:rsidR="38EC5CA8">
        <w:rPr>
          <w:rFonts w:ascii="Cambria" w:hAnsi="Cambria" w:eastAsia="Cambria" w:cs="Cambria"/>
          <w:color w:val="1A1A2E"/>
          <w:sz w:val="19"/>
          <w:szCs w:val="19"/>
          <w:lang w:val="en-US"/>
        </w:rPr>
        <w:t>Scheduling: round robin, FCFS, SJF, SRT, MLFQ</w:t>
      </w:r>
      <w:r w:rsidRPr="38EC5CA8" w:rsidR="38EC5CA8">
        <w:rPr>
          <w:rFonts w:ascii="Cambria" w:hAnsi="Cambria" w:eastAsia="Cambria" w:cs="Cambria"/>
          <w:i w:val="1"/>
          <w:iCs w:val="1"/>
          <w:color w:val="AAAAAA"/>
          <w:sz w:val="16"/>
          <w:szCs w:val="16"/>
          <w:lang w:val="en-US"/>
        </w:rPr>
        <w:t xml:space="preserve">   [1.2.1d]</w:t>
      </w:r>
    </w:p>
    <w:p xmlns:wp14="http://schemas.microsoft.com/office/word/2010/wordml" w14:paraId="3ED27E31" wp14:textId="77777777">
      <w:pPr>
        <w:spacing w:before="30" w:after="30"/>
        <w:ind w:left="200"/>
      </w:pPr>
      <w:r w:rsidRPr="38EC5CA8" w:rsidR="38EC5CA8">
        <w:rPr>
          <w:rFonts w:ascii="Cambria" w:hAnsi="Cambria" w:eastAsia="Cambria" w:cs="Cambria"/>
          <w:color w:val="201E43"/>
          <w:sz w:val="19"/>
          <w:szCs w:val="19"/>
          <w:lang w:val="en-US"/>
        </w:rPr>
        <w:t xml:space="preserve">□  </w:t>
      </w:r>
      <w:r w:rsidRPr="38EC5CA8" w:rsidR="38EC5CA8">
        <w:rPr>
          <w:rFonts w:ascii="Cambria" w:hAnsi="Cambria" w:eastAsia="Cambria" w:cs="Cambria"/>
          <w:color w:val="1A1A2E"/>
          <w:sz w:val="19"/>
          <w:szCs w:val="19"/>
          <w:lang w:val="en-US"/>
        </w:rPr>
        <w:t>OS types: distributed, embedded, real-time, virtual machine</w:t>
      </w:r>
      <w:r w:rsidRPr="38EC5CA8" w:rsidR="38EC5CA8">
        <w:rPr>
          <w:rFonts w:ascii="Cambria" w:hAnsi="Cambria" w:eastAsia="Cambria" w:cs="Cambria"/>
          <w:i w:val="1"/>
          <w:iCs w:val="1"/>
          <w:color w:val="AAAAAA"/>
          <w:sz w:val="16"/>
          <w:szCs w:val="16"/>
          <w:lang w:val="en-US"/>
        </w:rPr>
        <w:t xml:space="preserve">   [1.2.1e–h]</w:t>
      </w:r>
    </w:p>
    <w:p xmlns:wp14="http://schemas.microsoft.com/office/word/2010/wordml" w14:paraId="6DBE4885" wp14:textId="77777777">
      <w:pPr>
        <w:spacing w:before="30" w:after="30"/>
        <w:ind w:left="200"/>
      </w:pPr>
      <w:r w:rsidRPr="38EC5CA8" w:rsidR="38EC5CA8">
        <w:rPr>
          <w:rFonts w:ascii="Cambria" w:hAnsi="Cambria" w:eastAsia="Cambria" w:cs="Cambria"/>
          <w:color w:val="201E43"/>
          <w:sz w:val="19"/>
          <w:szCs w:val="19"/>
          <w:lang w:val="en-US"/>
        </w:rPr>
        <w:t xml:space="preserve">□  </w:t>
      </w:r>
      <w:r w:rsidRPr="38EC5CA8" w:rsidR="38EC5CA8">
        <w:rPr>
          <w:rFonts w:ascii="Cambria" w:hAnsi="Cambria" w:eastAsia="Cambria" w:cs="Cambria"/>
          <w:color w:val="1A1A2E"/>
          <w:sz w:val="19"/>
          <w:szCs w:val="19"/>
          <w:lang w:val="en-US"/>
        </w:rPr>
        <w:t>BIOS and device drivers</w:t>
      </w:r>
      <w:r w:rsidRPr="38EC5CA8" w:rsidR="38EC5CA8">
        <w:rPr>
          <w:rFonts w:ascii="Cambria" w:hAnsi="Cambria" w:eastAsia="Cambria" w:cs="Cambria"/>
          <w:i w:val="1"/>
          <w:iCs w:val="1"/>
          <w:color w:val="AAAAAA"/>
          <w:sz w:val="16"/>
          <w:szCs w:val="16"/>
          <w:lang w:val="en-US"/>
        </w:rPr>
        <w:t xml:space="preserve">   [1.2.1f–g]</w:t>
      </w:r>
    </w:p>
    <w:p xmlns:wp14="http://schemas.microsoft.com/office/word/2010/wordml" w14:paraId="2E5E9D3C" wp14:textId="77777777">
      <w:pPr>
        <w:spacing w:before="30" w:after="30"/>
        <w:ind w:left="200"/>
      </w:pPr>
      <w:r w:rsidRPr="38EC5CA8" w:rsidR="38EC5CA8">
        <w:rPr>
          <w:rFonts w:ascii="Cambria" w:hAnsi="Cambria" w:eastAsia="Cambria" w:cs="Cambria"/>
          <w:color w:val="201E43"/>
          <w:sz w:val="19"/>
          <w:szCs w:val="19"/>
          <w:lang w:val="en-US"/>
        </w:rPr>
        <w:t xml:space="preserve">□  </w:t>
      </w:r>
      <w:r w:rsidRPr="38EC5CA8" w:rsidR="38EC5CA8">
        <w:rPr>
          <w:rFonts w:ascii="Cambria" w:hAnsi="Cambria" w:eastAsia="Cambria" w:cs="Cambria"/>
          <w:color w:val="1A1A2E"/>
          <w:sz w:val="19"/>
          <w:szCs w:val="19"/>
          <w:lang w:val="en-US"/>
        </w:rPr>
        <w:t>Open source vs closed source</w:t>
      </w:r>
      <w:r w:rsidRPr="38EC5CA8" w:rsidR="38EC5CA8">
        <w:rPr>
          <w:rFonts w:ascii="Cambria" w:hAnsi="Cambria" w:eastAsia="Cambria" w:cs="Cambria"/>
          <w:i w:val="1"/>
          <w:iCs w:val="1"/>
          <w:color w:val="AAAAAA"/>
          <w:sz w:val="16"/>
          <w:szCs w:val="16"/>
          <w:lang w:val="en-US"/>
        </w:rPr>
        <w:t xml:space="preserve">   [1.2.2c]</w:t>
      </w:r>
    </w:p>
    <w:p xmlns:wp14="http://schemas.microsoft.com/office/word/2010/wordml" w14:paraId="7916E844" wp14:textId="77777777">
      <w:pPr>
        <w:spacing w:before="30" w:after="30"/>
        <w:ind w:left="200"/>
      </w:pPr>
      <w:r w:rsidRPr="38EC5CA8" w:rsidR="38EC5CA8">
        <w:rPr>
          <w:rFonts w:ascii="Cambria" w:hAnsi="Cambria" w:eastAsia="Cambria" w:cs="Cambria"/>
          <w:color w:val="201E43"/>
          <w:sz w:val="19"/>
          <w:szCs w:val="19"/>
          <w:lang w:val="en-US"/>
        </w:rPr>
        <w:t xml:space="preserve">□  </w:t>
      </w:r>
      <w:r w:rsidRPr="38EC5CA8" w:rsidR="38EC5CA8">
        <w:rPr>
          <w:rFonts w:ascii="Cambria" w:hAnsi="Cambria" w:eastAsia="Cambria" w:cs="Cambria"/>
          <w:color w:val="1A1A2E"/>
          <w:sz w:val="19"/>
          <w:szCs w:val="19"/>
          <w:lang w:val="en-US"/>
        </w:rPr>
        <w:t>Compiler, interpreter, assembler — differences and uses</w:t>
      </w:r>
      <w:r w:rsidRPr="38EC5CA8" w:rsidR="38EC5CA8">
        <w:rPr>
          <w:rFonts w:ascii="Cambria" w:hAnsi="Cambria" w:eastAsia="Cambria" w:cs="Cambria"/>
          <w:i w:val="1"/>
          <w:iCs w:val="1"/>
          <w:color w:val="AAAAAA"/>
          <w:sz w:val="16"/>
          <w:szCs w:val="16"/>
          <w:lang w:val="en-US"/>
        </w:rPr>
        <w:t xml:space="preserve">   [1.2.2d]</w:t>
      </w:r>
    </w:p>
    <w:p xmlns:wp14="http://schemas.microsoft.com/office/word/2010/wordml" w14:paraId="7790DD80" wp14:textId="77777777">
      <w:pPr>
        <w:spacing w:before="30" w:after="30"/>
        <w:ind w:left="200"/>
      </w:pPr>
      <w:r w:rsidRPr="38EC5CA8" w:rsidR="38EC5CA8">
        <w:rPr>
          <w:rFonts w:ascii="Cambria" w:hAnsi="Cambria" w:eastAsia="Cambria" w:cs="Cambria"/>
          <w:color w:val="201E43"/>
          <w:sz w:val="19"/>
          <w:szCs w:val="19"/>
          <w:lang w:val="en-US"/>
        </w:rPr>
        <w:t xml:space="preserve">□  </w:t>
      </w:r>
      <w:r w:rsidRPr="38EC5CA8" w:rsidR="38EC5CA8">
        <w:rPr>
          <w:rFonts w:ascii="Cambria" w:hAnsi="Cambria" w:eastAsia="Cambria" w:cs="Cambria"/>
          <w:color w:val="1A1A2E"/>
          <w:sz w:val="19"/>
          <w:szCs w:val="19"/>
          <w:lang w:val="en-US"/>
        </w:rPr>
        <w:t>Compilation stages: lexical, syntax, semantic, code gen, optimisation</w:t>
      </w:r>
      <w:r w:rsidRPr="38EC5CA8" w:rsidR="38EC5CA8">
        <w:rPr>
          <w:rFonts w:ascii="Cambria" w:hAnsi="Cambria" w:eastAsia="Cambria" w:cs="Cambria"/>
          <w:i w:val="1"/>
          <w:iCs w:val="1"/>
          <w:color w:val="AAAAAA"/>
          <w:sz w:val="16"/>
          <w:szCs w:val="16"/>
          <w:lang w:val="en-US"/>
        </w:rPr>
        <w:t xml:space="preserve">   [1.2.2e]</w:t>
      </w:r>
    </w:p>
    <w:p xmlns:wp14="http://schemas.microsoft.com/office/word/2010/wordml" w14:paraId="5E9EC1B2" wp14:textId="77777777">
      <w:pPr>
        <w:spacing w:before="30" w:after="30"/>
        <w:ind w:left="200"/>
      </w:pPr>
      <w:r w:rsidRPr="38EC5CA8" w:rsidR="38EC5CA8">
        <w:rPr>
          <w:rFonts w:ascii="Cambria" w:hAnsi="Cambria" w:eastAsia="Cambria" w:cs="Cambria"/>
          <w:color w:val="201E43"/>
          <w:sz w:val="19"/>
          <w:szCs w:val="19"/>
          <w:lang w:val="en-US"/>
        </w:rPr>
        <w:t xml:space="preserve">□  </w:t>
      </w:r>
      <w:r w:rsidRPr="38EC5CA8" w:rsidR="38EC5CA8">
        <w:rPr>
          <w:rFonts w:ascii="Cambria" w:hAnsi="Cambria" w:eastAsia="Cambria" w:cs="Cambria"/>
          <w:color w:val="1A1A2E"/>
          <w:sz w:val="19"/>
          <w:szCs w:val="19"/>
          <w:lang w:val="en-US"/>
        </w:rPr>
        <w:t>Waterfall, agile, XP, spiral, RAD methodologies</w:t>
      </w:r>
      <w:r w:rsidRPr="38EC5CA8" w:rsidR="38EC5CA8">
        <w:rPr>
          <w:rFonts w:ascii="Cambria" w:hAnsi="Cambria" w:eastAsia="Cambria" w:cs="Cambria"/>
          <w:i w:val="1"/>
          <w:iCs w:val="1"/>
          <w:color w:val="AAAAAA"/>
          <w:sz w:val="16"/>
          <w:szCs w:val="16"/>
          <w:lang w:val="en-US"/>
        </w:rPr>
        <w:t xml:space="preserve">   [1.2.3a]</w:t>
      </w:r>
    </w:p>
    <w:p xmlns:wp14="http://schemas.microsoft.com/office/word/2010/wordml" w14:paraId="09018C3A" wp14:textId="77777777">
      <w:pPr>
        <w:spacing w:before="30" w:after="30"/>
        <w:ind w:left="200"/>
      </w:pPr>
      <w:r w:rsidRPr="38EC5CA8" w:rsidR="38EC5CA8">
        <w:rPr>
          <w:rFonts w:ascii="Cambria" w:hAnsi="Cambria" w:eastAsia="Cambria" w:cs="Cambria"/>
          <w:color w:val="201E43"/>
          <w:sz w:val="19"/>
          <w:szCs w:val="19"/>
          <w:lang w:val="en-US"/>
        </w:rPr>
        <w:t xml:space="preserve">□  </w:t>
      </w:r>
      <w:r w:rsidRPr="38EC5CA8" w:rsidR="38EC5CA8">
        <w:rPr>
          <w:rFonts w:ascii="Cambria" w:hAnsi="Cambria" w:eastAsia="Cambria" w:cs="Cambria"/>
          <w:color w:val="1A1A2E"/>
          <w:sz w:val="19"/>
          <w:szCs w:val="19"/>
          <w:lang w:val="en-US"/>
        </w:rPr>
        <w:t>Programming paradigms: procedural, OOP, functional, declarative</w:t>
      </w:r>
      <w:r w:rsidRPr="38EC5CA8" w:rsidR="38EC5CA8">
        <w:rPr>
          <w:rFonts w:ascii="Cambria" w:hAnsi="Cambria" w:eastAsia="Cambria" w:cs="Cambria"/>
          <w:i w:val="1"/>
          <w:iCs w:val="1"/>
          <w:color w:val="AAAAAA"/>
          <w:sz w:val="16"/>
          <w:szCs w:val="16"/>
          <w:lang w:val="en-US"/>
        </w:rPr>
        <w:t xml:space="preserve">   [1.2.4a–b]</w:t>
      </w:r>
    </w:p>
    <w:p xmlns:wp14="http://schemas.microsoft.com/office/word/2010/wordml" w14:paraId="0BB403FD" wp14:textId="77777777">
      <w:pPr>
        <w:spacing w:before="30" w:after="30"/>
        <w:ind w:left="200"/>
      </w:pPr>
      <w:r w:rsidRPr="38EC5CA8" w:rsidR="38EC5CA8">
        <w:rPr>
          <w:rFonts w:ascii="Cambria" w:hAnsi="Cambria" w:eastAsia="Cambria" w:cs="Cambria"/>
          <w:color w:val="201E43"/>
          <w:sz w:val="19"/>
          <w:szCs w:val="19"/>
          <w:lang w:val="en-US"/>
        </w:rPr>
        <w:t xml:space="preserve">□  </w:t>
      </w:r>
      <w:r w:rsidRPr="38EC5CA8" w:rsidR="38EC5CA8">
        <w:rPr>
          <w:rFonts w:ascii="Cambria" w:hAnsi="Cambria" w:eastAsia="Cambria" w:cs="Cambria"/>
          <w:color w:val="1A1A2E"/>
          <w:sz w:val="19"/>
          <w:szCs w:val="19"/>
          <w:lang w:val="en-US"/>
        </w:rPr>
        <w:t>Assembly language / LMC instruction set</w:t>
      </w:r>
      <w:r w:rsidRPr="38EC5CA8" w:rsidR="38EC5CA8">
        <w:rPr>
          <w:rFonts w:ascii="Cambria" w:hAnsi="Cambria" w:eastAsia="Cambria" w:cs="Cambria"/>
          <w:i w:val="1"/>
          <w:iCs w:val="1"/>
          <w:color w:val="AAAAAA"/>
          <w:sz w:val="16"/>
          <w:szCs w:val="16"/>
          <w:lang w:val="en-US"/>
        </w:rPr>
        <w:t xml:space="preserve">   [1.2.4c]</w:t>
      </w:r>
    </w:p>
    <w:p xmlns:wp14="http://schemas.microsoft.com/office/word/2010/wordml" w14:paraId="4D7B82AD" wp14:textId="77777777">
      <w:pPr>
        <w:spacing w:before="30" w:after="30"/>
        <w:ind w:left="200"/>
      </w:pPr>
      <w:r w:rsidRPr="38EC5CA8" w:rsidR="38EC5CA8">
        <w:rPr>
          <w:rFonts w:ascii="Cambria" w:hAnsi="Cambria" w:eastAsia="Cambria" w:cs="Cambria"/>
          <w:color w:val="201E43"/>
          <w:sz w:val="19"/>
          <w:szCs w:val="19"/>
          <w:lang w:val="en-US"/>
        </w:rPr>
        <w:t xml:space="preserve">□  </w:t>
      </w:r>
      <w:r w:rsidRPr="38EC5CA8" w:rsidR="38EC5CA8">
        <w:rPr>
          <w:rFonts w:ascii="Cambria" w:hAnsi="Cambria" w:eastAsia="Cambria" w:cs="Cambria"/>
          <w:color w:val="1A1A2E"/>
          <w:sz w:val="19"/>
          <w:szCs w:val="19"/>
          <w:lang w:val="en-US"/>
        </w:rPr>
        <w:t>Addressing modes: immediate, direct, indirect, indexed</w:t>
      </w:r>
      <w:r w:rsidRPr="38EC5CA8" w:rsidR="38EC5CA8">
        <w:rPr>
          <w:rFonts w:ascii="Cambria" w:hAnsi="Cambria" w:eastAsia="Cambria" w:cs="Cambria"/>
          <w:i w:val="1"/>
          <w:iCs w:val="1"/>
          <w:color w:val="AAAAAA"/>
          <w:sz w:val="16"/>
          <w:szCs w:val="16"/>
          <w:lang w:val="en-US"/>
        </w:rPr>
        <w:t xml:space="preserve">   [1.2.4d]</w:t>
      </w:r>
    </w:p>
    <w:p xmlns:wp14="http://schemas.microsoft.com/office/word/2010/wordml" w14:paraId="265C8EAB" wp14:textId="77777777">
      <w:pPr>
        <w:spacing w:before="30" w:after="30"/>
        <w:ind w:left="200"/>
      </w:pPr>
      <w:r w:rsidRPr="38EC5CA8" w:rsidR="38EC5CA8">
        <w:rPr>
          <w:rFonts w:ascii="Cambria" w:hAnsi="Cambria" w:eastAsia="Cambria" w:cs="Cambria"/>
          <w:color w:val="201E43"/>
          <w:sz w:val="19"/>
          <w:szCs w:val="19"/>
          <w:lang w:val="en-US"/>
        </w:rPr>
        <w:t xml:space="preserve">□  </w:t>
      </w:r>
      <w:r w:rsidRPr="38EC5CA8" w:rsidR="38EC5CA8">
        <w:rPr>
          <w:rFonts w:ascii="Cambria" w:hAnsi="Cambria" w:eastAsia="Cambria" w:cs="Cambria"/>
          <w:color w:val="1A1A2E"/>
          <w:sz w:val="19"/>
          <w:szCs w:val="19"/>
          <w:lang w:val="en-US"/>
        </w:rPr>
        <w:t>OOP: classes, objects, methods, inheritance, encapsulation, polymorphism</w:t>
      </w:r>
      <w:r w:rsidRPr="38EC5CA8" w:rsidR="38EC5CA8">
        <w:rPr>
          <w:rFonts w:ascii="Cambria" w:hAnsi="Cambria" w:eastAsia="Cambria" w:cs="Cambria"/>
          <w:i w:val="1"/>
          <w:iCs w:val="1"/>
          <w:color w:val="AAAAAA"/>
          <w:sz w:val="16"/>
          <w:szCs w:val="16"/>
          <w:lang w:val="en-US"/>
        </w:rPr>
        <w:t xml:space="preserve">   [1.2.4e]</w:t>
      </w:r>
    </w:p>
    <w:p xmlns:wp14="http://schemas.microsoft.com/office/word/2010/wordml" w14:paraId="2CAC85DA" wp14:textId="77777777">
      <w:pPr>
        <w:spacing w:before="100" w:after="40"/>
      </w:pPr>
      <w:r>
        <w:rPr>
          <w:rFonts w:ascii="Cambria" w:hAnsi="Cambria" w:eastAsia="Cambria" w:cs="Cambria"/>
          <w:b/>
          <w:bCs/>
          <w:color w:val="8B6914"/>
          <w:sz w:val="20"/>
          <w:szCs w:val="20"/>
        </w:rPr>
        <w:t xml:space="preserve">1.3 — Exchanging Data</w:t>
      </w:r>
    </w:p>
    <w:p xmlns:wp14="http://schemas.microsoft.com/office/word/2010/wordml" w14:paraId="15BB6B1B" wp14:textId="77777777">
      <w:pPr>
        <w:spacing w:before="30" w:after="30"/>
        <w:ind w:left="200"/>
      </w:pPr>
      <w:r w:rsidRPr="38EC5CA8" w:rsidR="38EC5CA8">
        <w:rPr>
          <w:rFonts w:ascii="Cambria" w:hAnsi="Cambria" w:eastAsia="Cambria" w:cs="Cambria"/>
          <w:color w:val="201E43"/>
          <w:sz w:val="19"/>
          <w:szCs w:val="19"/>
          <w:lang w:val="en-US"/>
        </w:rPr>
        <w:t xml:space="preserve">□  </w:t>
      </w:r>
      <w:r w:rsidRPr="38EC5CA8" w:rsidR="38EC5CA8">
        <w:rPr>
          <w:rFonts w:ascii="Cambria" w:hAnsi="Cambria" w:eastAsia="Cambria" w:cs="Cambria"/>
          <w:color w:val="1A1A2E"/>
          <w:sz w:val="19"/>
          <w:szCs w:val="19"/>
          <w:lang w:val="en-US"/>
        </w:rPr>
        <w:t>Lossless compression: RLE, dictionary (LZW) coding</w:t>
      </w:r>
      <w:r w:rsidRPr="38EC5CA8" w:rsidR="38EC5CA8">
        <w:rPr>
          <w:rFonts w:ascii="Cambria" w:hAnsi="Cambria" w:eastAsia="Cambria" w:cs="Cambria"/>
          <w:i w:val="1"/>
          <w:iCs w:val="1"/>
          <w:color w:val="AAAAAA"/>
          <w:sz w:val="16"/>
          <w:szCs w:val="16"/>
          <w:lang w:val="en-US"/>
        </w:rPr>
        <w:t xml:space="preserve">   [1.3.1a–b]</w:t>
      </w:r>
    </w:p>
    <w:p xmlns:wp14="http://schemas.microsoft.com/office/word/2010/wordml" w14:paraId="2367CCE3" wp14:textId="77777777">
      <w:pPr>
        <w:spacing w:before="30" w:after="30"/>
        <w:ind w:left="200"/>
      </w:pPr>
      <w:r w:rsidRPr="38EC5CA8" w:rsidR="38EC5CA8">
        <w:rPr>
          <w:rFonts w:ascii="Cambria" w:hAnsi="Cambria" w:eastAsia="Cambria" w:cs="Cambria"/>
          <w:color w:val="201E43"/>
          <w:sz w:val="19"/>
          <w:szCs w:val="19"/>
          <w:lang w:val="en-US"/>
        </w:rPr>
        <w:t xml:space="preserve">□  </w:t>
      </w:r>
      <w:r w:rsidRPr="38EC5CA8" w:rsidR="38EC5CA8">
        <w:rPr>
          <w:rFonts w:ascii="Cambria" w:hAnsi="Cambria" w:eastAsia="Cambria" w:cs="Cambria"/>
          <w:color w:val="1A1A2E"/>
          <w:sz w:val="19"/>
          <w:szCs w:val="19"/>
          <w:lang w:val="en-US"/>
        </w:rPr>
        <w:t>Lossy compression — when appropriate</w:t>
      </w:r>
      <w:r w:rsidRPr="38EC5CA8" w:rsidR="38EC5CA8">
        <w:rPr>
          <w:rFonts w:ascii="Cambria" w:hAnsi="Cambria" w:eastAsia="Cambria" w:cs="Cambria"/>
          <w:i w:val="1"/>
          <w:iCs w:val="1"/>
          <w:color w:val="AAAAAA"/>
          <w:sz w:val="16"/>
          <w:szCs w:val="16"/>
          <w:lang w:val="en-US"/>
        </w:rPr>
        <w:t xml:space="preserve">   [1.3.1a]</w:t>
      </w:r>
    </w:p>
    <w:p xmlns:wp14="http://schemas.microsoft.com/office/word/2010/wordml" w14:paraId="1F29E6C2" wp14:textId="77777777">
      <w:pPr>
        <w:spacing w:before="30" w:after="30"/>
        <w:ind w:left="200"/>
      </w:pPr>
      <w:r w:rsidRPr="38EC5CA8" w:rsidR="38EC5CA8">
        <w:rPr>
          <w:rFonts w:ascii="Cambria" w:hAnsi="Cambria" w:eastAsia="Cambria" w:cs="Cambria"/>
          <w:color w:val="201E43"/>
          <w:sz w:val="19"/>
          <w:szCs w:val="19"/>
          <w:lang w:val="en-US"/>
        </w:rPr>
        <w:t xml:space="preserve">□  </w:t>
      </w:r>
      <w:r w:rsidRPr="38EC5CA8" w:rsidR="38EC5CA8">
        <w:rPr>
          <w:rFonts w:ascii="Cambria" w:hAnsi="Cambria" w:eastAsia="Cambria" w:cs="Cambria"/>
          <w:color w:val="1A1A2E"/>
          <w:sz w:val="19"/>
          <w:szCs w:val="19"/>
          <w:lang w:val="en-US"/>
        </w:rPr>
        <w:t>Symmetric and asymmetric encryption</w:t>
      </w:r>
      <w:r w:rsidRPr="38EC5CA8" w:rsidR="38EC5CA8">
        <w:rPr>
          <w:rFonts w:ascii="Cambria" w:hAnsi="Cambria" w:eastAsia="Cambria" w:cs="Cambria"/>
          <w:i w:val="1"/>
          <w:iCs w:val="1"/>
          <w:color w:val="AAAAAA"/>
          <w:sz w:val="16"/>
          <w:szCs w:val="16"/>
          <w:lang w:val="en-US"/>
        </w:rPr>
        <w:t xml:space="preserve">   [1.3.1c]</w:t>
      </w:r>
    </w:p>
    <w:p xmlns:wp14="http://schemas.microsoft.com/office/word/2010/wordml" w14:paraId="07A6190A" wp14:textId="77777777">
      <w:pPr>
        <w:spacing w:before="30" w:after="30"/>
        <w:ind w:left="200"/>
      </w:pPr>
      <w:r w:rsidRPr="38EC5CA8" w:rsidR="38EC5CA8">
        <w:rPr>
          <w:rFonts w:ascii="Cambria" w:hAnsi="Cambria" w:eastAsia="Cambria" w:cs="Cambria"/>
          <w:color w:val="201E43"/>
          <w:sz w:val="19"/>
          <w:szCs w:val="19"/>
          <w:lang w:val="en-US"/>
        </w:rPr>
        <w:t xml:space="preserve">□  </w:t>
      </w:r>
      <w:r w:rsidRPr="38EC5CA8" w:rsidR="38EC5CA8">
        <w:rPr>
          <w:rFonts w:ascii="Cambria" w:hAnsi="Cambria" w:eastAsia="Cambria" w:cs="Cambria"/>
          <w:color w:val="1A1A2E"/>
          <w:sz w:val="19"/>
          <w:szCs w:val="19"/>
          <w:lang w:val="en-US"/>
        </w:rPr>
        <w:t>Uses of hashing</w:t>
      </w:r>
      <w:r w:rsidRPr="38EC5CA8" w:rsidR="38EC5CA8">
        <w:rPr>
          <w:rFonts w:ascii="Cambria" w:hAnsi="Cambria" w:eastAsia="Cambria" w:cs="Cambria"/>
          <w:i w:val="1"/>
          <w:iCs w:val="1"/>
          <w:color w:val="AAAAAA"/>
          <w:sz w:val="16"/>
          <w:szCs w:val="16"/>
          <w:lang w:val="en-US"/>
        </w:rPr>
        <w:t xml:space="preserve">   [1.3.1d]</w:t>
      </w:r>
    </w:p>
    <w:p xmlns:wp14="http://schemas.microsoft.com/office/word/2010/wordml" w14:paraId="38ACB484" wp14:textId="77777777">
      <w:pPr>
        <w:spacing w:before="30" w:after="30"/>
        <w:ind w:left="200"/>
      </w:pPr>
      <w:r w:rsidRPr="38EC5CA8" w:rsidR="38EC5CA8">
        <w:rPr>
          <w:rFonts w:ascii="Cambria" w:hAnsi="Cambria" w:eastAsia="Cambria" w:cs="Cambria"/>
          <w:color w:val="201E43"/>
          <w:sz w:val="19"/>
          <w:szCs w:val="19"/>
          <w:lang w:val="en-US"/>
        </w:rPr>
        <w:t xml:space="preserve">□  </w:t>
      </w:r>
      <w:r w:rsidRPr="38EC5CA8" w:rsidR="38EC5CA8">
        <w:rPr>
          <w:rFonts w:ascii="Cambria" w:hAnsi="Cambria" w:eastAsia="Cambria" w:cs="Cambria"/>
          <w:color w:val="1A1A2E"/>
          <w:sz w:val="19"/>
          <w:szCs w:val="19"/>
          <w:lang w:val="en-US"/>
        </w:rPr>
        <w:t>Relational databases: primary/foreign/secondary keys, ER modelling</w:t>
      </w:r>
      <w:r w:rsidRPr="38EC5CA8" w:rsidR="38EC5CA8">
        <w:rPr>
          <w:rFonts w:ascii="Cambria" w:hAnsi="Cambria" w:eastAsia="Cambria" w:cs="Cambria"/>
          <w:i w:val="1"/>
          <w:iCs w:val="1"/>
          <w:color w:val="AAAAAA"/>
          <w:sz w:val="16"/>
          <w:szCs w:val="16"/>
          <w:lang w:val="en-US"/>
        </w:rPr>
        <w:t xml:space="preserve">   [1.3.2a]</w:t>
      </w:r>
    </w:p>
    <w:p xmlns:wp14="http://schemas.microsoft.com/office/word/2010/wordml" w14:paraId="41C614F1" wp14:textId="77777777">
      <w:pPr>
        <w:spacing w:before="30" w:after="30"/>
        <w:ind w:left="200"/>
      </w:pPr>
      <w:r w:rsidRPr="38EC5CA8" w:rsidR="38EC5CA8">
        <w:rPr>
          <w:rFonts w:ascii="Cambria" w:hAnsi="Cambria" w:eastAsia="Cambria" w:cs="Cambria"/>
          <w:color w:val="201E43"/>
          <w:sz w:val="19"/>
          <w:szCs w:val="19"/>
          <w:lang w:val="en-US"/>
        </w:rPr>
        <w:t xml:space="preserve">□  </w:t>
      </w:r>
      <w:r w:rsidRPr="38EC5CA8" w:rsidR="38EC5CA8">
        <w:rPr>
          <w:rFonts w:ascii="Cambria" w:hAnsi="Cambria" w:eastAsia="Cambria" w:cs="Cambria"/>
          <w:color w:val="1A1A2E"/>
          <w:sz w:val="19"/>
          <w:szCs w:val="19"/>
          <w:lang w:val="en-US"/>
        </w:rPr>
        <w:t>Normalisation to 3NF</w:t>
      </w:r>
      <w:r w:rsidRPr="38EC5CA8" w:rsidR="38EC5CA8">
        <w:rPr>
          <w:rFonts w:ascii="Cambria" w:hAnsi="Cambria" w:eastAsia="Cambria" w:cs="Cambria"/>
          <w:i w:val="1"/>
          <w:iCs w:val="1"/>
          <w:color w:val="AAAAAA"/>
          <w:sz w:val="16"/>
          <w:szCs w:val="16"/>
          <w:lang w:val="en-US"/>
        </w:rPr>
        <w:t xml:space="preserve">   [1.3.2c]</w:t>
      </w:r>
    </w:p>
    <w:p xmlns:wp14="http://schemas.microsoft.com/office/word/2010/wordml" w14:paraId="21E1B23F" wp14:textId="77777777">
      <w:pPr>
        <w:spacing w:before="30" w:after="30"/>
        <w:ind w:left="200"/>
      </w:pPr>
      <w:r w:rsidRPr="38EC5CA8" w:rsidR="38EC5CA8">
        <w:rPr>
          <w:rFonts w:ascii="Cambria" w:hAnsi="Cambria" w:eastAsia="Cambria" w:cs="Cambria"/>
          <w:color w:val="201E43"/>
          <w:sz w:val="19"/>
          <w:szCs w:val="19"/>
          <w:lang w:val="en-US"/>
        </w:rPr>
        <w:t xml:space="preserve">□  </w:t>
      </w:r>
      <w:r w:rsidRPr="38EC5CA8" w:rsidR="38EC5CA8">
        <w:rPr>
          <w:rFonts w:ascii="Cambria" w:hAnsi="Cambria" w:eastAsia="Cambria" w:cs="Cambria"/>
          <w:color w:val="1A1A2E"/>
          <w:sz w:val="19"/>
          <w:szCs w:val="19"/>
          <w:lang w:val="en-US"/>
        </w:rPr>
        <w:t>SQL: SELECT, INSERT, UPDATE, DELETE, JOIN, WHERE, ORDER BY</w:t>
      </w:r>
      <w:r w:rsidRPr="38EC5CA8" w:rsidR="38EC5CA8">
        <w:rPr>
          <w:rFonts w:ascii="Cambria" w:hAnsi="Cambria" w:eastAsia="Cambria" w:cs="Cambria"/>
          <w:i w:val="1"/>
          <w:iCs w:val="1"/>
          <w:color w:val="AAAAAA"/>
          <w:sz w:val="16"/>
          <w:szCs w:val="16"/>
          <w:lang w:val="en-US"/>
        </w:rPr>
        <w:t xml:space="preserve">   [1.3.2d]</w:t>
      </w:r>
    </w:p>
    <w:p xmlns:wp14="http://schemas.microsoft.com/office/word/2010/wordml" w14:paraId="24F582EF" wp14:textId="77777777">
      <w:pPr>
        <w:spacing w:before="30" w:after="30"/>
        <w:ind w:left="200"/>
      </w:pPr>
      <w:r w:rsidRPr="38EC5CA8" w:rsidR="38EC5CA8">
        <w:rPr>
          <w:rFonts w:ascii="Cambria" w:hAnsi="Cambria" w:eastAsia="Cambria" w:cs="Cambria"/>
          <w:color w:val="201E43"/>
          <w:sz w:val="19"/>
          <w:szCs w:val="19"/>
          <w:lang w:val="en-US"/>
        </w:rPr>
        <w:t xml:space="preserve">□  </w:t>
      </w:r>
      <w:r w:rsidRPr="38EC5CA8" w:rsidR="38EC5CA8">
        <w:rPr>
          <w:rFonts w:ascii="Cambria" w:hAnsi="Cambria" w:eastAsia="Cambria" w:cs="Cambria"/>
          <w:color w:val="1A1A2E"/>
          <w:sz w:val="19"/>
          <w:szCs w:val="19"/>
          <w:lang w:val="en-US"/>
        </w:rPr>
        <w:t>ACID properties, transaction processing, record locking</w:t>
      </w:r>
      <w:r w:rsidRPr="38EC5CA8" w:rsidR="38EC5CA8">
        <w:rPr>
          <w:rFonts w:ascii="Cambria" w:hAnsi="Cambria" w:eastAsia="Cambria" w:cs="Cambria"/>
          <w:i w:val="1"/>
          <w:iCs w:val="1"/>
          <w:color w:val="AAAAAA"/>
          <w:sz w:val="16"/>
          <w:szCs w:val="16"/>
          <w:lang w:val="en-US"/>
        </w:rPr>
        <w:t xml:space="preserve">   [1.3.2f]</w:t>
      </w:r>
    </w:p>
    <w:p xmlns:wp14="http://schemas.microsoft.com/office/word/2010/wordml" w14:paraId="5BE7221A" wp14:textId="77777777">
      <w:pPr>
        <w:spacing w:before="30" w:after="30"/>
        <w:ind w:left="200"/>
      </w:pPr>
      <w:r w:rsidRPr="38EC5CA8" w:rsidR="38EC5CA8">
        <w:rPr>
          <w:rFonts w:ascii="Cambria" w:hAnsi="Cambria" w:eastAsia="Cambria" w:cs="Cambria"/>
          <w:color w:val="201E43"/>
          <w:sz w:val="19"/>
          <w:szCs w:val="19"/>
          <w:lang w:val="en-US"/>
        </w:rPr>
        <w:t xml:space="preserve">□  </w:t>
      </w:r>
      <w:r w:rsidRPr="38EC5CA8" w:rsidR="38EC5CA8">
        <w:rPr>
          <w:rFonts w:ascii="Cambria" w:hAnsi="Cambria" w:eastAsia="Cambria" w:cs="Cambria"/>
          <w:color w:val="1A1A2E"/>
          <w:sz w:val="19"/>
          <w:szCs w:val="19"/>
          <w:lang w:val="en-US"/>
        </w:rPr>
        <w:t>TCP/IP model, DNS, packet and circuit switching, LAN/WAN</w:t>
      </w:r>
      <w:r w:rsidRPr="38EC5CA8" w:rsidR="38EC5CA8">
        <w:rPr>
          <w:rFonts w:ascii="Cambria" w:hAnsi="Cambria" w:eastAsia="Cambria" w:cs="Cambria"/>
          <w:i w:val="1"/>
          <w:iCs w:val="1"/>
          <w:color w:val="AAAAAA"/>
          <w:sz w:val="16"/>
          <w:szCs w:val="16"/>
          <w:lang w:val="en-US"/>
        </w:rPr>
        <w:t xml:space="preserve">   [1.3.3a–b]</w:t>
      </w:r>
    </w:p>
    <w:p xmlns:wp14="http://schemas.microsoft.com/office/word/2010/wordml" w14:paraId="14189A55" wp14:textId="77777777">
      <w:pPr>
        <w:spacing w:before="30" w:after="30"/>
        <w:ind w:left="200"/>
      </w:pPr>
      <w:r w:rsidRPr="38EC5CA8" w:rsidR="38EC5CA8">
        <w:rPr>
          <w:rFonts w:ascii="Cambria" w:hAnsi="Cambria" w:eastAsia="Cambria" w:cs="Cambria"/>
          <w:color w:val="201E43"/>
          <w:sz w:val="19"/>
          <w:szCs w:val="19"/>
          <w:lang w:val="en-US"/>
        </w:rPr>
        <w:t xml:space="preserve">□  </w:t>
      </w:r>
      <w:r w:rsidRPr="38EC5CA8" w:rsidR="38EC5CA8">
        <w:rPr>
          <w:rFonts w:ascii="Cambria" w:hAnsi="Cambria" w:eastAsia="Cambria" w:cs="Cambria"/>
          <w:color w:val="1A1A2E"/>
          <w:sz w:val="19"/>
          <w:szCs w:val="19"/>
          <w:lang w:val="en-US"/>
        </w:rPr>
        <w:t>Network security: firewalls, proxies, encryption</w:t>
      </w:r>
      <w:r w:rsidRPr="38EC5CA8" w:rsidR="38EC5CA8">
        <w:rPr>
          <w:rFonts w:ascii="Cambria" w:hAnsi="Cambria" w:eastAsia="Cambria" w:cs="Cambria"/>
          <w:i w:val="1"/>
          <w:iCs w:val="1"/>
          <w:color w:val="AAAAAA"/>
          <w:sz w:val="16"/>
          <w:szCs w:val="16"/>
          <w:lang w:val="en-US"/>
        </w:rPr>
        <w:t xml:space="preserve">   [1.3.3c]</w:t>
      </w:r>
    </w:p>
    <w:p xmlns:wp14="http://schemas.microsoft.com/office/word/2010/wordml" w14:paraId="48392B55" wp14:textId="77777777">
      <w:pPr>
        <w:spacing w:before="30" w:after="30"/>
        <w:ind w:left="200"/>
      </w:pPr>
      <w:r w:rsidRPr="38EC5CA8" w:rsidR="38EC5CA8">
        <w:rPr>
          <w:rFonts w:ascii="Cambria" w:hAnsi="Cambria" w:eastAsia="Cambria" w:cs="Cambria"/>
          <w:color w:val="201E43"/>
          <w:sz w:val="19"/>
          <w:szCs w:val="19"/>
          <w:lang w:val="en-US"/>
        </w:rPr>
        <w:t xml:space="preserve">□  </w:t>
      </w:r>
      <w:r w:rsidRPr="38EC5CA8" w:rsidR="38EC5CA8">
        <w:rPr>
          <w:rFonts w:ascii="Cambria" w:hAnsi="Cambria" w:eastAsia="Cambria" w:cs="Cambria"/>
          <w:color w:val="1A1A2E"/>
          <w:sz w:val="19"/>
          <w:szCs w:val="19"/>
          <w:lang w:val="en-US"/>
        </w:rPr>
        <w:t>Client-server and peer-to-peer models</w:t>
      </w:r>
      <w:r w:rsidRPr="38EC5CA8" w:rsidR="38EC5CA8">
        <w:rPr>
          <w:rFonts w:ascii="Cambria" w:hAnsi="Cambria" w:eastAsia="Cambria" w:cs="Cambria"/>
          <w:i w:val="1"/>
          <w:iCs w:val="1"/>
          <w:color w:val="AAAAAA"/>
          <w:sz w:val="16"/>
          <w:szCs w:val="16"/>
          <w:lang w:val="en-US"/>
        </w:rPr>
        <w:t xml:space="preserve">   [1.3.3e]</w:t>
      </w:r>
    </w:p>
    <w:p xmlns:wp14="http://schemas.microsoft.com/office/word/2010/wordml" w14:paraId="4E603749" wp14:textId="77777777">
      <w:pPr>
        <w:spacing w:before="30" w:after="30"/>
        <w:ind w:left="200"/>
      </w:pPr>
      <w:r w:rsidRPr="38EC5CA8" w:rsidR="38EC5CA8">
        <w:rPr>
          <w:rFonts w:ascii="Cambria" w:hAnsi="Cambria" w:eastAsia="Cambria" w:cs="Cambria"/>
          <w:color w:val="201E43"/>
          <w:sz w:val="19"/>
          <w:szCs w:val="19"/>
          <w:lang w:val="en-US"/>
        </w:rPr>
        <w:t xml:space="preserve">□  </w:t>
      </w:r>
      <w:r w:rsidRPr="38EC5CA8" w:rsidR="38EC5CA8">
        <w:rPr>
          <w:rFonts w:ascii="Cambria" w:hAnsi="Cambria" w:eastAsia="Cambria" w:cs="Cambria"/>
          <w:color w:val="1A1A2E"/>
          <w:sz w:val="19"/>
          <w:szCs w:val="19"/>
          <w:lang w:val="en-US"/>
        </w:rPr>
        <w:t>HTML, CSS, JavaScript — structure, presentation, behaviour</w:t>
      </w:r>
      <w:r w:rsidRPr="38EC5CA8" w:rsidR="38EC5CA8">
        <w:rPr>
          <w:rFonts w:ascii="Cambria" w:hAnsi="Cambria" w:eastAsia="Cambria" w:cs="Cambria"/>
          <w:i w:val="1"/>
          <w:iCs w:val="1"/>
          <w:color w:val="AAAAAA"/>
          <w:sz w:val="16"/>
          <w:szCs w:val="16"/>
          <w:lang w:val="en-US"/>
        </w:rPr>
        <w:t xml:space="preserve">   [1.3.4a]</w:t>
      </w:r>
    </w:p>
    <w:p xmlns:wp14="http://schemas.microsoft.com/office/word/2010/wordml" w14:paraId="6A46178A" wp14:textId="77777777">
      <w:pPr>
        <w:spacing w:before="30" w:after="30"/>
        <w:ind w:left="200"/>
      </w:pPr>
      <w:r w:rsidRPr="38EC5CA8" w:rsidR="38EC5CA8">
        <w:rPr>
          <w:rFonts w:ascii="Cambria" w:hAnsi="Cambria" w:eastAsia="Cambria" w:cs="Cambria"/>
          <w:color w:val="201E43"/>
          <w:sz w:val="19"/>
          <w:szCs w:val="19"/>
          <w:lang w:val="en-US"/>
        </w:rPr>
        <w:t xml:space="preserve">□  </w:t>
      </w:r>
      <w:r w:rsidRPr="38EC5CA8" w:rsidR="38EC5CA8">
        <w:rPr>
          <w:rFonts w:ascii="Cambria" w:hAnsi="Cambria" w:eastAsia="Cambria" w:cs="Cambria"/>
          <w:color w:val="1A1A2E"/>
          <w:sz w:val="19"/>
          <w:szCs w:val="19"/>
          <w:lang w:val="en-US"/>
        </w:rPr>
        <w:t>Search engine indexing and PageRank algorithm</w:t>
      </w:r>
      <w:r w:rsidRPr="38EC5CA8" w:rsidR="38EC5CA8">
        <w:rPr>
          <w:rFonts w:ascii="Cambria" w:hAnsi="Cambria" w:eastAsia="Cambria" w:cs="Cambria"/>
          <w:i w:val="1"/>
          <w:iCs w:val="1"/>
          <w:color w:val="AAAAAA"/>
          <w:sz w:val="16"/>
          <w:szCs w:val="16"/>
          <w:lang w:val="en-US"/>
        </w:rPr>
        <w:t xml:space="preserve">   [1.3.4b–c]</w:t>
      </w:r>
    </w:p>
    <w:p xmlns:wp14="http://schemas.microsoft.com/office/word/2010/wordml" w14:paraId="065160D4" wp14:textId="77777777">
      <w:pPr>
        <w:spacing w:before="30" w:after="30"/>
        <w:ind w:left="200"/>
      </w:pPr>
      <w:r w:rsidRPr="38EC5CA8" w:rsidR="38EC5CA8">
        <w:rPr>
          <w:rFonts w:ascii="Cambria" w:hAnsi="Cambria" w:eastAsia="Cambria" w:cs="Cambria"/>
          <w:color w:val="201E43"/>
          <w:sz w:val="19"/>
          <w:szCs w:val="19"/>
          <w:lang w:val="en-US"/>
        </w:rPr>
        <w:t xml:space="preserve">□  </w:t>
      </w:r>
      <w:r w:rsidRPr="38EC5CA8" w:rsidR="38EC5CA8">
        <w:rPr>
          <w:rFonts w:ascii="Cambria" w:hAnsi="Cambria" w:eastAsia="Cambria" w:cs="Cambria"/>
          <w:color w:val="1A1A2E"/>
          <w:sz w:val="19"/>
          <w:szCs w:val="19"/>
          <w:lang w:val="en-US"/>
        </w:rPr>
        <w:t>Server-side vs client-side processing</w:t>
      </w:r>
      <w:r w:rsidRPr="38EC5CA8" w:rsidR="38EC5CA8">
        <w:rPr>
          <w:rFonts w:ascii="Cambria" w:hAnsi="Cambria" w:eastAsia="Cambria" w:cs="Cambria"/>
          <w:i w:val="1"/>
          <w:iCs w:val="1"/>
          <w:color w:val="AAAAAA"/>
          <w:sz w:val="16"/>
          <w:szCs w:val="16"/>
          <w:lang w:val="en-US"/>
        </w:rPr>
        <w:t xml:space="preserve">   [1.3.4d]</w:t>
      </w:r>
    </w:p>
    <w:p xmlns:wp14="http://schemas.microsoft.com/office/word/2010/wordml" w14:paraId="464E3D2E" wp14:textId="77777777">
      <w:pPr>
        <w:spacing w:before="100" w:after="40"/>
      </w:pPr>
      <w:r>
        <w:rPr>
          <w:rFonts w:ascii="Cambria" w:hAnsi="Cambria" w:eastAsia="Cambria" w:cs="Cambria"/>
          <w:b/>
          <w:bCs/>
          <w:color w:val="8B6914"/>
          <w:sz w:val="20"/>
          <w:szCs w:val="20"/>
        </w:rPr>
        <w:t xml:space="preserve">1.4 — Data Types, Structures and Algorithms</w:t>
      </w:r>
    </w:p>
    <w:p xmlns:wp14="http://schemas.microsoft.com/office/word/2010/wordml" w14:paraId="0963B35F" wp14:textId="77777777">
      <w:pPr>
        <w:spacing w:before="30" w:after="30"/>
        <w:ind w:left="200"/>
      </w:pPr>
      <w:r w:rsidRPr="38EC5CA8" w:rsidR="38EC5CA8">
        <w:rPr>
          <w:rFonts w:ascii="Cambria" w:hAnsi="Cambria" w:eastAsia="Cambria" w:cs="Cambria"/>
          <w:color w:val="201E43"/>
          <w:sz w:val="19"/>
          <w:szCs w:val="19"/>
          <w:lang w:val="en-US"/>
        </w:rPr>
        <w:t xml:space="preserve">□  </w:t>
      </w:r>
      <w:r w:rsidRPr="38EC5CA8" w:rsidR="38EC5CA8">
        <w:rPr>
          <w:rFonts w:ascii="Cambria" w:hAnsi="Cambria" w:eastAsia="Cambria" w:cs="Cambria"/>
          <w:color w:val="1A1A2E"/>
          <w:sz w:val="19"/>
          <w:szCs w:val="19"/>
          <w:lang w:val="en-US"/>
        </w:rPr>
        <w:t>Primitive types: integer, real, char, string, Boolean</w:t>
      </w:r>
      <w:r w:rsidRPr="38EC5CA8" w:rsidR="38EC5CA8">
        <w:rPr>
          <w:rFonts w:ascii="Cambria" w:hAnsi="Cambria" w:eastAsia="Cambria" w:cs="Cambria"/>
          <w:i w:val="1"/>
          <w:iCs w:val="1"/>
          <w:color w:val="AAAAAA"/>
          <w:sz w:val="16"/>
          <w:szCs w:val="16"/>
          <w:lang w:val="en-US"/>
        </w:rPr>
        <w:t xml:space="preserve">   [1.4.1a]</w:t>
      </w:r>
    </w:p>
    <w:p xmlns:wp14="http://schemas.microsoft.com/office/word/2010/wordml" w14:paraId="4D28990E" wp14:textId="77777777">
      <w:pPr>
        <w:spacing w:before="30" w:after="30"/>
        <w:ind w:left="200"/>
      </w:pPr>
      <w:r w:rsidRPr="38EC5CA8" w:rsidR="38EC5CA8">
        <w:rPr>
          <w:rFonts w:ascii="Cambria" w:hAnsi="Cambria" w:eastAsia="Cambria" w:cs="Cambria"/>
          <w:color w:val="201E43"/>
          <w:sz w:val="19"/>
          <w:szCs w:val="19"/>
          <w:lang w:val="en-US"/>
        </w:rPr>
        <w:t xml:space="preserve">□  </w:t>
      </w:r>
      <w:r w:rsidRPr="38EC5CA8" w:rsidR="38EC5CA8">
        <w:rPr>
          <w:rFonts w:ascii="Cambria" w:hAnsi="Cambria" w:eastAsia="Cambria" w:cs="Cambria"/>
          <w:color w:val="1A1A2E"/>
          <w:sz w:val="19"/>
          <w:szCs w:val="19"/>
          <w:lang w:val="en-US"/>
        </w:rPr>
        <w:t>Binary representation, conversions, addition, overflow</w:t>
      </w:r>
      <w:r w:rsidRPr="38EC5CA8" w:rsidR="38EC5CA8">
        <w:rPr>
          <w:rFonts w:ascii="Cambria" w:hAnsi="Cambria" w:eastAsia="Cambria" w:cs="Cambria"/>
          <w:i w:val="1"/>
          <w:iCs w:val="1"/>
          <w:color w:val="AAAAAA"/>
          <w:sz w:val="16"/>
          <w:szCs w:val="16"/>
          <w:lang w:val="en-US"/>
        </w:rPr>
        <w:t xml:space="preserve">   [1.4.1b–d]</w:t>
      </w:r>
    </w:p>
    <w:p xmlns:wp14="http://schemas.microsoft.com/office/word/2010/wordml" w14:paraId="08B56506" wp14:textId="77777777">
      <w:pPr>
        <w:spacing w:before="30" w:after="30"/>
        <w:ind w:left="200"/>
      </w:pPr>
      <w:r w:rsidRPr="38EC5CA8" w:rsidR="38EC5CA8">
        <w:rPr>
          <w:rFonts w:ascii="Cambria" w:hAnsi="Cambria" w:eastAsia="Cambria" w:cs="Cambria"/>
          <w:color w:val="201E43"/>
          <w:sz w:val="19"/>
          <w:szCs w:val="19"/>
          <w:lang w:val="en-US"/>
        </w:rPr>
        <w:t xml:space="preserve">□  </w:t>
      </w:r>
      <w:r w:rsidRPr="38EC5CA8" w:rsidR="38EC5CA8">
        <w:rPr>
          <w:rFonts w:ascii="Cambria" w:hAnsi="Cambria" w:eastAsia="Cambria" w:cs="Cambria"/>
          <w:color w:val="1A1A2E"/>
          <w:sz w:val="19"/>
          <w:szCs w:val="19"/>
          <w:lang w:val="en-US"/>
        </w:rPr>
        <w:t>Hexadecimal and conversions to/from binary and denary</w:t>
      </w:r>
      <w:r w:rsidRPr="38EC5CA8" w:rsidR="38EC5CA8">
        <w:rPr>
          <w:rFonts w:ascii="Cambria" w:hAnsi="Cambria" w:eastAsia="Cambria" w:cs="Cambria"/>
          <w:i w:val="1"/>
          <w:iCs w:val="1"/>
          <w:color w:val="AAAAAA"/>
          <w:sz w:val="16"/>
          <w:szCs w:val="16"/>
          <w:lang w:val="en-US"/>
        </w:rPr>
        <w:t xml:space="preserve">   [1.4.1e–f]</w:t>
      </w:r>
    </w:p>
    <w:p xmlns:wp14="http://schemas.microsoft.com/office/word/2010/wordml" w14:paraId="51BDA0F5" wp14:textId="77777777">
      <w:pPr>
        <w:spacing w:before="30" w:after="30"/>
        <w:ind w:left="200"/>
      </w:pPr>
      <w:r w:rsidRPr="38EC5CA8" w:rsidR="38EC5CA8">
        <w:rPr>
          <w:rFonts w:ascii="Cambria" w:hAnsi="Cambria" w:eastAsia="Cambria" w:cs="Cambria"/>
          <w:color w:val="201E43"/>
          <w:sz w:val="19"/>
          <w:szCs w:val="19"/>
          <w:lang w:val="en-US"/>
        </w:rPr>
        <w:t xml:space="preserve">□  </w:t>
      </w:r>
      <w:r w:rsidRPr="38EC5CA8" w:rsidR="38EC5CA8">
        <w:rPr>
          <w:rFonts w:ascii="Cambria" w:hAnsi="Cambria" w:eastAsia="Cambria" w:cs="Cambria"/>
          <w:color w:val="1A1A2E"/>
          <w:sz w:val="19"/>
          <w:szCs w:val="19"/>
          <w:lang w:val="en-US"/>
        </w:rPr>
        <w:t>Floating point representation and normalisation</w:t>
      </w:r>
      <w:r w:rsidRPr="38EC5CA8" w:rsidR="38EC5CA8">
        <w:rPr>
          <w:rFonts w:ascii="Cambria" w:hAnsi="Cambria" w:eastAsia="Cambria" w:cs="Cambria"/>
          <w:i w:val="1"/>
          <w:iCs w:val="1"/>
          <w:color w:val="AAAAAA"/>
          <w:sz w:val="16"/>
          <w:szCs w:val="16"/>
          <w:lang w:val="en-US"/>
        </w:rPr>
        <w:t xml:space="preserve">   [1.4.1g]</w:t>
      </w:r>
    </w:p>
    <w:p xmlns:wp14="http://schemas.microsoft.com/office/word/2010/wordml" w14:paraId="5ACB8CD6" wp14:textId="77777777">
      <w:pPr>
        <w:spacing w:before="30" w:after="30"/>
        <w:ind w:left="200"/>
      </w:pPr>
      <w:r w:rsidRPr="38EC5CA8" w:rsidR="38EC5CA8">
        <w:rPr>
          <w:rFonts w:ascii="Cambria" w:hAnsi="Cambria" w:eastAsia="Cambria" w:cs="Cambria"/>
          <w:color w:val="201E43"/>
          <w:sz w:val="19"/>
          <w:szCs w:val="19"/>
          <w:lang w:val="en-US"/>
        </w:rPr>
        <w:t xml:space="preserve">□  </w:t>
      </w:r>
      <w:r w:rsidRPr="38EC5CA8" w:rsidR="38EC5CA8">
        <w:rPr>
          <w:rFonts w:ascii="Cambria" w:hAnsi="Cambria" w:eastAsia="Cambria" w:cs="Cambria"/>
          <w:color w:val="1A1A2E"/>
          <w:sz w:val="19"/>
          <w:szCs w:val="19"/>
          <w:lang w:val="en-US"/>
        </w:rPr>
        <w:t>Bitwise operations: AND, OR, XOR, left/right shifts, masks</w:t>
      </w:r>
      <w:r w:rsidRPr="38EC5CA8" w:rsidR="38EC5CA8">
        <w:rPr>
          <w:rFonts w:ascii="Cambria" w:hAnsi="Cambria" w:eastAsia="Cambria" w:cs="Cambria"/>
          <w:i w:val="1"/>
          <w:iCs w:val="1"/>
          <w:color w:val="AAAAAA"/>
          <w:sz w:val="16"/>
          <w:szCs w:val="16"/>
          <w:lang w:val="en-US"/>
        </w:rPr>
        <w:t xml:space="preserve">   [1.4.1i]</w:t>
      </w:r>
    </w:p>
    <w:p xmlns:wp14="http://schemas.microsoft.com/office/word/2010/wordml" w14:paraId="24C0A4F6" wp14:textId="77777777">
      <w:pPr>
        <w:spacing w:before="30" w:after="30"/>
        <w:ind w:left="200"/>
      </w:pPr>
      <w:r w:rsidRPr="38EC5CA8" w:rsidR="38EC5CA8">
        <w:rPr>
          <w:rFonts w:ascii="Cambria" w:hAnsi="Cambria" w:eastAsia="Cambria" w:cs="Cambria"/>
          <w:color w:val="201E43"/>
          <w:sz w:val="19"/>
          <w:szCs w:val="19"/>
          <w:lang w:val="en-US"/>
        </w:rPr>
        <w:t xml:space="preserve">□  </w:t>
      </w:r>
      <w:r w:rsidRPr="38EC5CA8" w:rsidR="38EC5CA8">
        <w:rPr>
          <w:rFonts w:ascii="Cambria" w:hAnsi="Cambria" w:eastAsia="Cambria" w:cs="Cambria"/>
          <w:color w:val="1A1A2E"/>
          <w:sz w:val="19"/>
          <w:szCs w:val="19"/>
          <w:lang w:val="en-US"/>
        </w:rPr>
        <w:t>ASCII and Unicode character sets</w:t>
      </w:r>
      <w:r w:rsidRPr="38EC5CA8" w:rsidR="38EC5CA8">
        <w:rPr>
          <w:rFonts w:ascii="Cambria" w:hAnsi="Cambria" w:eastAsia="Cambria" w:cs="Cambria"/>
          <w:i w:val="1"/>
          <w:iCs w:val="1"/>
          <w:color w:val="AAAAAA"/>
          <w:sz w:val="16"/>
          <w:szCs w:val="16"/>
          <w:lang w:val="en-US"/>
        </w:rPr>
        <w:t xml:space="preserve">   [1.4.1j]</w:t>
      </w:r>
    </w:p>
    <w:p xmlns:wp14="http://schemas.microsoft.com/office/word/2010/wordml" w14:paraId="0E61518D" wp14:textId="77777777">
      <w:pPr>
        <w:spacing w:before="30" w:after="30"/>
        <w:ind w:left="200"/>
      </w:pPr>
      <w:r w:rsidRPr="38EC5CA8" w:rsidR="38EC5CA8">
        <w:rPr>
          <w:rFonts w:ascii="Cambria" w:hAnsi="Cambria" w:eastAsia="Cambria" w:cs="Cambria"/>
          <w:color w:val="201E43"/>
          <w:sz w:val="19"/>
          <w:szCs w:val="19"/>
          <w:lang w:val="en-US"/>
        </w:rPr>
        <w:t xml:space="preserve">□  </w:t>
      </w:r>
      <w:r w:rsidRPr="38EC5CA8" w:rsidR="38EC5CA8">
        <w:rPr>
          <w:rFonts w:ascii="Cambria" w:hAnsi="Cambria" w:eastAsia="Cambria" w:cs="Cambria"/>
          <w:color w:val="1A1A2E"/>
          <w:sz w:val="19"/>
          <w:szCs w:val="19"/>
          <w:lang w:val="en-US"/>
        </w:rPr>
        <w:t>Arrays (1D, 2D, 3D), records, lists, tuples</w:t>
      </w:r>
      <w:r w:rsidRPr="38EC5CA8" w:rsidR="38EC5CA8">
        <w:rPr>
          <w:rFonts w:ascii="Cambria" w:hAnsi="Cambria" w:eastAsia="Cambria" w:cs="Cambria"/>
          <w:i w:val="1"/>
          <w:iCs w:val="1"/>
          <w:color w:val="AAAAAA"/>
          <w:sz w:val="16"/>
          <w:szCs w:val="16"/>
          <w:lang w:val="en-US"/>
        </w:rPr>
        <w:t xml:space="preserve">   [1.4.2a]</w:t>
      </w:r>
    </w:p>
    <w:p xmlns:wp14="http://schemas.microsoft.com/office/word/2010/wordml" w14:paraId="046F8207" wp14:textId="77777777">
      <w:pPr>
        <w:spacing w:before="30" w:after="30"/>
        <w:ind w:left="200"/>
      </w:pPr>
      <w:r w:rsidRPr="38EC5CA8" w:rsidR="38EC5CA8">
        <w:rPr>
          <w:rFonts w:ascii="Cambria" w:hAnsi="Cambria" w:eastAsia="Cambria" w:cs="Cambria"/>
          <w:color w:val="201E43"/>
          <w:sz w:val="19"/>
          <w:szCs w:val="19"/>
          <w:lang w:val="en-US"/>
        </w:rPr>
        <w:t xml:space="preserve">□  </w:t>
      </w:r>
      <w:r w:rsidRPr="38EC5CA8" w:rsidR="38EC5CA8">
        <w:rPr>
          <w:rFonts w:ascii="Cambria" w:hAnsi="Cambria" w:eastAsia="Cambria" w:cs="Cambria"/>
          <w:color w:val="1A1A2E"/>
          <w:sz w:val="19"/>
          <w:szCs w:val="19"/>
          <w:lang w:val="en-US"/>
        </w:rPr>
        <w:t>Linked lists, graphs, stacks, queues, trees, BSTs, hash tables</w:t>
      </w:r>
      <w:r w:rsidRPr="38EC5CA8" w:rsidR="38EC5CA8">
        <w:rPr>
          <w:rFonts w:ascii="Cambria" w:hAnsi="Cambria" w:eastAsia="Cambria" w:cs="Cambria"/>
          <w:i w:val="1"/>
          <w:iCs w:val="1"/>
          <w:color w:val="AAAAAA"/>
          <w:sz w:val="16"/>
          <w:szCs w:val="16"/>
          <w:lang w:val="en-US"/>
        </w:rPr>
        <w:t xml:space="preserve">   [1.4.2b]</w:t>
      </w:r>
    </w:p>
    <w:p xmlns:wp14="http://schemas.microsoft.com/office/word/2010/wordml" w14:paraId="2B6BAF08" wp14:textId="77777777">
      <w:pPr>
        <w:spacing w:before="30" w:after="30"/>
        <w:ind w:left="200"/>
      </w:pPr>
      <w:r w:rsidRPr="38EC5CA8" w:rsidR="38EC5CA8">
        <w:rPr>
          <w:rFonts w:ascii="Cambria" w:hAnsi="Cambria" w:eastAsia="Cambria" w:cs="Cambria"/>
          <w:color w:val="201E43"/>
          <w:sz w:val="19"/>
          <w:szCs w:val="19"/>
          <w:lang w:val="en-US"/>
        </w:rPr>
        <w:t xml:space="preserve">□  </w:t>
      </w:r>
      <w:r w:rsidRPr="38EC5CA8" w:rsidR="38EC5CA8">
        <w:rPr>
          <w:rFonts w:ascii="Cambria" w:hAnsi="Cambria" w:eastAsia="Cambria" w:cs="Cambria"/>
          <w:color w:val="1A1A2E"/>
          <w:sz w:val="19"/>
          <w:szCs w:val="19"/>
          <w:lang w:val="en-US"/>
        </w:rPr>
        <w:t>Create, traverse, add and remove from each data structure</w:t>
      </w:r>
      <w:r w:rsidRPr="38EC5CA8" w:rsidR="38EC5CA8">
        <w:rPr>
          <w:rFonts w:ascii="Cambria" w:hAnsi="Cambria" w:eastAsia="Cambria" w:cs="Cambria"/>
          <w:i w:val="1"/>
          <w:iCs w:val="1"/>
          <w:color w:val="AAAAAA"/>
          <w:sz w:val="16"/>
          <w:szCs w:val="16"/>
          <w:lang w:val="en-US"/>
        </w:rPr>
        <w:t xml:space="preserve">   [1.4.2c]</w:t>
      </w:r>
    </w:p>
    <w:p xmlns:wp14="http://schemas.microsoft.com/office/word/2010/wordml" w14:paraId="24048167" wp14:textId="77777777">
      <w:pPr>
        <w:spacing w:before="30" w:after="30"/>
        <w:ind w:left="200"/>
      </w:pPr>
      <w:r w:rsidRPr="38EC5CA8" w:rsidR="38EC5CA8">
        <w:rPr>
          <w:rFonts w:ascii="Cambria" w:hAnsi="Cambria" w:eastAsia="Cambria" w:cs="Cambria"/>
          <w:color w:val="201E43"/>
          <w:sz w:val="19"/>
          <w:szCs w:val="19"/>
          <w:lang w:val="en-US"/>
        </w:rPr>
        <w:t xml:space="preserve">□  </w:t>
      </w:r>
      <w:r w:rsidRPr="38EC5CA8" w:rsidR="38EC5CA8">
        <w:rPr>
          <w:rFonts w:ascii="Cambria" w:hAnsi="Cambria" w:eastAsia="Cambria" w:cs="Cambria"/>
          <w:color w:val="1A1A2E"/>
          <w:sz w:val="19"/>
          <w:szCs w:val="19"/>
          <w:lang w:val="en-US"/>
        </w:rPr>
        <w:t>Logic gates: AND, OR, NOT, NAND, NOR, XOR — truth tables</w:t>
      </w:r>
      <w:r w:rsidRPr="38EC5CA8" w:rsidR="38EC5CA8">
        <w:rPr>
          <w:rFonts w:ascii="Cambria" w:hAnsi="Cambria" w:eastAsia="Cambria" w:cs="Cambria"/>
          <w:i w:val="1"/>
          <w:iCs w:val="1"/>
          <w:color w:val="AAAAAA"/>
          <w:sz w:val="16"/>
          <w:szCs w:val="16"/>
          <w:lang w:val="en-US"/>
        </w:rPr>
        <w:t xml:space="preserve">   [1.4.3a, d]</w:t>
      </w:r>
    </w:p>
    <w:p xmlns:wp14="http://schemas.microsoft.com/office/word/2010/wordml" w14:paraId="2D2F0E2F" wp14:textId="77777777">
      <w:pPr>
        <w:spacing w:before="30" w:after="30"/>
        <w:ind w:left="200"/>
      </w:pPr>
      <w:r w:rsidRPr="38EC5CA8" w:rsidR="38EC5CA8">
        <w:rPr>
          <w:rFonts w:ascii="Cambria" w:hAnsi="Cambria" w:eastAsia="Cambria" w:cs="Cambria"/>
          <w:color w:val="201E43"/>
          <w:sz w:val="19"/>
          <w:szCs w:val="19"/>
          <w:lang w:val="en-US"/>
        </w:rPr>
        <w:t xml:space="preserve">□  </w:t>
      </w:r>
      <w:r w:rsidRPr="38EC5CA8" w:rsidR="38EC5CA8">
        <w:rPr>
          <w:rFonts w:ascii="Cambria" w:hAnsi="Cambria" w:eastAsia="Cambria" w:cs="Cambria"/>
          <w:color w:val="1A1A2E"/>
          <w:sz w:val="19"/>
          <w:szCs w:val="19"/>
          <w:lang w:val="en-US"/>
        </w:rPr>
        <w:t>Boolean laws: De Morgan's, distribution, association, commutation</w:t>
      </w:r>
      <w:r w:rsidRPr="38EC5CA8" w:rsidR="38EC5CA8">
        <w:rPr>
          <w:rFonts w:ascii="Cambria" w:hAnsi="Cambria" w:eastAsia="Cambria" w:cs="Cambria"/>
          <w:i w:val="1"/>
          <w:iCs w:val="1"/>
          <w:color w:val="AAAAAA"/>
          <w:sz w:val="16"/>
          <w:szCs w:val="16"/>
          <w:lang w:val="en-US"/>
        </w:rPr>
        <w:t xml:space="preserve">   [1.4.3b–c]</w:t>
      </w:r>
    </w:p>
    <w:p xmlns:wp14="http://schemas.microsoft.com/office/word/2010/wordml" w14:paraId="13EC22CF" wp14:textId="77777777">
      <w:pPr>
        <w:spacing w:before="30" w:after="30"/>
        <w:ind w:left="200"/>
      </w:pPr>
      <w:r w:rsidRPr="38EC5CA8" w:rsidR="38EC5CA8">
        <w:rPr>
          <w:rFonts w:ascii="Cambria" w:hAnsi="Cambria" w:eastAsia="Cambria" w:cs="Cambria"/>
          <w:color w:val="201E43"/>
          <w:sz w:val="19"/>
          <w:szCs w:val="19"/>
          <w:lang w:val="en-US"/>
        </w:rPr>
        <w:t xml:space="preserve">□  </w:t>
      </w:r>
      <w:r w:rsidRPr="38EC5CA8" w:rsidR="38EC5CA8">
        <w:rPr>
          <w:rFonts w:ascii="Cambria" w:hAnsi="Cambria" w:eastAsia="Cambria" w:cs="Cambria"/>
          <w:color w:val="1A1A2E"/>
          <w:sz w:val="19"/>
          <w:szCs w:val="19"/>
          <w:lang w:val="en-US"/>
        </w:rPr>
        <w:t>Karnaugh maps for simplification</w:t>
      </w:r>
      <w:r w:rsidRPr="38EC5CA8" w:rsidR="38EC5CA8">
        <w:rPr>
          <w:rFonts w:ascii="Cambria" w:hAnsi="Cambria" w:eastAsia="Cambria" w:cs="Cambria"/>
          <w:i w:val="1"/>
          <w:iCs w:val="1"/>
          <w:color w:val="AAAAAA"/>
          <w:sz w:val="16"/>
          <w:szCs w:val="16"/>
          <w:lang w:val="en-US"/>
        </w:rPr>
        <w:t xml:space="preserve">   [1.4.3b]</w:t>
      </w:r>
    </w:p>
    <w:p xmlns:wp14="http://schemas.microsoft.com/office/word/2010/wordml" w14:paraId="450896C0" wp14:textId="77777777">
      <w:pPr>
        <w:spacing w:before="30" w:after="30"/>
        <w:ind w:left="200"/>
      </w:pPr>
      <w:r w:rsidRPr="38EC5CA8" w:rsidR="38EC5CA8">
        <w:rPr>
          <w:rFonts w:ascii="Cambria" w:hAnsi="Cambria" w:eastAsia="Cambria" w:cs="Cambria"/>
          <w:color w:val="201E43"/>
          <w:sz w:val="19"/>
          <w:szCs w:val="19"/>
          <w:lang w:val="en-US"/>
        </w:rPr>
        <w:t xml:space="preserve">□  </w:t>
      </w:r>
      <w:r w:rsidRPr="38EC5CA8" w:rsidR="38EC5CA8">
        <w:rPr>
          <w:rFonts w:ascii="Cambria" w:hAnsi="Cambria" w:eastAsia="Cambria" w:cs="Cambria"/>
          <w:color w:val="1A1A2E"/>
          <w:sz w:val="19"/>
          <w:szCs w:val="19"/>
          <w:lang w:val="en-US"/>
        </w:rPr>
        <w:t>Half adder, full adder, D-type flip-flop</w:t>
      </w:r>
      <w:r w:rsidRPr="38EC5CA8" w:rsidR="38EC5CA8">
        <w:rPr>
          <w:rFonts w:ascii="Cambria" w:hAnsi="Cambria" w:eastAsia="Cambria" w:cs="Cambria"/>
          <w:i w:val="1"/>
          <w:iCs w:val="1"/>
          <w:color w:val="AAAAAA"/>
          <w:sz w:val="16"/>
          <w:szCs w:val="16"/>
          <w:lang w:val="en-US"/>
        </w:rPr>
        <w:t xml:space="preserve">   [1.4.3e]</w:t>
      </w:r>
    </w:p>
    <w:p xmlns:wp14="http://schemas.microsoft.com/office/word/2010/wordml" w14:paraId="0D054D95" wp14:textId="77777777">
      <w:pPr>
        <w:spacing w:before="100" w:after="40"/>
      </w:pPr>
      <w:r>
        <w:rPr>
          <w:rFonts w:ascii="Cambria" w:hAnsi="Cambria" w:eastAsia="Cambria" w:cs="Cambria"/>
          <w:b/>
          <w:bCs/>
          <w:color w:val="8B6914"/>
          <w:sz w:val="20"/>
          <w:szCs w:val="20"/>
        </w:rPr>
        <w:t xml:space="preserve">1.5 — Ethics and Law</w:t>
      </w:r>
    </w:p>
    <w:p xmlns:wp14="http://schemas.microsoft.com/office/word/2010/wordml" w14:paraId="0A83218E" wp14:textId="77777777">
      <w:pPr>
        <w:spacing w:before="30" w:after="30"/>
        <w:ind w:left="200"/>
      </w:pPr>
      <w:r w:rsidRPr="38EC5CA8" w:rsidR="38EC5CA8">
        <w:rPr>
          <w:rFonts w:ascii="Cambria" w:hAnsi="Cambria" w:eastAsia="Cambria" w:cs="Cambria"/>
          <w:color w:val="201E43"/>
          <w:sz w:val="19"/>
          <w:szCs w:val="19"/>
          <w:lang w:val="en-US"/>
        </w:rPr>
        <w:t xml:space="preserve">□  </w:t>
      </w:r>
      <w:r w:rsidRPr="38EC5CA8" w:rsidR="38EC5CA8">
        <w:rPr>
          <w:rFonts w:ascii="Cambria" w:hAnsi="Cambria" w:eastAsia="Cambria" w:cs="Cambria"/>
          <w:color w:val="1A1A2E"/>
          <w:sz w:val="19"/>
          <w:szCs w:val="19"/>
          <w:lang w:val="en-US"/>
        </w:rPr>
        <w:t>Data Protection Act 1998</w:t>
      </w:r>
      <w:r w:rsidRPr="38EC5CA8" w:rsidR="38EC5CA8">
        <w:rPr>
          <w:rFonts w:ascii="Cambria" w:hAnsi="Cambria" w:eastAsia="Cambria" w:cs="Cambria"/>
          <w:i w:val="1"/>
          <w:iCs w:val="1"/>
          <w:color w:val="AAAAAA"/>
          <w:sz w:val="16"/>
          <w:szCs w:val="16"/>
          <w:lang w:val="en-US"/>
        </w:rPr>
        <w:t xml:space="preserve">   [1.5.1a]</w:t>
      </w:r>
    </w:p>
    <w:p xmlns:wp14="http://schemas.microsoft.com/office/word/2010/wordml" w14:paraId="302FB6AA" wp14:textId="77777777">
      <w:pPr>
        <w:spacing w:before="30" w:after="30"/>
        <w:ind w:left="200"/>
      </w:pPr>
      <w:r w:rsidRPr="38EC5CA8" w:rsidR="38EC5CA8">
        <w:rPr>
          <w:rFonts w:ascii="Cambria" w:hAnsi="Cambria" w:eastAsia="Cambria" w:cs="Cambria"/>
          <w:color w:val="201E43"/>
          <w:sz w:val="19"/>
          <w:szCs w:val="19"/>
          <w:lang w:val="en-US"/>
        </w:rPr>
        <w:t xml:space="preserve">□  </w:t>
      </w:r>
      <w:r w:rsidRPr="38EC5CA8" w:rsidR="38EC5CA8">
        <w:rPr>
          <w:rFonts w:ascii="Cambria" w:hAnsi="Cambria" w:eastAsia="Cambria" w:cs="Cambria"/>
          <w:color w:val="1A1A2E"/>
          <w:sz w:val="19"/>
          <w:szCs w:val="19"/>
          <w:lang w:val="en-US"/>
        </w:rPr>
        <w:t>Computer Misuse Act 1990 — three offences</w:t>
      </w:r>
      <w:r w:rsidRPr="38EC5CA8" w:rsidR="38EC5CA8">
        <w:rPr>
          <w:rFonts w:ascii="Cambria" w:hAnsi="Cambria" w:eastAsia="Cambria" w:cs="Cambria"/>
          <w:i w:val="1"/>
          <w:iCs w:val="1"/>
          <w:color w:val="AAAAAA"/>
          <w:sz w:val="16"/>
          <w:szCs w:val="16"/>
          <w:lang w:val="en-US"/>
        </w:rPr>
        <w:t xml:space="preserve">   [1.5.1b]</w:t>
      </w:r>
    </w:p>
    <w:p xmlns:wp14="http://schemas.microsoft.com/office/word/2010/wordml" w14:paraId="458C2CEB" wp14:textId="77777777">
      <w:pPr>
        <w:spacing w:before="30" w:after="30"/>
        <w:ind w:left="200"/>
      </w:pPr>
      <w:r w:rsidRPr="38EC5CA8" w:rsidR="38EC5CA8">
        <w:rPr>
          <w:rFonts w:ascii="Cambria" w:hAnsi="Cambria" w:eastAsia="Cambria" w:cs="Cambria"/>
          <w:color w:val="201E43"/>
          <w:sz w:val="19"/>
          <w:szCs w:val="19"/>
          <w:lang w:val="en-US"/>
        </w:rPr>
        <w:t xml:space="preserve">□  </w:t>
      </w:r>
      <w:r w:rsidRPr="38EC5CA8" w:rsidR="38EC5CA8">
        <w:rPr>
          <w:rFonts w:ascii="Cambria" w:hAnsi="Cambria" w:eastAsia="Cambria" w:cs="Cambria"/>
          <w:color w:val="1A1A2E"/>
          <w:sz w:val="19"/>
          <w:szCs w:val="19"/>
          <w:lang w:val="en-US"/>
        </w:rPr>
        <w:t>Copyright, Designs and Patents Act 1988</w:t>
      </w:r>
      <w:r w:rsidRPr="38EC5CA8" w:rsidR="38EC5CA8">
        <w:rPr>
          <w:rFonts w:ascii="Cambria" w:hAnsi="Cambria" w:eastAsia="Cambria" w:cs="Cambria"/>
          <w:i w:val="1"/>
          <w:iCs w:val="1"/>
          <w:color w:val="AAAAAA"/>
          <w:sz w:val="16"/>
          <w:szCs w:val="16"/>
          <w:lang w:val="en-US"/>
        </w:rPr>
        <w:t xml:space="preserve">   [1.5.1c]</w:t>
      </w:r>
    </w:p>
    <w:p xmlns:wp14="http://schemas.microsoft.com/office/word/2010/wordml" w14:paraId="1A0921B4" wp14:textId="77777777">
      <w:pPr>
        <w:spacing w:before="30" w:after="30"/>
        <w:ind w:left="200"/>
      </w:pPr>
      <w:r w:rsidRPr="38EC5CA8" w:rsidR="38EC5CA8">
        <w:rPr>
          <w:rFonts w:ascii="Cambria" w:hAnsi="Cambria" w:eastAsia="Cambria" w:cs="Cambria"/>
          <w:color w:val="201E43"/>
          <w:sz w:val="19"/>
          <w:szCs w:val="19"/>
          <w:lang w:val="en-US"/>
        </w:rPr>
        <w:t xml:space="preserve">□  </w:t>
      </w:r>
      <w:r w:rsidRPr="38EC5CA8" w:rsidR="38EC5CA8">
        <w:rPr>
          <w:rFonts w:ascii="Cambria" w:hAnsi="Cambria" w:eastAsia="Cambria" w:cs="Cambria"/>
          <w:color w:val="1A1A2E"/>
          <w:sz w:val="19"/>
          <w:szCs w:val="19"/>
          <w:lang w:val="en-US"/>
        </w:rPr>
        <w:t>Regulation of Investigatory Powers Act 2000</w:t>
      </w:r>
      <w:r w:rsidRPr="38EC5CA8" w:rsidR="38EC5CA8">
        <w:rPr>
          <w:rFonts w:ascii="Cambria" w:hAnsi="Cambria" w:eastAsia="Cambria" w:cs="Cambria"/>
          <w:i w:val="1"/>
          <w:iCs w:val="1"/>
          <w:color w:val="AAAAAA"/>
          <w:sz w:val="16"/>
          <w:szCs w:val="16"/>
          <w:lang w:val="en-US"/>
        </w:rPr>
        <w:t xml:space="preserve">   [1.5.1d]</w:t>
      </w:r>
    </w:p>
    <w:p xmlns:wp14="http://schemas.microsoft.com/office/word/2010/wordml" w14:paraId="7F5D77EE" wp14:textId="77777777">
      <w:pPr>
        <w:spacing w:before="30" w:after="30"/>
        <w:ind w:left="200"/>
      </w:pPr>
      <w:r w:rsidRPr="38EC5CA8" w:rsidR="38EC5CA8">
        <w:rPr>
          <w:rFonts w:ascii="Cambria" w:hAnsi="Cambria" w:eastAsia="Cambria" w:cs="Cambria"/>
          <w:color w:val="201E43"/>
          <w:sz w:val="19"/>
          <w:szCs w:val="19"/>
          <w:lang w:val="en-US"/>
        </w:rPr>
        <w:t xml:space="preserve">□  </w:t>
      </w:r>
      <w:r w:rsidRPr="38EC5CA8" w:rsidR="38EC5CA8">
        <w:rPr>
          <w:rFonts w:ascii="Cambria" w:hAnsi="Cambria" w:eastAsia="Cambria" w:cs="Cambria"/>
          <w:color w:val="1A1A2E"/>
          <w:sz w:val="19"/>
          <w:szCs w:val="19"/>
          <w:lang w:val="en-US"/>
        </w:rPr>
        <w:t>Ethical issues: AI, workforce, automated decisions, surveillance, environment</w:t>
      </w:r>
      <w:r w:rsidRPr="38EC5CA8" w:rsidR="38EC5CA8">
        <w:rPr>
          <w:rFonts w:ascii="Cambria" w:hAnsi="Cambria" w:eastAsia="Cambria" w:cs="Cambria"/>
          <w:i w:val="1"/>
          <w:iCs w:val="1"/>
          <w:color w:val="AAAAAA"/>
          <w:sz w:val="16"/>
          <w:szCs w:val="16"/>
          <w:lang w:val="en-US"/>
        </w:rPr>
        <w:t xml:space="preserve">   [1.5.2]</w:t>
      </w:r>
    </w:p>
    <w:p xmlns:wp14="http://schemas.microsoft.com/office/word/2010/wordml" w14:paraId="31ED7778" wp14:textId="77777777">
      <w:pPr>
        <w:spacing w:before="60" w:after="0"/>
      </w:pPr>
      <w:r/>
    </w:p>
    <w:p xmlns:wp14="http://schemas.microsoft.com/office/word/2010/wordml" w:rsidP="38EC5CA8" w14:paraId="30637796" wp14:textId="77777777">
      <w:pPr>
        <w:pBdr>
          <w:bottom w:val="single" w:color="C9A050" w:sz="6" w:space="2"/>
        </w:pBdr>
        <w:spacing w:before="120" w:after="80"/>
      </w:pPr>
      <w:r w:rsidRPr="38EC5CA8" w:rsidR="38EC5CA8">
        <w:rPr>
          <w:rFonts w:ascii="Cambria" w:hAnsi="Cambria" w:eastAsia="Cambria" w:cs="Cambria"/>
          <w:b w:val="1"/>
          <w:bCs w:val="1"/>
          <w:color w:val="201E43"/>
          <w:sz w:val="24"/>
          <w:szCs w:val="24"/>
          <w:lang w:val="en-US"/>
        </w:rPr>
        <w:t>Component 02 — Algorithms &amp; Programming</w:t>
      </w:r>
    </w:p>
    <w:p xmlns:wp14="http://schemas.microsoft.com/office/word/2010/wordml" w14:paraId="6831AD74" wp14:textId="77777777">
      <w:pPr>
        <w:spacing w:before="100" w:after="40"/>
      </w:pPr>
      <w:r>
        <w:rPr>
          <w:rFonts w:ascii="Cambria" w:hAnsi="Cambria" w:eastAsia="Cambria" w:cs="Cambria"/>
          <w:b/>
          <w:bCs/>
          <w:color w:val="8B6914"/>
          <w:sz w:val="20"/>
          <w:szCs w:val="20"/>
        </w:rPr>
        <w:t xml:space="preserve">2.1 — Computational Thinking</w:t>
      </w:r>
    </w:p>
    <w:p xmlns:wp14="http://schemas.microsoft.com/office/word/2010/wordml" w14:paraId="7F19D521" wp14:textId="77777777">
      <w:pPr>
        <w:spacing w:before="30" w:after="30"/>
        <w:ind w:left="200"/>
      </w:pPr>
      <w:r w:rsidRPr="38EC5CA8" w:rsidR="38EC5CA8">
        <w:rPr>
          <w:rFonts w:ascii="Cambria" w:hAnsi="Cambria" w:eastAsia="Cambria" w:cs="Cambria"/>
          <w:color w:val="201E43"/>
          <w:sz w:val="19"/>
          <w:szCs w:val="19"/>
          <w:lang w:val="en-US"/>
        </w:rPr>
        <w:t xml:space="preserve">□  </w:t>
      </w:r>
      <w:r w:rsidRPr="38EC5CA8" w:rsidR="38EC5CA8">
        <w:rPr>
          <w:rFonts w:ascii="Cambria" w:hAnsi="Cambria" w:eastAsia="Cambria" w:cs="Cambria"/>
          <w:color w:val="1A1A2E"/>
          <w:sz w:val="19"/>
          <w:szCs w:val="19"/>
          <w:lang w:val="en-US"/>
        </w:rPr>
        <w:t>Thinking abstractly — abstraction and abstract models</w:t>
      </w:r>
      <w:r w:rsidRPr="38EC5CA8" w:rsidR="38EC5CA8">
        <w:rPr>
          <w:rFonts w:ascii="Cambria" w:hAnsi="Cambria" w:eastAsia="Cambria" w:cs="Cambria"/>
          <w:i w:val="1"/>
          <w:iCs w:val="1"/>
          <w:color w:val="AAAAAA"/>
          <w:sz w:val="16"/>
          <w:szCs w:val="16"/>
          <w:lang w:val="en-US"/>
        </w:rPr>
        <w:t xml:space="preserve">   [2.1.1]</w:t>
      </w:r>
    </w:p>
    <w:p xmlns:wp14="http://schemas.microsoft.com/office/word/2010/wordml" w14:paraId="3AF5BADA" wp14:textId="77777777">
      <w:pPr>
        <w:spacing w:before="30" w:after="30"/>
        <w:ind w:left="200"/>
      </w:pPr>
      <w:r w:rsidRPr="38EC5CA8" w:rsidR="38EC5CA8">
        <w:rPr>
          <w:rFonts w:ascii="Cambria" w:hAnsi="Cambria" w:eastAsia="Cambria" w:cs="Cambria"/>
          <w:color w:val="201E43"/>
          <w:sz w:val="19"/>
          <w:szCs w:val="19"/>
          <w:lang w:val="en-US"/>
        </w:rPr>
        <w:t xml:space="preserve">□  </w:t>
      </w:r>
      <w:r w:rsidRPr="38EC5CA8" w:rsidR="38EC5CA8">
        <w:rPr>
          <w:rFonts w:ascii="Cambria" w:hAnsi="Cambria" w:eastAsia="Cambria" w:cs="Cambria"/>
          <w:color w:val="1A1A2E"/>
          <w:sz w:val="19"/>
          <w:szCs w:val="19"/>
          <w:lang w:val="en-US"/>
        </w:rPr>
        <w:t>Thinking ahead — inputs/outputs, caching, preconditions</w:t>
      </w:r>
      <w:r w:rsidRPr="38EC5CA8" w:rsidR="38EC5CA8">
        <w:rPr>
          <w:rFonts w:ascii="Cambria" w:hAnsi="Cambria" w:eastAsia="Cambria" w:cs="Cambria"/>
          <w:i w:val="1"/>
          <w:iCs w:val="1"/>
          <w:color w:val="AAAAAA"/>
          <w:sz w:val="16"/>
          <w:szCs w:val="16"/>
          <w:lang w:val="en-US"/>
        </w:rPr>
        <w:t xml:space="preserve">   [2.1.2]</w:t>
      </w:r>
    </w:p>
    <w:p xmlns:wp14="http://schemas.microsoft.com/office/word/2010/wordml" w14:paraId="0589EC4F" wp14:textId="77777777">
      <w:pPr>
        <w:spacing w:before="30" w:after="30"/>
        <w:ind w:left="200"/>
      </w:pPr>
      <w:r w:rsidRPr="38EC5CA8" w:rsidR="38EC5CA8">
        <w:rPr>
          <w:rFonts w:ascii="Cambria" w:hAnsi="Cambria" w:eastAsia="Cambria" w:cs="Cambria"/>
          <w:color w:val="201E43"/>
          <w:sz w:val="19"/>
          <w:szCs w:val="19"/>
          <w:lang w:val="en-US"/>
        </w:rPr>
        <w:t xml:space="preserve">□  </w:t>
      </w:r>
      <w:r w:rsidRPr="38EC5CA8" w:rsidR="38EC5CA8">
        <w:rPr>
          <w:rFonts w:ascii="Cambria" w:hAnsi="Cambria" w:eastAsia="Cambria" w:cs="Cambria"/>
          <w:color w:val="1A1A2E"/>
          <w:sz w:val="19"/>
          <w:szCs w:val="19"/>
          <w:lang w:val="en-US"/>
        </w:rPr>
        <w:t>Thinking procedurally — decomposition, sub-procedures</w:t>
      </w:r>
      <w:r w:rsidRPr="38EC5CA8" w:rsidR="38EC5CA8">
        <w:rPr>
          <w:rFonts w:ascii="Cambria" w:hAnsi="Cambria" w:eastAsia="Cambria" w:cs="Cambria"/>
          <w:i w:val="1"/>
          <w:iCs w:val="1"/>
          <w:color w:val="AAAAAA"/>
          <w:sz w:val="16"/>
          <w:szCs w:val="16"/>
          <w:lang w:val="en-US"/>
        </w:rPr>
        <w:t xml:space="preserve">   [2.1.3]</w:t>
      </w:r>
    </w:p>
    <w:p xmlns:wp14="http://schemas.microsoft.com/office/word/2010/wordml" w14:paraId="42D539BF" wp14:textId="77777777">
      <w:pPr>
        <w:spacing w:before="30" w:after="30"/>
        <w:ind w:left="200"/>
      </w:pPr>
      <w:r w:rsidRPr="38EC5CA8" w:rsidR="38EC5CA8">
        <w:rPr>
          <w:rFonts w:ascii="Cambria" w:hAnsi="Cambria" w:eastAsia="Cambria" w:cs="Cambria"/>
          <w:color w:val="201E43"/>
          <w:sz w:val="19"/>
          <w:szCs w:val="19"/>
          <w:lang w:val="en-US"/>
        </w:rPr>
        <w:t xml:space="preserve">□  </w:t>
      </w:r>
      <w:r w:rsidRPr="38EC5CA8" w:rsidR="38EC5CA8">
        <w:rPr>
          <w:rFonts w:ascii="Cambria" w:hAnsi="Cambria" w:eastAsia="Cambria" w:cs="Cambria"/>
          <w:color w:val="1A1A2E"/>
          <w:sz w:val="19"/>
          <w:szCs w:val="19"/>
          <w:lang w:val="en-US"/>
        </w:rPr>
        <w:t>Thinking logically — decision points, conditions, flow</w:t>
      </w:r>
      <w:r w:rsidRPr="38EC5CA8" w:rsidR="38EC5CA8">
        <w:rPr>
          <w:rFonts w:ascii="Cambria" w:hAnsi="Cambria" w:eastAsia="Cambria" w:cs="Cambria"/>
          <w:i w:val="1"/>
          <w:iCs w:val="1"/>
          <w:color w:val="AAAAAA"/>
          <w:sz w:val="16"/>
          <w:szCs w:val="16"/>
          <w:lang w:val="en-US"/>
        </w:rPr>
        <w:t xml:space="preserve">   [2.1.4]</w:t>
      </w:r>
    </w:p>
    <w:p xmlns:wp14="http://schemas.microsoft.com/office/word/2010/wordml" w14:paraId="194B31EE" wp14:textId="77777777">
      <w:pPr>
        <w:spacing w:before="30" w:after="30"/>
        <w:ind w:left="200"/>
      </w:pPr>
      <w:r w:rsidRPr="38EC5CA8" w:rsidR="38EC5CA8">
        <w:rPr>
          <w:rFonts w:ascii="Cambria" w:hAnsi="Cambria" w:eastAsia="Cambria" w:cs="Cambria"/>
          <w:color w:val="201E43"/>
          <w:sz w:val="19"/>
          <w:szCs w:val="19"/>
          <w:lang w:val="en-US"/>
        </w:rPr>
        <w:t xml:space="preserve">□  </w:t>
      </w:r>
      <w:r w:rsidRPr="38EC5CA8" w:rsidR="38EC5CA8">
        <w:rPr>
          <w:rFonts w:ascii="Cambria" w:hAnsi="Cambria" w:eastAsia="Cambria" w:cs="Cambria"/>
          <w:color w:val="1A1A2E"/>
          <w:sz w:val="19"/>
          <w:szCs w:val="19"/>
          <w:lang w:val="en-US"/>
        </w:rPr>
        <w:t>Thinking concurrently — parallel tasks, trade-offs</w:t>
      </w:r>
      <w:r w:rsidRPr="38EC5CA8" w:rsidR="38EC5CA8">
        <w:rPr>
          <w:rFonts w:ascii="Cambria" w:hAnsi="Cambria" w:eastAsia="Cambria" w:cs="Cambria"/>
          <w:i w:val="1"/>
          <w:iCs w:val="1"/>
          <w:color w:val="AAAAAA"/>
          <w:sz w:val="16"/>
          <w:szCs w:val="16"/>
          <w:lang w:val="en-US"/>
        </w:rPr>
        <w:t xml:space="preserve">   [2.1.5]</w:t>
      </w:r>
    </w:p>
    <w:p xmlns:wp14="http://schemas.microsoft.com/office/word/2010/wordml" w14:paraId="405ADED3" wp14:textId="77777777">
      <w:pPr>
        <w:spacing w:before="100" w:after="40"/>
      </w:pPr>
      <w:r>
        <w:rPr>
          <w:rFonts w:ascii="Cambria" w:hAnsi="Cambria" w:eastAsia="Cambria" w:cs="Cambria"/>
          <w:b/>
          <w:bCs/>
          <w:color w:val="8B6914"/>
          <w:sz w:val="20"/>
          <w:szCs w:val="20"/>
        </w:rPr>
        <w:t xml:space="preserve">2.2 — Programming Techniques</w:t>
      </w:r>
    </w:p>
    <w:p xmlns:wp14="http://schemas.microsoft.com/office/word/2010/wordml" w14:paraId="1A0796D4" wp14:textId="77777777">
      <w:pPr>
        <w:spacing w:before="30" w:after="30"/>
        <w:ind w:left="200"/>
      </w:pPr>
      <w:r w:rsidRPr="38EC5CA8" w:rsidR="38EC5CA8">
        <w:rPr>
          <w:rFonts w:ascii="Cambria" w:hAnsi="Cambria" w:eastAsia="Cambria" w:cs="Cambria"/>
          <w:color w:val="201E43"/>
          <w:sz w:val="19"/>
          <w:szCs w:val="19"/>
          <w:lang w:val="en-US"/>
        </w:rPr>
        <w:t xml:space="preserve">□  </w:t>
      </w:r>
      <w:r w:rsidRPr="38EC5CA8" w:rsidR="38EC5CA8">
        <w:rPr>
          <w:rFonts w:ascii="Cambria" w:hAnsi="Cambria" w:eastAsia="Cambria" w:cs="Cambria"/>
          <w:color w:val="1A1A2E"/>
          <w:sz w:val="19"/>
          <w:szCs w:val="19"/>
          <w:lang w:val="en-US"/>
        </w:rPr>
        <w:t>Sequence, iteration, branching</w:t>
      </w:r>
      <w:r w:rsidRPr="38EC5CA8" w:rsidR="38EC5CA8">
        <w:rPr>
          <w:rFonts w:ascii="Cambria" w:hAnsi="Cambria" w:eastAsia="Cambria" w:cs="Cambria"/>
          <w:i w:val="1"/>
          <w:iCs w:val="1"/>
          <w:color w:val="AAAAAA"/>
          <w:sz w:val="16"/>
          <w:szCs w:val="16"/>
          <w:lang w:val="en-US"/>
        </w:rPr>
        <w:t xml:space="preserve">   [2.2.1a]</w:t>
      </w:r>
    </w:p>
    <w:p xmlns:wp14="http://schemas.microsoft.com/office/word/2010/wordml" w14:paraId="687431DE" wp14:textId="77777777">
      <w:pPr>
        <w:spacing w:before="30" w:after="30"/>
        <w:ind w:left="200"/>
      </w:pPr>
      <w:r w:rsidRPr="38EC5CA8" w:rsidR="38EC5CA8">
        <w:rPr>
          <w:rFonts w:ascii="Cambria" w:hAnsi="Cambria" w:eastAsia="Cambria" w:cs="Cambria"/>
          <w:color w:val="201E43"/>
          <w:sz w:val="19"/>
          <w:szCs w:val="19"/>
          <w:lang w:val="en-US"/>
        </w:rPr>
        <w:t xml:space="preserve">□  </w:t>
      </w:r>
      <w:r w:rsidRPr="38EC5CA8" w:rsidR="38EC5CA8">
        <w:rPr>
          <w:rFonts w:ascii="Cambria" w:hAnsi="Cambria" w:eastAsia="Cambria" w:cs="Cambria"/>
          <w:color w:val="1A1A2E"/>
          <w:sz w:val="19"/>
          <w:szCs w:val="19"/>
          <w:lang w:val="en-US"/>
        </w:rPr>
        <w:t>Recursion — base case, call stack, vs iteration</w:t>
      </w:r>
      <w:r w:rsidRPr="38EC5CA8" w:rsidR="38EC5CA8">
        <w:rPr>
          <w:rFonts w:ascii="Cambria" w:hAnsi="Cambria" w:eastAsia="Cambria" w:cs="Cambria"/>
          <w:i w:val="1"/>
          <w:iCs w:val="1"/>
          <w:color w:val="AAAAAA"/>
          <w:sz w:val="16"/>
          <w:szCs w:val="16"/>
          <w:lang w:val="en-US"/>
        </w:rPr>
        <w:t xml:space="preserve">   [2.2.1b]</w:t>
      </w:r>
    </w:p>
    <w:p xmlns:wp14="http://schemas.microsoft.com/office/word/2010/wordml" w14:paraId="06E46488" wp14:textId="77777777">
      <w:pPr>
        <w:spacing w:before="30" w:after="30"/>
        <w:ind w:left="200"/>
      </w:pPr>
      <w:r w:rsidRPr="38EC5CA8" w:rsidR="38EC5CA8">
        <w:rPr>
          <w:rFonts w:ascii="Cambria" w:hAnsi="Cambria" w:eastAsia="Cambria" w:cs="Cambria"/>
          <w:color w:val="201E43"/>
          <w:sz w:val="19"/>
          <w:szCs w:val="19"/>
          <w:lang w:val="en-US"/>
        </w:rPr>
        <w:t xml:space="preserve">□  </w:t>
      </w:r>
      <w:r w:rsidRPr="38EC5CA8" w:rsidR="38EC5CA8">
        <w:rPr>
          <w:rFonts w:ascii="Cambria" w:hAnsi="Cambria" w:eastAsia="Cambria" w:cs="Cambria"/>
          <w:color w:val="1A1A2E"/>
          <w:sz w:val="19"/>
          <w:szCs w:val="19"/>
          <w:lang w:val="en-US"/>
        </w:rPr>
        <w:t>Global and local variables, scope</w:t>
      </w:r>
      <w:r w:rsidRPr="38EC5CA8" w:rsidR="38EC5CA8">
        <w:rPr>
          <w:rFonts w:ascii="Cambria" w:hAnsi="Cambria" w:eastAsia="Cambria" w:cs="Cambria"/>
          <w:i w:val="1"/>
          <w:iCs w:val="1"/>
          <w:color w:val="AAAAAA"/>
          <w:sz w:val="16"/>
          <w:szCs w:val="16"/>
          <w:lang w:val="en-US"/>
        </w:rPr>
        <w:t xml:space="preserve">   [2.2.1c]</w:t>
      </w:r>
    </w:p>
    <w:p xmlns:wp14="http://schemas.microsoft.com/office/word/2010/wordml" w14:paraId="579B33CA" wp14:textId="77777777">
      <w:pPr>
        <w:spacing w:before="30" w:after="30"/>
        <w:ind w:left="200"/>
      </w:pPr>
      <w:r w:rsidRPr="38EC5CA8" w:rsidR="38EC5CA8">
        <w:rPr>
          <w:rFonts w:ascii="Cambria" w:hAnsi="Cambria" w:eastAsia="Cambria" w:cs="Cambria"/>
          <w:color w:val="201E43"/>
          <w:sz w:val="19"/>
          <w:szCs w:val="19"/>
          <w:lang w:val="en-US"/>
        </w:rPr>
        <w:t xml:space="preserve">□  </w:t>
      </w:r>
      <w:r w:rsidRPr="38EC5CA8" w:rsidR="38EC5CA8">
        <w:rPr>
          <w:rFonts w:ascii="Cambria" w:hAnsi="Cambria" w:eastAsia="Cambria" w:cs="Cambria"/>
          <w:color w:val="1A1A2E"/>
          <w:sz w:val="19"/>
          <w:szCs w:val="19"/>
          <w:lang w:val="en-US"/>
        </w:rPr>
        <w:t>Functions, procedures, parameter passing by value/reference</w:t>
      </w:r>
      <w:r w:rsidRPr="38EC5CA8" w:rsidR="38EC5CA8">
        <w:rPr>
          <w:rFonts w:ascii="Cambria" w:hAnsi="Cambria" w:eastAsia="Cambria" w:cs="Cambria"/>
          <w:i w:val="1"/>
          <w:iCs w:val="1"/>
          <w:color w:val="AAAAAA"/>
          <w:sz w:val="16"/>
          <w:szCs w:val="16"/>
          <w:lang w:val="en-US"/>
        </w:rPr>
        <w:t xml:space="preserve">   [2.2.1d]</w:t>
      </w:r>
    </w:p>
    <w:p xmlns:wp14="http://schemas.microsoft.com/office/word/2010/wordml" w14:paraId="4C18FBEC" wp14:textId="77777777">
      <w:pPr>
        <w:spacing w:before="30" w:after="30"/>
        <w:ind w:left="200"/>
      </w:pPr>
      <w:r w:rsidRPr="38EC5CA8" w:rsidR="38EC5CA8">
        <w:rPr>
          <w:rFonts w:ascii="Cambria" w:hAnsi="Cambria" w:eastAsia="Cambria" w:cs="Cambria"/>
          <w:color w:val="201E43"/>
          <w:sz w:val="19"/>
          <w:szCs w:val="19"/>
          <w:lang w:val="en-US"/>
        </w:rPr>
        <w:t xml:space="preserve">□  </w:t>
      </w:r>
      <w:r w:rsidRPr="38EC5CA8" w:rsidR="38EC5CA8">
        <w:rPr>
          <w:rFonts w:ascii="Cambria" w:hAnsi="Cambria" w:eastAsia="Cambria" w:cs="Cambria"/>
          <w:color w:val="1A1A2E"/>
          <w:sz w:val="19"/>
          <w:szCs w:val="19"/>
          <w:lang w:val="en-US"/>
        </w:rPr>
        <w:t>OOP techniques in programs</w:t>
      </w:r>
      <w:r w:rsidRPr="38EC5CA8" w:rsidR="38EC5CA8">
        <w:rPr>
          <w:rFonts w:ascii="Cambria" w:hAnsi="Cambria" w:eastAsia="Cambria" w:cs="Cambria"/>
          <w:i w:val="1"/>
          <w:iCs w:val="1"/>
          <w:color w:val="AAAAAA"/>
          <w:sz w:val="16"/>
          <w:szCs w:val="16"/>
          <w:lang w:val="en-US"/>
        </w:rPr>
        <w:t xml:space="preserve">   [2.2.1f]</w:t>
      </w:r>
    </w:p>
    <w:p xmlns:wp14="http://schemas.microsoft.com/office/word/2010/wordml" w14:paraId="6F423A4B" wp14:textId="77777777">
      <w:pPr>
        <w:spacing w:before="30" w:after="30"/>
        <w:ind w:left="200"/>
      </w:pPr>
      <w:r w:rsidRPr="38EC5CA8" w:rsidR="38EC5CA8">
        <w:rPr>
          <w:rFonts w:ascii="Cambria" w:hAnsi="Cambria" w:eastAsia="Cambria" w:cs="Cambria"/>
          <w:color w:val="201E43"/>
          <w:sz w:val="19"/>
          <w:szCs w:val="19"/>
          <w:lang w:val="en-US"/>
        </w:rPr>
        <w:t xml:space="preserve">□  </w:t>
      </w:r>
      <w:r w:rsidRPr="38EC5CA8" w:rsidR="38EC5CA8">
        <w:rPr>
          <w:rFonts w:ascii="Cambria" w:hAnsi="Cambria" w:eastAsia="Cambria" w:cs="Cambria"/>
          <w:color w:val="1A1A2E"/>
          <w:sz w:val="19"/>
          <w:szCs w:val="19"/>
          <w:lang w:val="en-US"/>
        </w:rPr>
        <w:t>Decomposition, divide and conquer</w:t>
      </w:r>
      <w:r w:rsidRPr="38EC5CA8" w:rsidR="38EC5CA8">
        <w:rPr>
          <w:rFonts w:ascii="Cambria" w:hAnsi="Cambria" w:eastAsia="Cambria" w:cs="Cambria"/>
          <w:i w:val="1"/>
          <w:iCs w:val="1"/>
          <w:color w:val="AAAAAA"/>
          <w:sz w:val="16"/>
          <w:szCs w:val="16"/>
          <w:lang w:val="en-US"/>
        </w:rPr>
        <w:t xml:space="preserve">   [2.2.2c–d]</w:t>
      </w:r>
    </w:p>
    <w:p xmlns:wp14="http://schemas.microsoft.com/office/word/2010/wordml" w14:paraId="291AEB51" wp14:textId="77777777">
      <w:pPr>
        <w:spacing w:before="30" w:after="30"/>
        <w:ind w:left="200"/>
      </w:pPr>
      <w:r w:rsidRPr="38EC5CA8" w:rsidR="38EC5CA8">
        <w:rPr>
          <w:rFonts w:ascii="Cambria" w:hAnsi="Cambria" w:eastAsia="Cambria" w:cs="Cambria"/>
          <w:color w:val="201E43"/>
          <w:sz w:val="19"/>
          <w:szCs w:val="19"/>
          <w:lang w:val="en-US"/>
        </w:rPr>
        <w:t xml:space="preserve">□  </w:t>
      </w:r>
      <w:r w:rsidRPr="38EC5CA8" w:rsidR="38EC5CA8">
        <w:rPr>
          <w:rFonts w:ascii="Cambria" w:hAnsi="Cambria" w:eastAsia="Cambria" w:cs="Cambria"/>
          <w:color w:val="1A1A2E"/>
          <w:sz w:val="19"/>
          <w:szCs w:val="19"/>
          <w:lang w:val="en-US"/>
        </w:rPr>
        <w:t>Backtracking, heuristics, pipelining, data mining, visualisation</w:t>
      </w:r>
      <w:r w:rsidRPr="38EC5CA8" w:rsidR="38EC5CA8">
        <w:rPr>
          <w:rFonts w:ascii="Cambria" w:hAnsi="Cambria" w:eastAsia="Cambria" w:cs="Cambria"/>
          <w:i w:val="1"/>
          <w:iCs w:val="1"/>
          <w:color w:val="AAAAAA"/>
          <w:sz w:val="16"/>
          <w:szCs w:val="16"/>
          <w:lang w:val="en-US"/>
        </w:rPr>
        <w:t xml:space="preserve">   [2.2.2f]</w:t>
      </w:r>
    </w:p>
    <w:p xmlns:wp14="http://schemas.microsoft.com/office/word/2010/wordml" w14:paraId="77F65F83" wp14:textId="77777777">
      <w:pPr>
        <w:spacing w:before="100" w:after="40"/>
      </w:pPr>
      <w:r>
        <w:rPr>
          <w:rFonts w:ascii="Cambria" w:hAnsi="Cambria" w:eastAsia="Cambria" w:cs="Cambria"/>
          <w:b/>
          <w:bCs/>
          <w:color w:val="8B6914"/>
          <w:sz w:val="20"/>
          <w:szCs w:val="20"/>
        </w:rPr>
        <w:t xml:space="preserve">2.3 — Algorithms</w:t>
      </w:r>
    </w:p>
    <w:p xmlns:wp14="http://schemas.microsoft.com/office/word/2010/wordml" w14:paraId="4497387A" wp14:textId="77777777">
      <w:pPr>
        <w:spacing w:before="30" w:after="30"/>
        <w:ind w:left="200"/>
      </w:pPr>
      <w:r w:rsidRPr="38EC5CA8" w:rsidR="38EC5CA8">
        <w:rPr>
          <w:rFonts w:ascii="Cambria" w:hAnsi="Cambria" w:eastAsia="Cambria" w:cs="Cambria"/>
          <w:color w:val="201E43"/>
          <w:sz w:val="19"/>
          <w:szCs w:val="19"/>
          <w:lang w:val="en-US"/>
        </w:rPr>
        <w:t xml:space="preserve">□  </w:t>
      </w:r>
      <w:r w:rsidRPr="38EC5CA8" w:rsidR="38EC5CA8">
        <w:rPr>
          <w:rFonts w:ascii="Cambria" w:hAnsi="Cambria" w:eastAsia="Cambria" w:cs="Cambria"/>
          <w:color w:val="1A1A2E"/>
          <w:sz w:val="19"/>
          <w:szCs w:val="19"/>
          <w:lang w:val="en-US"/>
        </w:rPr>
        <w:t>Big-O: constant, linear, logarithmic, polynomial, exponential</w:t>
      </w:r>
      <w:r w:rsidRPr="38EC5CA8" w:rsidR="38EC5CA8">
        <w:rPr>
          <w:rFonts w:ascii="Cambria" w:hAnsi="Cambria" w:eastAsia="Cambria" w:cs="Cambria"/>
          <w:i w:val="1"/>
          <w:iCs w:val="1"/>
          <w:color w:val="AAAAAA"/>
          <w:sz w:val="16"/>
          <w:szCs w:val="16"/>
          <w:lang w:val="en-US"/>
        </w:rPr>
        <w:t xml:space="preserve">   [2.3.1c]</w:t>
      </w:r>
    </w:p>
    <w:p xmlns:wp14="http://schemas.microsoft.com/office/word/2010/wordml" w14:paraId="4CE4803D" wp14:textId="77777777">
      <w:pPr>
        <w:spacing w:before="30" w:after="30"/>
        <w:ind w:left="200"/>
      </w:pPr>
      <w:r w:rsidRPr="38EC5CA8" w:rsidR="38EC5CA8">
        <w:rPr>
          <w:rFonts w:ascii="Cambria" w:hAnsi="Cambria" w:eastAsia="Cambria" w:cs="Cambria"/>
          <w:color w:val="201E43"/>
          <w:sz w:val="19"/>
          <w:szCs w:val="19"/>
          <w:lang w:val="en-US"/>
        </w:rPr>
        <w:t xml:space="preserve">□  </w:t>
      </w:r>
      <w:r w:rsidRPr="38EC5CA8" w:rsidR="38EC5CA8">
        <w:rPr>
          <w:rFonts w:ascii="Cambria" w:hAnsi="Cambria" w:eastAsia="Cambria" w:cs="Cambria"/>
          <w:color w:val="1A1A2E"/>
          <w:sz w:val="19"/>
          <w:szCs w:val="19"/>
          <w:lang w:val="en-US"/>
        </w:rPr>
        <w:t>Bubble sort, insertion sort, merge sort, quick sort</w:t>
      </w:r>
      <w:r w:rsidRPr="38EC5CA8" w:rsidR="38EC5CA8">
        <w:rPr>
          <w:rFonts w:ascii="Cambria" w:hAnsi="Cambria" w:eastAsia="Cambria" w:cs="Cambria"/>
          <w:i w:val="1"/>
          <w:iCs w:val="1"/>
          <w:color w:val="AAAAAA"/>
          <w:sz w:val="16"/>
          <w:szCs w:val="16"/>
          <w:lang w:val="en-US"/>
        </w:rPr>
        <w:t xml:space="preserve">   [2.3.1f]</w:t>
      </w:r>
    </w:p>
    <w:p xmlns:wp14="http://schemas.microsoft.com/office/word/2010/wordml" w14:paraId="009A5FC6" wp14:textId="77777777">
      <w:pPr>
        <w:spacing w:before="30" w:after="30"/>
        <w:ind w:left="200"/>
      </w:pPr>
      <w:r w:rsidRPr="38EC5CA8" w:rsidR="38EC5CA8">
        <w:rPr>
          <w:rFonts w:ascii="Cambria" w:hAnsi="Cambria" w:eastAsia="Cambria" w:cs="Cambria"/>
          <w:color w:val="201E43"/>
          <w:sz w:val="19"/>
          <w:szCs w:val="19"/>
          <w:lang w:val="en-US"/>
        </w:rPr>
        <w:t xml:space="preserve">□  </w:t>
      </w:r>
      <w:r w:rsidRPr="38EC5CA8" w:rsidR="38EC5CA8">
        <w:rPr>
          <w:rFonts w:ascii="Cambria" w:hAnsi="Cambria" w:eastAsia="Cambria" w:cs="Cambria"/>
          <w:color w:val="1A1A2E"/>
          <w:sz w:val="19"/>
          <w:szCs w:val="19"/>
          <w:lang w:val="en-US"/>
        </w:rPr>
        <w:t>Dijkstra's shortest path, A* search</w:t>
      </w:r>
      <w:r w:rsidRPr="38EC5CA8" w:rsidR="38EC5CA8">
        <w:rPr>
          <w:rFonts w:ascii="Cambria" w:hAnsi="Cambria" w:eastAsia="Cambria" w:cs="Cambria"/>
          <w:i w:val="1"/>
          <w:iCs w:val="1"/>
          <w:color w:val="AAAAAA"/>
          <w:sz w:val="16"/>
          <w:szCs w:val="16"/>
          <w:lang w:val="en-US"/>
        </w:rPr>
        <w:t xml:space="preserve">   [2.3.1f]</w:t>
      </w:r>
    </w:p>
    <w:p xmlns:wp14="http://schemas.microsoft.com/office/word/2010/wordml" w14:paraId="3692F6AB" wp14:textId="77777777">
      <w:pPr>
        <w:spacing w:before="30" w:after="30"/>
        <w:ind w:left="200"/>
      </w:pPr>
      <w:r w:rsidRPr="38EC5CA8" w:rsidR="38EC5CA8">
        <w:rPr>
          <w:rFonts w:ascii="Cambria" w:hAnsi="Cambria" w:eastAsia="Cambria" w:cs="Cambria"/>
          <w:color w:val="201E43"/>
          <w:sz w:val="19"/>
          <w:szCs w:val="19"/>
          <w:lang w:val="en-US"/>
        </w:rPr>
        <w:t xml:space="preserve">□  </w:t>
      </w:r>
      <w:r w:rsidRPr="38EC5CA8" w:rsidR="38EC5CA8">
        <w:rPr>
          <w:rFonts w:ascii="Cambria" w:hAnsi="Cambria" w:eastAsia="Cambria" w:cs="Cambria"/>
          <w:color w:val="1A1A2E"/>
          <w:sz w:val="19"/>
          <w:szCs w:val="19"/>
          <w:lang w:val="en-US"/>
        </w:rPr>
        <w:t>Binary search and linear search</w:t>
      </w:r>
      <w:r w:rsidRPr="38EC5CA8" w:rsidR="38EC5CA8">
        <w:rPr>
          <w:rFonts w:ascii="Cambria" w:hAnsi="Cambria" w:eastAsia="Cambria" w:cs="Cambria"/>
          <w:i w:val="1"/>
          <w:iCs w:val="1"/>
          <w:color w:val="AAAAAA"/>
          <w:sz w:val="16"/>
          <w:szCs w:val="16"/>
          <w:lang w:val="en-US"/>
        </w:rPr>
        <w:t xml:space="preserve">   [2.3.1f]</w:t>
      </w:r>
    </w:p>
    <w:p xmlns:wp14="http://schemas.microsoft.com/office/word/2010/wordml" w14:paraId="5109B09F" wp14:textId="77777777">
      <w:pPr>
        <w:spacing w:before="30" w:after="30"/>
        <w:ind w:left="200"/>
      </w:pPr>
      <w:r w:rsidRPr="38EC5CA8" w:rsidR="38EC5CA8">
        <w:rPr>
          <w:rFonts w:ascii="Cambria" w:hAnsi="Cambria" w:eastAsia="Cambria" w:cs="Cambria"/>
          <w:color w:val="201E43"/>
          <w:sz w:val="19"/>
          <w:szCs w:val="19"/>
          <w:lang w:val="en-US"/>
        </w:rPr>
        <w:t xml:space="preserve">□  </w:t>
      </w:r>
      <w:r w:rsidRPr="38EC5CA8" w:rsidR="38EC5CA8">
        <w:rPr>
          <w:rFonts w:ascii="Cambria" w:hAnsi="Cambria" w:eastAsia="Cambria" w:cs="Cambria"/>
          <w:color w:val="1A1A2E"/>
          <w:sz w:val="19"/>
          <w:szCs w:val="19"/>
          <w:lang w:val="en-US"/>
        </w:rPr>
        <w:t>Stack, queue, tree, linked list algorithms; depth/breadth-first traversal</w:t>
      </w:r>
      <w:r w:rsidRPr="38EC5CA8" w:rsidR="38EC5CA8">
        <w:rPr>
          <w:rFonts w:ascii="Cambria" w:hAnsi="Cambria" w:eastAsia="Cambria" w:cs="Cambria"/>
          <w:i w:val="1"/>
          <w:iCs w:val="1"/>
          <w:color w:val="AAAAAA"/>
          <w:sz w:val="16"/>
          <w:szCs w:val="16"/>
          <w:lang w:val="en-US"/>
        </w:rPr>
        <w:t xml:space="preserve">   [2.3.1e]</w:t>
      </w:r>
    </w:p>
    <w:p xmlns:wp14="http://schemas.microsoft.com/office/word/2010/wordml" w14:paraId="532070F0" wp14:textId="77777777">
      <w:pPr>
        <w:spacing w:before="60" w:after="0"/>
      </w:pPr>
      <w:r/>
    </w:p>
    <w:p xmlns:wp14="http://schemas.microsoft.com/office/word/2010/wordml" w:rsidP="38EC5CA8" w14:paraId="5010CB28" wp14:textId="77777777">
      <w:pPr>
        <w:pBdr>
          <w:bottom w:val="single" w:color="C9A050" w:sz="6" w:space="2"/>
        </w:pBdr>
        <w:spacing w:before="120" w:after="80"/>
      </w:pPr>
      <w:r w:rsidRPr="38EC5CA8" w:rsidR="38EC5CA8">
        <w:rPr>
          <w:rFonts w:ascii="Cambria" w:hAnsi="Cambria" w:eastAsia="Cambria" w:cs="Cambria"/>
          <w:b w:val="1"/>
          <w:bCs w:val="1"/>
          <w:color w:val="201E43"/>
          <w:sz w:val="24"/>
          <w:szCs w:val="24"/>
          <w:lang w:val="en-US"/>
        </w:rPr>
        <w:t>Component 03 — NEA (Programming Project)</w:t>
      </w:r>
    </w:p>
    <w:p xmlns:wp14="http://schemas.microsoft.com/office/word/2010/wordml" w14:paraId="0FCB1D8D" wp14:textId="77777777">
      <w:pPr>
        <w:spacing w:before="30" w:after="30"/>
        <w:ind w:left="200"/>
      </w:pPr>
      <w:r w:rsidRPr="38EC5CA8" w:rsidR="38EC5CA8">
        <w:rPr>
          <w:rFonts w:ascii="Cambria" w:hAnsi="Cambria" w:eastAsia="Cambria" w:cs="Cambria"/>
          <w:color w:val="201E43"/>
          <w:sz w:val="19"/>
          <w:szCs w:val="19"/>
          <w:lang w:val="en-US"/>
        </w:rPr>
        <w:t xml:space="preserve">□  </w:t>
      </w:r>
      <w:r w:rsidRPr="38EC5CA8" w:rsidR="38EC5CA8">
        <w:rPr>
          <w:rFonts w:ascii="Cambria" w:hAnsi="Cambria" w:eastAsia="Cambria" w:cs="Cambria"/>
          <w:color w:val="1A1A2E"/>
          <w:sz w:val="19"/>
          <w:szCs w:val="19"/>
          <w:lang w:val="en-US"/>
        </w:rPr>
        <w:t>Analysis: problem identification, stakeholders, success criteria</w:t>
      </w:r>
      <w:r w:rsidRPr="38EC5CA8" w:rsidR="38EC5CA8">
        <w:rPr>
          <w:rFonts w:ascii="Cambria" w:hAnsi="Cambria" w:eastAsia="Cambria" w:cs="Cambria"/>
          <w:i w:val="1"/>
          <w:iCs w:val="1"/>
          <w:color w:val="AAAAAA"/>
          <w:sz w:val="16"/>
          <w:szCs w:val="16"/>
          <w:lang w:val="en-US"/>
        </w:rPr>
        <w:t xml:space="preserve">   [3.1]</w:t>
      </w:r>
    </w:p>
    <w:p xmlns:wp14="http://schemas.microsoft.com/office/word/2010/wordml" w14:paraId="071D12E7" wp14:textId="77777777">
      <w:pPr>
        <w:spacing w:before="30" w:after="30"/>
        <w:ind w:left="200"/>
      </w:pPr>
      <w:r w:rsidRPr="38EC5CA8" w:rsidR="38EC5CA8">
        <w:rPr>
          <w:rFonts w:ascii="Cambria" w:hAnsi="Cambria" w:eastAsia="Cambria" w:cs="Cambria"/>
          <w:color w:val="201E43"/>
          <w:sz w:val="19"/>
          <w:szCs w:val="19"/>
          <w:lang w:val="en-US"/>
        </w:rPr>
        <w:t xml:space="preserve">□  </w:t>
      </w:r>
      <w:r w:rsidRPr="38EC5CA8" w:rsidR="38EC5CA8">
        <w:rPr>
          <w:rFonts w:ascii="Cambria" w:hAnsi="Cambria" w:eastAsia="Cambria" w:cs="Cambria"/>
          <w:color w:val="1A1A2E"/>
          <w:sz w:val="19"/>
          <w:szCs w:val="19"/>
          <w:lang w:val="en-US"/>
        </w:rPr>
        <w:t>Design: decomposition, algorithms, data structures, test data</w:t>
      </w:r>
      <w:r w:rsidRPr="38EC5CA8" w:rsidR="38EC5CA8">
        <w:rPr>
          <w:rFonts w:ascii="Cambria" w:hAnsi="Cambria" w:eastAsia="Cambria" w:cs="Cambria"/>
          <w:i w:val="1"/>
          <w:iCs w:val="1"/>
          <w:color w:val="AAAAAA"/>
          <w:sz w:val="16"/>
          <w:szCs w:val="16"/>
          <w:lang w:val="en-US"/>
        </w:rPr>
        <w:t xml:space="preserve">   [3.2]</w:t>
      </w:r>
    </w:p>
    <w:p xmlns:wp14="http://schemas.microsoft.com/office/word/2010/wordml" w14:paraId="12531E5A" wp14:textId="77777777">
      <w:pPr>
        <w:spacing w:before="30" w:after="30"/>
        <w:ind w:left="200"/>
      </w:pPr>
      <w:r w:rsidRPr="38EC5CA8" w:rsidR="38EC5CA8">
        <w:rPr>
          <w:rFonts w:ascii="Cambria" w:hAnsi="Cambria" w:eastAsia="Cambria" w:cs="Cambria"/>
          <w:color w:val="201E43"/>
          <w:sz w:val="19"/>
          <w:szCs w:val="19"/>
          <w:lang w:val="en-US"/>
        </w:rPr>
        <w:t xml:space="preserve">□  </w:t>
      </w:r>
      <w:r w:rsidRPr="38EC5CA8" w:rsidR="38EC5CA8">
        <w:rPr>
          <w:rFonts w:ascii="Cambria" w:hAnsi="Cambria" w:eastAsia="Cambria" w:cs="Cambria"/>
          <w:color w:val="1A1A2E"/>
          <w:sz w:val="19"/>
          <w:szCs w:val="19"/>
          <w:lang w:val="en-US"/>
        </w:rPr>
        <w:t>Development: iterative process, annotated code, validation, testing evidence</w:t>
      </w:r>
      <w:r w:rsidRPr="38EC5CA8" w:rsidR="38EC5CA8">
        <w:rPr>
          <w:rFonts w:ascii="Cambria" w:hAnsi="Cambria" w:eastAsia="Cambria" w:cs="Cambria"/>
          <w:i w:val="1"/>
          <w:iCs w:val="1"/>
          <w:color w:val="AAAAAA"/>
          <w:sz w:val="16"/>
          <w:szCs w:val="16"/>
          <w:lang w:val="en-US"/>
        </w:rPr>
        <w:t xml:space="preserve">   [3.3]</w:t>
      </w:r>
    </w:p>
    <w:p xmlns:wp14="http://schemas.microsoft.com/office/word/2010/wordml" w14:paraId="7C311E77" wp14:textId="77777777">
      <w:pPr>
        <w:spacing w:before="30" w:after="30"/>
        <w:ind w:left="200"/>
      </w:pPr>
      <w:r w:rsidRPr="38EC5CA8" w:rsidR="38EC5CA8">
        <w:rPr>
          <w:rFonts w:ascii="Cambria" w:hAnsi="Cambria" w:eastAsia="Cambria" w:cs="Cambria"/>
          <w:color w:val="201E43"/>
          <w:sz w:val="19"/>
          <w:szCs w:val="19"/>
          <w:lang w:val="en-US"/>
        </w:rPr>
        <w:t xml:space="preserve">□  </w:t>
      </w:r>
      <w:r w:rsidRPr="38EC5CA8" w:rsidR="38EC5CA8">
        <w:rPr>
          <w:rFonts w:ascii="Cambria" w:hAnsi="Cambria" w:eastAsia="Cambria" w:cs="Cambria"/>
          <w:color w:val="1A1A2E"/>
          <w:sz w:val="19"/>
          <w:szCs w:val="19"/>
          <w:lang w:val="en-US"/>
        </w:rPr>
        <w:t>Evaluation: test vs criteria, usability, limitations, improvements</w:t>
      </w:r>
      <w:r w:rsidRPr="38EC5CA8" w:rsidR="38EC5CA8">
        <w:rPr>
          <w:rFonts w:ascii="Cambria" w:hAnsi="Cambria" w:eastAsia="Cambria" w:cs="Cambria"/>
          <w:i w:val="1"/>
          <w:iCs w:val="1"/>
          <w:color w:val="AAAAAA"/>
          <w:sz w:val="16"/>
          <w:szCs w:val="16"/>
          <w:lang w:val="en-US"/>
        </w:rPr>
        <w:t xml:space="preserve">   [3.4]</w:t>
      </w:r>
    </w:p>
    <w:p xmlns:wp14="http://schemas.microsoft.com/office/word/2010/wordml" w14:paraId="1A9B60E1" wp14:textId="77777777">
      <w:r>
        <w:br w:type="page"/>
      </w:r>
    </w:p>
    <w:p w:rsidR="38EC5CA8" w:rsidP="38EC5CA8" w:rsidRDefault="38EC5CA8" w14:paraId="3DE316CB" w14:textId="370A71C5">
      <w:pPr>
        <w:pBdr>
          <w:bottom w:val="single" w:color="C9A050" w:sz="8" w:space="4"/>
        </w:pBdr>
        <w:spacing w:before="200" w:after="100"/>
        <w:rPr>
          <w:rFonts w:ascii="Cambria" w:hAnsi="Cambria" w:eastAsia="Cambria" w:cs="Cambria"/>
          <w:b w:val="1"/>
          <w:bCs w:val="1"/>
          <w:color w:val="201E43"/>
          <w:sz w:val="32"/>
          <w:szCs w:val="32"/>
        </w:rPr>
      </w:pPr>
    </w:p>
    <w:p xmlns:wp14="http://schemas.microsoft.com/office/word/2010/wordml" w14:paraId="59B9B5DF" wp14:textId="77777777">
      <w:pPr>
        <w:pBdr>
          <w:bottom w:val="single" w:color="C9A050" w:sz="8" w:space="4"/>
        </w:pBdr>
        <w:spacing w:before="200" w:after="100"/>
      </w:pPr>
      <w:r>
        <w:rPr>
          <w:rFonts w:ascii="Cambria" w:hAnsi="Cambria" w:eastAsia="Cambria" w:cs="Cambria"/>
          <w:b/>
          <w:bCs/>
          <w:color w:val="201E43"/>
          <w:sz w:val="32"/>
          <w:szCs w:val="32"/>
        </w:rPr>
        <w:t xml:space="preserve">All Resources — Free to Use</w:t>
      </w:r>
    </w:p>
    <w:p xmlns:wp14="http://schemas.microsoft.com/office/word/2010/wordml" w14:paraId="73EA64AB" wp14:textId="77777777">
      <w:pPr>
        <w:spacing w:before="40" w:after="60"/>
      </w:pPr>
      <w:r>
        <w:rPr>
          <w:rFonts w:ascii="Cambria" w:hAnsi="Cambria" w:eastAsia="Cambria" w:cs="Cambria"/>
          <w:b w:val="false"/>
          <w:bCs w:val="false"/>
          <w:i/>
          <w:iCs/>
          <w:color w:val="1A1A2E"/>
          <w:sz w:val="20"/>
          <w:szCs w:val="20"/>
        </w:rPr>
        <w:t xml:space="preserve">Every resource listed here is free. Bookmark them all before September.</w:t>
      </w:r>
    </w:p>
    <w:p xmlns:wp14="http://schemas.microsoft.com/office/word/2010/wordml" w14:paraId="3E190F5E" wp14:textId="77777777">
      <w:pPr>
        <w:spacing w:before="80" w:after="0"/>
      </w:pPr>
      <w:r/>
    </w:p>
    <w:tbl>
      <w:tblPr>
        <w:tblW w:w="10328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2895"/>
        <w:gridCol w:w="5633"/>
      </w:tblGrid>
      <w:tr xmlns:wp14="http://schemas.microsoft.com/office/word/2010/wordml" w:rsidTr="38EC5CA8" w14:paraId="7F63B4F1" wp14:textId="77777777">
        <w:tc>
          <w:tcPr>
            <w:tcW w:w="1800" w:type="dxa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val="clear" w:color="auto" w:fill="201E43"/>
            <w:tcMar>
              <w:top w:w="80" w:type="dxa"/>
              <w:left w:w="130" w:type="dxa"/>
              <w:bottom w:w="80" w:type="dxa"/>
              <w:right w:w="100" w:type="dxa"/>
            </w:tcMar>
          </w:tcPr>
          <w:p w14:paraId="0B8B170E" wp14:textId="77777777">
            <w:pPr>
              <w:spacing w:before="0" w:after="0"/>
            </w:pPr>
            <w:r>
              <w:rPr>
                <w:rFonts w:ascii="Cambria" w:hAnsi="Cambria" w:eastAsia="Cambria" w:cs="Cambria"/>
                <w:b/>
                <w:bCs/>
                <w:color w:val="FFFFFF"/>
                <w:sz w:val="19"/>
                <w:szCs w:val="19"/>
              </w:rPr>
              <w:t xml:space="preserve">Resource</w:t>
            </w:r>
          </w:p>
        </w:tc>
        <w:tc>
          <w:tcPr>
            <w:tcW w:w="2895" w:type="dxa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val="clear" w:color="auto" w:fill="201E43"/>
            <w:tcMar>
              <w:top w:w="80" w:type="dxa"/>
              <w:left w:w="130" w:type="dxa"/>
              <w:bottom w:w="80" w:type="dxa"/>
              <w:right w:w="100" w:type="dxa"/>
            </w:tcMar>
          </w:tcPr>
          <w:p w14:paraId="0E8BA693" wp14:textId="77777777">
            <w:pPr>
              <w:spacing w:before="0" w:after="0"/>
            </w:pPr>
            <w:r>
              <w:rPr>
                <w:rFonts w:ascii="Cambria" w:hAnsi="Cambria" w:eastAsia="Cambria" w:cs="Cambria"/>
                <w:b/>
                <w:bCs/>
                <w:color w:val="FFFFFF"/>
                <w:sz w:val="19"/>
                <w:szCs w:val="19"/>
              </w:rPr>
              <w:t xml:space="preserve">URL</w:t>
            </w:r>
          </w:p>
        </w:tc>
        <w:tc>
          <w:tcPr>
            <w:tcW w:w="5633" w:type="dxa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val="clear" w:color="auto" w:fill="201E43"/>
            <w:tcMar>
              <w:top w:w="80" w:type="dxa"/>
              <w:left w:w="130" w:type="dxa"/>
              <w:bottom w:w="80" w:type="dxa"/>
              <w:right w:w="100" w:type="dxa"/>
            </w:tcMar>
          </w:tcPr>
          <w:p w14:paraId="5F9BC91F" wp14:textId="77777777">
            <w:pPr>
              <w:spacing w:before="0" w:after="0"/>
            </w:pPr>
            <w:r>
              <w:rPr>
                <w:rFonts w:ascii="Cambria" w:hAnsi="Cambria" w:eastAsia="Cambria" w:cs="Cambria"/>
                <w:b/>
                <w:bCs/>
                <w:color w:val="FFFFFF"/>
                <w:sz w:val="19"/>
                <w:szCs w:val="19"/>
              </w:rPr>
              <w:t xml:space="preserve">What it covers</w:t>
            </w:r>
          </w:p>
        </w:tc>
      </w:tr>
      <w:tr xmlns:wp14="http://schemas.microsoft.com/office/word/2010/wordml" w:rsidTr="38EC5CA8" w14:paraId="7FB62B4F" wp14:textId="77777777">
        <w:tc>
          <w:tcPr>
            <w:tcW w:w="1800" w:type="dxa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00" w:type="dxa"/>
            </w:tcMar>
          </w:tcPr>
          <w:p w14:paraId="29CB6BA8" wp14:textId="77777777">
            <w:pPr>
              <w:spacing w:before="0" w:after="0"/>
            </w:pPr>
            <w:r>
              <w:rPr>
                <w:rFonts w:ascii="Cambria" w:hAnsi="Cambria" w:eastAsia="Cambria" w:cs="Cambria"/>
                <w:b w:val="false"/>
                <w:bCs w:val="false"/>
                <w:color w:val="333333"/>
                <w:sz w:val="19"/>
                <w:szCs w:val="19"/>
              </w:rPr>
              <w:t xml:space="preserve">Craig &amp; Dave (videos)</w:t>
            </w:r>
          </w:p>
        </w:tc>
        <w:tc>
          <w:tcPr>
            <w:tcW w:w="2895" w:type="dxa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00" w:type="dxa"/>
            </w:tcMar>
          </w:tcPr>
          <w:p w14:paraId="49BA0288" wp14:textId="77777777">
            <w:pPr>
              <w:spacing w:before="0" w:after="0"/>
            </w:pPr>
            <w:r>
              <w:rPr>
                <w:rFonts w:ascii="Cambria" w:hAnsi="Cambria" w:eastAsia="Cambria" w:cs="Cambria"/>
                <w:b w:val="false"/>
                <w:bCs w:val="false"/>
                <w:color w:val="333333"/>
                <w:sz w:val="19"/>
                <w:szCs w:val="19"/>
              </w:rPr>
              <w:t xml:space="preserve">youtube.com/@CraigDave</w:t>
            </w:r>
          </w:p>
        </w:tc>
        <w:tc>
          <w:tcPr>
            <w:tcW w:w="5633" w:type="dxa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00" w:type="dxa"/>
            </w:tcMar>
          </w:tcPr>
          <w:p w14:paraId="509B2648" wp14:textId="77777777">
            <w:pPr>
              <w:spacing w:before="0" w:after="0"/>
            </w:pPr>
            <w:r w:rsidRPr="38EC5CA8" w:rsidR="38EC5CA8">
              <w:rPr>
                <w:rFonts w:ascii="Cambria" w:hAnsi="Cambria" w:eastAsia="Cambria" w:cs="Cambria"/>
                <w:b w:val="0"/>
                <w:bCs w:val="0"/>
                <w:color w:val="333333"/>
                <w:sz w:val="19"/>
                <w:szCs w:val="19"/>
                <w:lang w:val="en-US"/>
              </w:rPr>
              <w:t>Complete OCR A-Level CS video series. Search 'OCR A Level Computer Science'. Every spec topic covered.</w:t>
            </w:r>
          </w:p>
        </w:tc>
      </w:tr>
      <w:tr xmlns:wp14="http://schemas.microsoft.com/office/word/2010/wordml" w:rsidTr="38EC5CA8" w14:paraId="5BAC2B6F" wp14:textId="77777777">
        <w:tc>
          <w:tcPr>
            <w:tcW w:w="1800" w:type="dxa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00" w:type="dxa"/>
            </w:tcMar>
          </w:tcPr>
          <w:p w14:paraId="442495A0" wp14:textId="77777777">
            <w:pPr>
              <w:spacing w:before="0" w:after="0"/>
            </w:pPr>
            <w:r>
              <w:rPr>
                <w:rFonts w:ascii="Cambria" w:hAnsi="Cambria" w:eastAsia="Cambria" w:cs="Cambria"/>
                <w:b w:val="false"/>
                <w:bCs w:val="false"/>
                <w:color w:val="333333"/>
                <w:sz w:val="19"/>
                <w:szCs w:val="19"/>
              </w:rPr>
              <w:t xml:space="preserve">OCR Specification &amp; Pseudocode Guide</w:t>
            </w:r>
          </w:p>
        </w:tc>
        <w:tc>
          <w:tcPr>
            <w:tcW w:w="2895" w:type="dxa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00" w:type="dxa"/>
            </w:tcMar>
          </w:tcPr>
          <w:p w14:paraId="1627784E" wp14:textId="77777777">
            <w:pPr>
              <w:spacing w:before="0" w:after="0"/>
            </w:pPr>
            <w:r w:rsidRPr="38EC5CA8" w:rsidR="38EC5CA8">
              <w:rPr>
                <w:rFonts w:ascii="Cambria" w:hAnsi="Cambria" w:eastAsia="Cambria" w:cs="Cambria"/>
                <w:b w:val="0"/>
                <w:bCs w:val="0"/>
                <w:color w:val="333333"/>
                <w:sz w:val="19"/>
                <w:szCs w:val="19"/>
                <w:lang w:val="en-US"/>
              </w:rPr>
              <w:t>ocr.org.uk/alevelcomputerscience</w:t>
            </w:r>
          </w:p>
        </w:tc>
        <w:tc>
          <w:tcPr>
            <w:tcW w:w="5633" w:type="dxa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00" w:type="dxa"/>
            </w:tcMar>
          </w:tcPr>
          <w:p w14:paraId="30E0F9A3" wp14:textId="77777777">
            <w:pPr>
              <w:spacing w:before="0" w:after="0"/>
            </w:pPr>
            <w:r>
              <w:rPr>
                <w:rFonts w:ascii="Cambria" w:hAnsi="Cambria" w:eastAsia="Cambria" w:cs="Cambria"/>
                <w:b w:val="false"/>
                <w:bCs w:val="false"/>
                <w:color w:val="333333"/>
                <w:sz w:val="19"/>
                <w:szCs w:val="19"/>
              </w:rPr>
              <w:t xml:space="preserve">H446 spec, pseudocode guide, past papers, mark schemes, examiner reports. Download the pseudocode guide.</w:t>
            </w:r>
          </w:p>
        </w:tc>
      </w:tr>
      <w:tr xmlns:wp14="http://schemas.microsoft.com/office/word/2010/wordml" w:rsidTr="38EC5CA8" w14:paraId="33C8AC60" wp14:textId="77777777">
        <w:tc>
          <w:tcPr>
            <w:tcW w:w="1800" w:type="dxa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00" w:type="dxa"/>
            </w:tcMar>
          </w:tcPr>
          <w:p w14:paraId="6F3E77CA" wp14:textId="77777777">
            <w:pPr>
              <w:spacing w:before="0" w:after="0"/>
            </w:pPr>
            <w:r>
              <w:rPr>
                <w:rFonts w:ascii="Cambria" w:hAnsi="Cambria" w:eastAsia="Cambria" w:cs="Cambria"/>
                <w:b w:val="false"/>
                <w:bCs w:val="false"/>
                <w:color w:val="333333"/>
                <w:sz w:val="19"/>
                <w:szCs w:val="19"/>
              </w:rPr>
              <w:t xml:space="preserve">Isaac Computer Science</w:t>
            </w:r>
          </w:p>
        </w:tc>
        <w:tc>
          <w:tcPr>
            <w:tcW w:w="2895" w:type="dxa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00" w:type="dxa"/>
            </w:tcMar>
          </w:tcPr>
          <w:p w14:paraId="0880D9D5" wp14:textId="77777777">
            <w:pPr>
              <w:spacing w:before="0" w:after="0"/>
            </w:pPr>
            <w:r>
              <w:rPr>
                <w:rFonts w:ascii="Cambria" w:hAnsi="Cambria" w:eastAsia="Cambria" w:cs="Cambria"/>
                <w:b w:val="false"/>
                <w:bCs w:val="false"/>
                <w:color w:val="333333"/>
                <w:sz w:val="19"/>
                <w:szCs w:val="19"/>
              </w:rPr>
              <w:t xml:space="preserve">isaaccomputerscience.org</w:t>
            </w:r>
          </w:p>
        </w:tc>
        <w:tc>
          <w:tcPr>
            <w:tcW w:w="5633" w:type="dxa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00" w:type="dxa"/>
            </w:tcMar>
          </w:tcPr>
          <w:p w14:paraId="47C730C9" wp14:textId="77777777">
            <w:pPr>
              <w:spacing w:before="0" w:after="0"/>
            </w:pPr>
            <w:r w:rsidRPr="38EC5CA8" w:rsidR="38EC5CA8">
              <w:rPr>
                <w:rFonts w:ascii="Cambria" w:hAnsi="Cambria" w:eastAsia="Cambria" w:cs="Cambria"/>
                <w:b w:val="0"/>
                <w:bCs w:val="0"/>
                <w:color w:val="333333"/>
                <w:sz w:val="19"/>
                <w:szCs w:val="19"/>
                <w:lang w:val="en-US"/>
              </w:rPr>
              <w:t>Free platform with theory content, worked examples and practice questions mapped exactly to OCR H446.</w:t>
            </w:r>
          </w:p>
        </w:tc>
      </w:tr>
      <w:tr xmlns:wp14="http://schemas.microsoft.com/office/word/2010/wordml" w:rsidTr="38EC5CA8" w14:paraId="5510524A" wp14:textId="77777777">
        <w:tc>
          <w:tcPr>
            <w:tcW w:w="1800" w:type="dxa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00" w:type="dxa"/>
            </w:tcMar>
          </w:tcPr>
          <w:p w14:paraId="5AD68DE9" wp14:textId="77777777">
            <w:pPr>
              <w:spacing w:before="0" w:after="0"/>
            </w:pPr>
            <w:r w:rsidRPr="38EC5CA8" w:rsidR="38EC5CA8">
              <w:rPr>
                <w:rFonts w:ascii="Cambria" w:hAnsi="Cambria" w:eastAsia="Cambria" w:cs="Cambria"/>
                <w:b w:val="0"/>
                <w:bCs w:val="0"/>
                <w:color w:val="333333"/>
                <w:sz w:val="19"/>
                <w:szCs w:val="19"/>
                <w:lang w:val="en-US"/>
              </w:rPr>
              <w:t>EduBlocks (Python coding)</w:t>
            </w:r>
          </w:p>
        </w:tc>
        <w:tc>
          <w:tcPr>
            <w:tcW w:w="2895" w:type="dxa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00" w:type="dxa"/>
            </w:tcMar>
          </w:tcPr>
          <w:p w14:paraId="2663A98C" wp14:textId="77777777">
            <w:pPr>
              <w:spacing w:before="0" w:after="0"/>
            </w:pPr>
            <w:r>
              <w:rPr>
                <w:rFonts w:ascii="Cambria" w:hAnsi="Cambria" w:eastAsia="Cambria" w:cs="Cambria"/>
                <w:b w:val="false"/>
                <w:bCs w:val="false"/>
                <w:color w:val="333333"/>
                <w:sz w:val="19"/>
                <w:szCs w:val="19"/>
              </w:rPr>
              <w:t xml:space="preserve">app.edublocks.org</w:t>
            </w:r>
          </w:p>
        </w:tc>
        <w:tc>
          <w:tcPr>
            <w:tcW w:w="5633" w:type="dxa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00" w:type="dxa"/>
            </w:tcMar>
          </w:tcPr>
          <w:p w14:paraId="166090F2" wp14:textId="77777777">
            <w:pPr>
              <w:spacing w:before="0" w:after="0"/>
            </w:pPr>
            <w:r w:rsidRPr="38EC5CA8" w:rsidR="38EC5CA8">
              <w:rPr>
                <w:rFonts w:ascii="Cambria" w:hAnsi="Cambria" w:eastAsia="Cambria" w:cs="Cambria"/>
                <w:b w:val="0"/>
                <w:bCs w:val="0"/>
                <w:color w:val="333333"/>
                <w:sz w:val="19"/>
                <w:szCs w:val="19"/>
                <w:lang w:val="en-US"/>
              </w:rPr>
              <w:t>Browser-based Python 3 text-mode editor. No account needed. Use for all Python tasks in this booklet.</w:t>
            </w:r>
          </w:p>
        </w:tc>
      </w:tr>
      <w:tr xmlns:wp14="http://schemas.microsoft.com/office/word/2010/wordml" w:rsidTr="38EC5CA8" w14:paraId="554D78BD" wp14:textId="77777777">
        <w:tc>
          <w:tcPr>
            <w:tcW w:w="1800" w:type="dxa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00" w:type="dxa"/>
            </w:tcMar>
          </w:tcPr>
          <w:p w14:paraId="59C4E77D" wp14:textId="77777777">
            <w:pPr>
              <w:spacing w:before="0" w:after="0"/>
            </w:pPr>
            <w:r w:rsidRPr="38EC5CA8" w:rsidR="38EC5CA8">
              <w:rPr>
                <w:rFonts w:ascii="Cambria" w:hAnsi="Cambria" w:eastAsia="Cambria" w:cs="Cambria"/>
                <w:b w:val="0"/>
                <w:bCs w:val="0"/>
                <w:color w:val="333333"/>
                <w:sz w:val="19"/>
                <w:szCs w:val="19"/>
                <w:lang w:val="en-US"/>
              </w:rPr>
              <w:t>Python Tutor (visualiser)</w:t>
            </w:r>
          </w:p>
        </w:tc>
        <w:tc>
          <w:tcPr>
            <w:tcW w:w="2895" w:type="dxa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00" w:type="dxa"/>
            </w:tcMar>
          </w:tcPr>
          <w:p w14:paraId="2F9CC1E0" wp14:textId="77777777">
            <w:pPr>
              <w:spacing w:before="0" w:after="0"/>
            </w:pPr>
            <w:r>
              <w:rPr>
                <w:rFonts w:ascii="Cambria" w:hAnsi="Cambria" w:eastAsia="Cambria" w:cs="Cambria"/>
                <w:b w:val="false"/>
                <w:bCs w:val="false"/>
                <w:color w:val="333333"/>
                <w:sz w:val="19"/>
                <w:szCs w:val="19"/>
              </w:rPr>
              <w:t xml:space="preserve">pythontutor.com</w:t>
            </w:r>
          </w:p>
        </w:tc>
        <w:tc>
          <w:tcPr>
            <w:tcW w:w="5633" w:type="dxa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00" w:type="dxa"/>
            </w:tcMar>
          </w:tcPr>
          <w:p w14:paraId="3CE9801B" wp14:textId="77777777">
            <w:pPr>
              <w:spacing w:before="0" w:after="0"/>
            </w:pPr>
            <w:r w:rsidRPr="38EC5CA8" w:rsidR="38EC5CA8">
              <w:rPr>
                <w:rFonts w:ascii="Cambria" w:hAnsi="Cambria" w:eastAsia="Cambria" w:cs="Cambria"/>
                <w:b w:val="0"/>
                <w:bCs w:val="0"/>
                <w:color w:val="333333"/>
                <w:sz w:val="19"/>
                <w:szCs w:val="19"/>
                <w:lang w:val="en-US"/>
              </w:rPr>
              <w:t>Visualises Python code step by step — excellent for recursion, OOP and data structure algorithms.</w:t>
            </w:r>
          </w:p>
        </w:tc>
      </w:tr>
      <w:tr xmlns:wp14="http://schemas.microsoft.com/office/word/2010/wordml" w:rsidTr="38EC5CA8" w14:paraId="077A58E2" wp14:textId="77777777">
        <w:tc>
          <w:tcPr>
            <w:tcW w:w="1800" w:type="dxa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00" w:type="dxa"/>
            </w:tcMar>
          </w:tcPr>
          <w:p w14:paraId="3D53EBBA" wp14:textId="77777777">
            <w:pPr>
              <w:spacing w:before="0" w:after="0"/>
            </w:pPr>
            <w:r>
              <w:rPr>
                <w:rFonts w:ascii="Cambria" w:hAnsi="Cambria" w:eastAsia="Cambria" w:cs="Cambria"/>
                <w:b w:val="false"/>
                <w:bCs w:val="false"/>
                <w:color w:val="333333"/>
                <w:sz w:val="19"/>
                <w:szCs w:val="19"/>
              </w:rPr>
              <w:t xml:space="preserve">LMC Simulator</w:t>
            </w:r>
          </w:p>
        </w:tc>
        <w:tc>
          <w:tcPr>
            <w:tcW w:w="2895" w:type="dxa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00" w:type="dxa"/>
            </w:tcMar>
          </w:tcPr>
          <w:p w14:paraId="79F5BF4F" wp14:textId="77777777">
            <w:pPr>
              <w:spacing w:before="0" w:after="0"/>
            </w:pPr>
            <w:r w:rsidRPr="38EC5CA8" w:rsidR="38EC5CA8">
              <w:rPr>
                <w:rFonts w:ascii="Cambria" w:hAnsi="Cambria" w:eastAsia="Cambria" w:cs="Cambria"/>
                <w:b w:val="0"/>
                <w:bCs w:val="0"/>
                <w:color w:val="333333"/>
                <w:sz w:val="19"/>
                <w:szCs w:val="19"/>
                <w:lang w:val="en-US"/>
              </w:rPr>
              <w:t>peterhigginson.co.uk/lmc</w:t>
            </w:r>
          </w:p>
        </w:tc>
        <w:tc>
          <w:tcPr>
            <w:tcW w:w="5633" w:type="dxa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00" w:type="dxa"/>
            </w:tcMar>
          </w:tcPr>
          <w:p w14:paraId="73A0ED3A" wp14:textId="77777777">
            <w:pPr>
              <w:spacing w:before="0" w:after="0"/>
            </w:pPr>
            <w:r w:rsidRPr="38EC5CA8" w:rsidR="38EC5CA8">
              <w:rPr>
                <w:rFonts w:ascii="Cambria" w:hAnsi="Cambria" w:eastAsia="Cambria" w:cs="Cambria"/>
                <w:b w:val="0"/>
                <w:bCs w:val="0"/>
                <w:color w:val="333333"/>
                <w:sz w:val="19"/>
                <w:szCs w:val="19"/>
                <w:lang w:val="en-US"/>
              </w:rPr>
              <w:t>Interactive Little Man Computer — practise assembly language before the exam.</w:t>
            </w:r>
          </w:p>
        </w:tc>
      </w:tr>
      <w:tr xmlns:wp14="http://schemas.microsoft.com/office/word/2010/wordml" w:rsidTr="38EC5CA8" w14:paraId="21F41CF7" wp14:textId="77777777">
        <w:tc>
          <w:tcPr>
            <w:tcW w:w="1800" w:type="dxa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00" w:type="dxa"/>
            </w:tcMar>
          </w:tcPr>
          <w:p w14:paraId="1B2BEA43" wp14:textId="77777777">
            <w:pPr>
              <w:spacing w:before="0" w:after="0"/>
            </w:pPr>
            <w:r w:rsidRPr="38EC5CA8" w:rsidR="38EC5CA8">
              <w:rPr>
                <w:rFonts w:ascii="Cambria" w:hAnsi="Cambria" w:eastAsia="Cambria" w:cs="Cambria"/>
                <w:b w:val="0"/>
                <w:bCs w:val="0"/>
                <w:color w:val="333333"/>
                <w:sz w:val="19"/>
                <w:szCs w:val="19"/>
                <w:lang w:val="en-US"/>
              </w:rPr>
              <w:t>OCR ExamBuilder</w:t>
            </w:r>
          </w:p>
        </w:tc>
        <w:tc>
          <w:tcPr>
            <w:tcW w:w="2895" w:type="dxa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00" w:type="dxa"/>
            </w:tcMar>
          </w:tcPr>
          <w:p w14:paraId="18C66224" wp14:textId="77777777">
            <w:pPr>
              <w:spacing w:before="0" w:after="0"/>
            </w:pPr>
            <w:r w:rsidRPr="38EC5CA8" w:rsidR="38EC5CA8">
              <w:rPr>
                <w:rFonts w:ascii="Cambria" w:hAnsi="Cambria" w:eastAsia="Cambria" w:cs="Cambria"/>
                <w:b w:val="0"/>
                <w:bCs w:val="0"/>
                <w:color w:val="333333"/>
                <w:sz w:val="19"/>
                <w:szCs w:val="19"/>
                <w:lang w:val="en-US"/>
              </w:rPr>
              <w:t>ocr.org.uk/exambuilder</w:t>
            </w:r>
          </w:p>
        </w:tc>
        <w:tc>
          <w:tcPr>
            <w:tcW w:w="5633" w:type="dxa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00" w:type="dxa"/>
            </w:tcMar>
          </w:tcPr>
          <w:p w14:paraId="0376EFC9" wp14:textId="77777777">
            <w:pPr>
              <w:spacing w:before="0" w:after="0"/>
            </w:pPr>
            <w:r>
              <w:rPr>
                <w:rFonts w:ascii="Cambria" w:hAnsi="Cambria" w:eastAsia="Cambria" w:cs="Cambria"/>
                <w:b w:val="false"/>
                <w:bCs w:val="false"/>
                <w:color w:val="333333"/>
                <w:sz w:val="19"/>
                <w:szCs w:val="19"/>
              </w:rPr>
              <w:t xml:space="preserve">Build custom practice papers from real past OCR exam questions. Invaluable for timed practice.</w:t>
            </w:r>
          </w:p>
        </w:tc>
      </w:tr>
      <w:tr xmlns:wp14="http://schemas.microsoft.com/office/word/2010/wordml" w:rsidTr="38EC5CA8" w14:paraId="4BB0D453" wp14:textId="77777777">
        <w:tc>
          <w:tcPr>
            <w:tcW w:w="1800" w:type="dxa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00" w:type="dxa"/>
            </w:tcMar>
          </w:tcPr>
          <w:p w14:paraId="2001311A" wp14:textId="77777777">
            <w:pPr>
              <w:spacing w:before="0" w:after="0"/>
            </w:pPr>
            <w:r>
              <w:rPr>
                <w:rFonts w:ascii="Cambria" w:hAnsi="Cambria" w:eastAsia="Cambria" w:cs="Cambria"/>
                <w:b w:val="false"/>
                <w:bCs w:val="false"/>
                <w:color w:val="333333"/>
                <w:sz w:val="19"/>
                <w:szCs w:val="19"/>
              </w:rPr>
              <w:t xml:space="preserve">CS50 (Harvard)</w:t>
            </w:r>
          </w:p>
        </w:tc>
        <w:tc>
          <w:tcPr>
            <w:tcW w:w="2895" w:type="dxa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00" w:type="dxa"/>
            </w:tcMar>
          </w:tcPr>
          <w:p w14:paraId="59A0D7D7" wp14:textId="77777777">
            <w:pPr>
              <w:spacing w:before="0" w:after="0"/>
            </w:pPr>
            <w:r>
              <w:rPr>
                <w:rFonts w:ascii="Cambria" w:hAnsi="Cambria" w:eastAsia="Cambria" w:cs="Cambria"/>
                <w:b w:val="false"/>
                <w:bCs w:val="false"/>
                <w:color w:val="333333"/>
                <w:sz w:val="19"/>
                <w:szCs w:val="19"/>
              </w:rPr>
              <w:t xml:space="preserve">cs50.harvard.edu</w:t>
            </w:r>
          </w:p>
        </w:tc>
        <w:tc>
          <w:tcPr>
            <w:tcW w:w="5633" w:type="dxa"/>
            <w:tcBorders>
              <w:top w:val="single" w:color="CCCCCC" w:sz="2"/>
              <w:left w:val="single" w:color="CCCCCC" w:sz="2"/>
              <w:bottom w:val="single" w:color="CCCCCC" w:sz="2"/>
              <w:right w:val="single" w:color="CCCCCC" w:sz="2"/>
            </w:tcBorders>
            <w:shd w:val="clear" w:color="auto" w:fill="FFFFFF"/>
            <w:tcMar>
              <w:top w:w="80" w:type="dxa"/>
              <w:left w:w="130" w:type="dxa"/>
              <w:bottom w:w="80" w:type="dxa"/>
              <w:right w:w="100" w:type="dxa"/>
            </w:tcMar>
          </w:tcPr>
          <w:p w14:paraId="00663DC3" wp14:textId="77777777">
            <w:pPr>
              <w:spacing w:before="0" w:after="0"/>
            </w:pPr>
            <w:r w:rsidRPr="38EC5CA8" w:rsidR="38EC5CA8">
              <w:rPr>
                <w:rFonts w:ascii="Cambria" w:hAnsi="Cambria" w:eastAsia="Cambria" w:cs="Cambria"/>
                <w:b w:val="0"/>
                <w:bCs w:val="0"/>
                <w:color w:val="333333"/>
                <w:sz w:val="19"/>
                <w:szCs w:val="19"/>
                <w:lang w:val="en-US"/>
              </w:rPr>
              <w:t>Free course. First two lectures are outstanding for computer architecture and low-level understanding.</w:t>
            </w:r>
          </w:p>
        </w:tc>
      </w:tr>
    </w:tbl>
    <w:p xmlns:wp14="http://schemas.microsoft.com/office/word/2010/wordml" w14:paraId="0FB76C7C" wp14:textId="77777777">
      <w:pPr>
        <w:spacing w:before="200" w:after="0"/>
      </w:pPr>
      <w:r/>
    </w:p>
    <w:tbl>
      <w:tblPr>
        <w:tblW w:w="10206" w:type="dxa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6"/>
      </w:tblGrid>
      <w:tr xmlns:wp14="http://schemas.microsoft.com/office/word/2010/wordml" w:rsidTr="38EC5CA8" w14:paraId="7320ABA3" wp14:textId="77777777">
        <w:tc>
          <w:tcPr>
            <w:tcW w:w="10206" w:type="dxa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val="clear" w:color="auto" w:fill="201E43"/>
            <w:tcMar>
              <w:top w:w="280" w:type="dxa"/>
              <w:left w:w="400" w:type="dxa"/>
              <w:bottom w:w="280" w:type="dxa"/>
              <w:right w:w="400" w:type="dxa"/>
            </w:tcMar>
          </w:tcPr>
          <w:p w14:paraId="5B69AE95" wp14:textId="77777777">
            <w:pPr>
              <w:spacing w:before="0" w:after="120"/>
              <w:jc w:val="center"/>
            </w:pPr>
            <w:r>
              <w:rPr>
                <w:rFonts w:ascii="Cambria" w:hAnsi="Cambria" w:eastAsia="Cambria" w:cs="Cambria"/>
                <w:b/>
                <w:bCs/>
                <w:color w:val="C9A050"/>
                <w:sz w:val="34"/>
                <w:szCs w:val="34"/>
              </w:rPr>
              <w:t xml:space="preserve">Good Luck — See You in September!</w:t>
            </w:r>
          </w:p>
          <w:p w14:paraId="0238EB61" wp14:textId="77777777">
            <w:pPr>
              <w:spacing w:before="0" w:after="120"/>
              <w:jc w:val="center"/>
            </w:pPr>
            <w:r w:rsidRPr="38EC5CA8" w:rsidR="38EC5CA8">
              <w:rPr>
                <w:rFonts w:ascii="Cambria" w:hAnsi="Cambria" w:eastAsia="Cambria" w:cs="Cambria"/>
                <w:i w:val="1"/>
                <w:iCs w:val="1"/>
                <w:color w:val="C0BBD0"/>
                <w:sz w:val="20"/>
                <w:szCs w:val="20"/>
                <w:lang w:val="en-US"/>
              </w:rPr>
              <w:t>The students who do best at A-Level Computer Science are not always those who already know the most — they are the ones who stay curious, keep practising, and are not afraid to get things wrong. Every task in this booklet matters.</w:t>
            </w:r>
          </w:p>
          <w:p w14:paraId="57EDC6C5" wp14:textId="77777777">
            <w:pPr>
              <w:spacing w:before="0" w:after="0"/>
              <w:jc w:val="center"/>
            </w:pPr>
            <w:r w:rsidRPr="38EC5CA8" w:rsidR="38EC5CA8">
              <w:rPr>
                <w:rFonts w:ascii="Cambria" w:hAnsi="Cambria" w:eastAsia="Cambria" w:cs="Cambria"/>
                <w:color w:val="C9A050"/>
                <w:sz w:val="18"/>
                <w:szCs w:val="18"/>
                <w:lang w:val="en-US"/>
              </w:rPr>
              <w:t>Uxbridge High School  ·  Department of Computer Science  ·  OCR H446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850" w:right="850" w:bottom="850" w:left="850" w:header="708" w:footer="708" w:gutter="0"/>
      <w:pgNumType/>
      <w:docGrid w:linePitch="360"/>
      <w:cols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 xmlns:wp14="http://schemas.microsoft.com/office/word/2010/wordml" w:rsidP="38EC5CA8" w14:paraId="7903D1A3" wp14:textId="77777777">
    <w:pPr>
      <w:pBdr>
        <w:top w:val="single" w:color="C9A050" w:sz="4" w:space="1"/>
      </w:pBdr>
      <w:spacing w:before="60" w:after="0"/>
      <w:jc w:val="center"/>
      <w:rPr>
        <w:lang w:val="en-US"/>
      </w:rPr>
    </w:pPr>
    <w:r w:rsidRPr="38EC5CA8" w:rsidR="38EC5CA8">
      <w:rPr>
        <w:rFonts w:ascii="Cambria" w:hAnsi="Cambria" w:eastAsia="Cambria" w:cs="Cambria"/>
        <w:color w:val="888888"/>
        <w:sz w:val="15"/>
        <w:szCs w:val="15"/>
        <w:lang w:val="en-US"/>
      </w:rPr>
      <w:t xml:space="preserve">ocr.org.uk  |  isaaccomputerscience.org  |  pythontutor.com          Page </w:t>
    </w:r>
    <w:r w:rsidRPr="38EC5CA8">
      <w:rPr>
        <w:rFonts w:ascii="Cambria" w:hAnsi="Cambria" w:eastAsia="Cambria" w:cs="Cambria"/>
        <w:color w:val="201E43"/>
        <w:sz w:val="15"/>
        <w:szCs w:val="15"/>
        <w:lang w:val="en-US"/>
      </w:rPr>
      <w:fldChar w:fldCharType="begin"/>
    </w:r>
    <w:r w:rsidRPr="38EC5CA8">
      <w:rPr>
        <w:rFonts w:ascii="Cambria" w:hAnsi="Cambria" w:eastAsia="Cambria" w:cs="Cambria"/>
        <w:color w:val="201E43"/>
        <w:sz w:val="15"/>
        <w:szCs w:val="15"/>
      </w:rPr>
      <w:instrText xml:space="preserve">PAGE</w:instrText>
    </w:r>
    <w:r w:rsidRPr="38EC5CA8">
      <w:rPr>
        <w:rFonts w:ascii="Cambria" w:hAnsi="Cambria" w:eastAsia="Cambria" w:cs="Cambria"/>
        <w:color w:val="201E43"/>
        <w:sz w:val="15"/>
        <w:szCs w:val="15"/>
      </w:rPr>
      <w:fldChar w:fldCharType="separate"/>
    </w:r>
    <w:r w:rsidRPr="38EC5CA8">
      <w:rPr>
        <w:rFonts w:ascii="Cambria" w:hAnsi="Cambria" w:eastAsia="Cambria" w:cs="Cambria"/>
        <w:color w:val="201E43"/>
        <w:sz w:val="15"/>
        <w:szCs w:val="15"/>
        <w:lang w:val="en-US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 xmlns:a="http://schemas.openxmlformats.org/drawingml/2006/main" xmlns:pic="http://schemas.openxmlformats.org/drawingml/2006/picture">
  <w:tbl>
    <w:tblPr>
      <w:tblW w:w="10206" w:type="dxa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</w:tblPr>
    <w:tblGrid>
      <w:gridCol w:w="600"/>
      <w:gridCol w:w="5919"/>
      <w:gridCol w:w="3470"/>
    </w:tblGrid>
    <w:tr xmlns:wp14="http://schemas.microsoft.com/office/word/2010/wordml" w:rsidTr="38EC5CA8" w14:paraId="56A76CE3" wp14:textId="77777777">
      <w:tc>
        <w:tcPr>
          <w:tcW w:w="600" w:type="dxa"/>
          <w:tcBorders>
            <w:top w:val="none" w:color="FFFFFF" w:sz="0"/>
            <w:left w:val="none" w:color="FFFFFF" w:sz="0"/>
            <w:bottom w:val="single" w:color="C9A050" w:sz="6"/>
            <w:right w:val="none" w:color="FFFFFF" w:sz="0"/>
          </w:tcBorders>
          <w:tcMar>
            <w:top w:w="30" w:type="dxa"/>
            <w:left w:w="0" w:type="dxa"/>
            <w:bottom w:w="30" w:type="dxa"/>
            <w:right w:w="80" w:type="dxa"/>
          </w:tcMar>
        </w:tcPr>
        <w:p w14:paraId="52E12EC1" wp14:textId="77777777">
          <w:pPr>
            <w:spacing w:before="0" w:after="0"/>
          </w:pPr>
          <w:r>
            <w:drawing>
              <wp:inline xmlns:wp14="http://schemas.microsoft.com/office/word/2010/wordprocessingDrawing" distT="0" distB="0" distL="0" distR="0" wp14:anchorId="1ABF343D" wp14:editId="7777777">
                <wp:extent cx="285750" cy="285750"/>
                <wp:effectExtent l="0" t="0" r="0" b="0"/>
                <wp:docPr id="2124266020" name="logo" descr="logo" title="UH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0" cstate="none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19" w:type="dxa"/>
          <w:tcBorders>
            <w:top w:val="none" w:color="FFFFFF" w:sz="0"/>
            <w:left w:val="none" w:color="FFFFFF" w:sz="0"/>
            <w:bottom w:val="single" w:color="C9A050" w:sz="6"/>
            <w:right w:val="none" w:color="FFFFFF" w:sz="0"/>
          </w:tcBorders>
          <w:tcMar>
            <w:top w:w="30" w:type="dxa"/>
            <w:left w:w="80" w:type="dxa"/>
            <w:bottom w:w="30" w:type="dxa"/>
            <w:right w:w="0" w:type="dxa"/>
          </w:tcMar>
        </w:tcPr>
        <w:p w14:paraId="5D7B1C9D" wp14:textId="77777777">
          <w:pPr>
            <w:spacing w:before="0" w:after="0"/>
          </w:pPr>
          <w:r w:rsidRPr="38EC5CA8" w:rsidR="38EC5CA8">
            <w:rPr>
              <w:rFonts w:ascii="Cambria" w:hAnsi="Cambria" w:eastAsia="Cambria" w:cs="Cambria"/>
              <w:color w:val="201E43"/>
              <w:sz w:val="15"/>
              <w:szCs w:val="15"/>
              <w:lang w:val="en-US"/>
            </w:rPr>
            <w:t>Uxbridge High School  |  OCR A-Level CS H446  |  Year 11→12 Transition Booklet</w:t>
          </w:r>
        </w:p>
      </w:tc>
      <w:tc>
        <w:tcPr>
          <w:tcW w:w="3470" w:type="dxa"/>
          <w:tcBorders>
            <w:top w:val="none" w:color="FFFFFF" w:sz="0"/>
            <w:left w:val="none" w:color="FFFFFF" w:sz="0"/>
            <w:bottom w:val="single" w:color="C9A050" w:sz="6"/>
            <w:right w:val="none" w:color="FFFFFF" w:sz="0"/>
          </w:tcBorders>
          <w:tcMar>
            <w:top w:w="30" w:type="dxa"/>
            <w:left w:w="0" w:type="dxa"/>
            <w:bottom w:w="30" w:type="dxa"/>
            <w:right w:w="0" w:type="dxa"/>
          </w:tcMar>
        </w:tcPr>
        <w:p w14:paraId="2132827B" wp14:textId="77777777">
          <w:pPr>
            <w:spacing w:before="0" w:after="0"/>
            <w:jc w:val="right"/>
          </w:pPr>
          <w:r w:rsidRPr="38EC5CA8" w:rsidR="38EC5CA8">
            <w:rPr>
              <w:rFonts w:ascii="Cambria" w:hAnsi="Cambria" w:eastAsia="Cambria" w:cs="Cambria"/>
              <w:color w:val="8B6914"/>
              <w:sz w:val="15"/>
              <w:szCs w:val="15"/>
              <w:lang w:val="en-US"/>
            </w:rPr>
            <w:t>youtube.com/@CraigDave  |  app.edublocks.org</w:t>
          </w: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nsid w:val="55f78aee"/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1acc078d"/>
    <w:multiLevelType w:val="hybridMultilevel"/>
    <w:lvl w:ilvl="0" w15:tentative="1">
      <w:start w:val="1"/>
      <w:numFmt w:val="bullet"/>
      <w:lvlText w:val="•"/>
      <w:lvlJc w:val="left"/>
      <w:pPr>
        <w:ind w:left="640" w:hanging="32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4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trackRevisions w:val="false"/>
  <w:defaultTabStop w:val="720"/>
  <w:evenAndOddHeaders w:val="false"/>
  <w:compat>
    <w:compatSetting w:val="15" w:name="compatibilityMode" w:uri="http://schemas.microsoft.com/office/word"/>
  </w:compat>
  <w:rsids>
    <w:rsidRoot w:val="2445BE1E"/>
    <w:rsid w:val="0844E5AA"/>
    <w:rsid w:val="0B837522"/>
    <w:rsid w:val="0B837522"/>
    <w:rsid w:val="10FB27C0"/>
    <w:rsid w:val="10FB27C0"/>
    <w:rsid w:val="18757EDC"/>
    <w:rsid w:val="18DFDA70"/>
    <w:rsid w:val="1C3405A3"/>
    <w:rsid w:val="226E3585"/>
    <w:rsid w:val="2445BE1E"/>
    <w:rsid w:val="247BC94E"/>
    <w:rsid w:val="26F55E10"/>
    <w:rsid w:val="26F55E10"/>
    <w:rsid w:val="2CE5868A"/>
    <w:rsid w:val="339A8382"/>
    <w:rsid w:val="38EC5CA8"/>
    <w:rsid w:val="40D9BF35"/>
    <w:rsid w:val="43F0ACDF"/>
    <w:rsid w:val="4A099D10"/>
    <w:rsid w:val="4A099D10"/>
    <w:rsid w:val="4CE54C6C"/>
    <w:rsid w:val="54B27D63"/>
    <w:rsid w:val="54B27D63"/>
    <w:rsid w:val="5A28CECB"/>
    <w:rsid w:val="6B5FF36A"/>
    <w:rsid w:val="6BC77CE3"/>
    <w:rsid w:val="711D3D53"/>
    <w:rsid w:val="76C3F0CF"/>
    <w:rsid w:val="7E579177"/>
  </w:rsids>
  <w14:docId w14:val="1F4E96C8"/>
  <w15:docId w15:val="{995CE58A-F5CD-4698-90BB-43F4AA0372D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="Cambria" w:hAnsi="Cambria" w:eastAsia="Cambria" w:cs="Cambria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Normal">
    <w:name w:val="Normal"/>
    <w:pPr>
      <w:spacing w:line="280"/>
    </w:pPr>
    <w:rPr>
      <w:rFonts w:ascii="Cambria" w:hAnsi="Cambria" w:eastAsia="Cambria" w:cs="Cambria"/>
      <w:sz w:val="22"/>
      <w:szCs w:val="22"/>
    </w:rPr>
  </w:style>
  <w:style xmlns:w="http://schemas.openxmlformats.org/wordprocessingml/2006/main" w:type="table" w:styleId="TableNormal" w:default="1">
    <w:name xmlns:w="http://schemas.openxmlformats.org/wordprocessingml/2006/main" w:val="Normal Table"/>
    <w:uiPriority xmlns:w="http://schemas.openxmlformats.org/wordprocessingml/2006/main" w:val="99"/>
    <w:semiHidden xmlns:w="http://schemas.openxmlformats.org/wordprocessingml/2006/main"/>
    <w:unhideWhenUsed xmlns:w="http://schemas.openxmlformats.org/wordprocessingml/2006/main"/>
    <w:qFormat xmlns:w="http://schemas.openxmlformats.org/wordprocessingml/2006/main"/>
    <w:tblPr xmlns:w="http://schemas.openxmlformats.org/wordprocessingml/2006/main"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numbering" Target="numbering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image" Target="media/02a710ed11ce1ee83f458d60e27ce77780a43932.jpg" Id="rId9" /><Relationship Type="http://schemas.openxmlformats.org/officeDocument/2006/relationships/image" Target="/media/image.png" Id="rId1431592736" /><Relationship Type="http://schemas.openxmlformats.org/officeDocument/2006/relationships/image" Target="/media/image2.png" Id="rId720229908" /><Relationship Type="http://schemas.openxmlformats.org/officeDocument/2006/relationships/image" Target="/media/image3.png" Id="rId584101309" /><Relationship Type="http://schemas.openxmlformats.org/officeDocument/2006/relationships/image" Target="/media/image4.png" Id="rId1208916872" /><Relationship Type="http://schemas.openxmlformats.org/officeDocument/2006/relationships/image" Target="/media/image5.png" Id="rId638012008" /><Relationship Type="http://schemas.openxmlformats.org/officeDocument/2006/relationships/image" Target="/media/image6.png" Id="rId697200214" /><Relationship Type="http://schemas.openxmlformats.org/officeDocument/2006/relationships/image" Target="/media/image7.png" Id="rId784558565" 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02a710ed11ce1ee83f458d60e27ce77780a43932.jp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E7C65B11EE9D46B38A2FF7D3E35699" ma:contentTypeVersion="21" ma:contentTypeDescription="Create a new document." ma:contentTypeScope="" ma:versionID="49f25a657551a8fe7080944cfd584d8d">
  <xsd:schema xmlns:xsd="http://www.w3.org/2001/XMLSchema" xmlns:xs="http://www.w3.org/2001/XMLSchema" xmlns:p="http://schemas.microsoft.com/office/2006/metadata/properties" xmlns:ns2="395dc431-0486-4db5-bd66-ec6707cbc9d4" xmlns:ns3="18b5f220-2c08-4522-aee7-823c3d1fba65" targetNamespace="http://schemas.microsoft.com/office/2006/metadata/properties" ma:root="true" ma:fieldsID="f0da28e1247da308179109fb15b70008" ns2:_="" ns3:_="">
    <xsd:import namespace="395dc431-0486-4db5-bd66-ec6707cbc9d4"/>
    <xsd:import namespace="18b5f220-2c08-4522-aee7-823c3d1fba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Thumbnai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5dc431-0486-4db5-bd66-ec6707cbc9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d4e878b-f682-48f6-92cd-cd5146a8c1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humbnail" ma:index="24" nillable="true" ma:displayName="Thumbnail" ma:format="Dropdown" ma:internalName="Thumbnail">
      <xsd:simpleType>
        <xsd:restriction base="dms:Text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b5f220-2c08-4522-aee7-823c3d1fba6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0f87745-165a-4eed-b22e-6e532c5ca2b7}" ma:internalName="TaxCatchAll" ma:showField="CatchAllData" ma:web="18b5f220-2c08-4522-aee7-823c3d1fba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95dc431-0486-4db5-bd66-ec6707cbc9d4">
      <Terms xmlns="http://schemas.microsoft.com/office/infopath/2007/PartnerControls"/>
    </lcf76f155ced4ddcb4097134ff3c332f>
    <TaxCatchAll xmlns="18b5f220-2c08-4522-aee7-823c3d1fba65" xsi:nil="true"/>
    <Thumbnail xmlns="395dc431-0486-4db5-bd66-ec6707cbc9d4" xsi:nil="true"/>
  </documentManagement>
</p:properties>
</file>

<file path=customXml/itemProps1.xml><?xml version="1.0" encoding="utf-8"?>
<ds:datastoreItem xmlns:ds="http://schemas.openxmlformats.org/officeDocument/2006/customXml" ds:itemID="{8945C751-F712-4200-A89A-032CB2973FC4}"/>
</file>

<file path=customXml/itemProps2.xml><?xml version="1.0" encoding="utf-8"?>
<ds:datastoreItem xmlns:ds="http://schemas.openxmlformats.org/officeDocument/2006/customXml" ds:itemID="{89816FA6-3F0C-4D54-92BE-B0E2BAB8BB49}"/>
</file>

<file path=customXml/itemProps3.xml><?xml version="1.0" encoding="utf-8"?>
<ds:datastoreItem xmlns:ds="http://schemas.openxmlformats.org/officeDocument/2006/customXml" ds:itemID="{BF40BB56-0020-4069-8CE6-8D0A028B525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Version>16.0000</ap:AppVersion>
  <ap:Application>Microsoft Word for the web</ap:Applicat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Un-named</dc:creator>
  <lastModifiedBy>O Ogwuda</lastModifiedBy>
  <revision>4</revision>
  <dcterms:created xsi:type="dcterms:W3CDTF">2026-06-18T08:35:52.0000000Z</dcterms:created>
  <dcterms:modified xsi:type="dcterms:W3CDTF">2026-06-29T08:29:47.6796134Z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0x01010075E7C65B11EE9D46B38A2FF7D3E35699</vt:lpwstr>
  </property>
  <property fmtid="{D5CDD505-2E9C-101B-9397-08002B2CF9AE}" pid="3" name="MediaServiceImageTags">
    <vt:lpwstr/>
  </property>
</Properties>
</file>