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Pr="00443BE2" w:rsidR="00D00DEF" w:rsidRDefault="00000000" w14:paraId="468F2A75" w14:textId="77777777">
      <w:pPr>
        <w:spacing w:before="1440" w:after="240"/>
        <w:jc w:val="center"/>
        <w:rPr>
          <w:rFonts w:ascii="Cambria" w:hAnsi="Cambria"/>
        </w:rPr>
      </w:pPr>
      <w:r w:rsidRPr="00443BE2">
        <w:rPr>
          <w:rFonts w:ascii="Cambria" w:hAnsi="Cambria"/>
          <w:b/>
          <w:bCs/>
          <w:color w:val="0070C0"/>
          <w:sz w:val="28"/>
          <w:szCs w:val="28"/>
        </w:rPr>
        <w:t>OCR A-Level Computer Science H446</w:t>
      </w:r>
    </w:p>
    <w:p w:rsidRPr="00443BE2" w:rsidR="00D00DEF" w:rsidRDefault="00000000" w14:paraId="468F2A76" w14:textId="77777777">
      <w:pPr>
        <w:spacing w:after="120"/>
        <w:jc w:val="center"/>
        <w:rPr>
          <w:rFonts w:ascii="Cambria" w:hAnsi="Cambria"/>
        </w:rPr>
      </w:pPr>
      <w:r w:rsidRPr="00443BE2">
        <w:rPr>
          <w:rFonts w:ascii="Cambria" w:hAnsi="Cambria"/>
          <w:b/>
          <w:bCs/>
          <w:color w:val="0D1B2A"/>
          <w:sz w:val="56"/>
          <w:szCs w:val="56"/>
        </w:rPr>
        <w:t>Year 11 → Year 12</w:t>
      </w:r>
    </w:p>
    <w:p w:rsidRPr="00443BE2" w:rsidR="00D00DEF" w:rsidRDefault="00000000" w14:paraId="468F2A77" w14:textId="77777777">
      <w:pPr>
        <w:spacing w:after="480"/>
        <w:jc w:val="center"/>
        <w:rPr>
          <w:rFonts w:ascii="Cambria" w:hAnsi="Cambria"/>
        </w:rPr>
      </w:pPr>
      <w:r w:rsidRPr="00443BE2">
        <w:rPr>
          <w:rFonts w:ascii="Cambria" w:hAnsi="Cambria"/>
          <w:b/>
          <w:bCs/>
          <w:color w:val="0D1B2A"/>
          <w:sz w:val="56"/>
          <w:szCs w:val="56"/>
        </w:rPr>
        <w:t>Transition Booklet</w:t>
      </w:r>
    </w:p>
    <w:p w:rsidRPr="00443BE2" w:rsidR="00D00DEF" w:rsidP="00443BE2" w:rsidRDefault="00000000" w14:paraId="468F2A78" w14:textId="77777777">
      <w:pPr>
        <w:spacing w:after="480"/>
        <w:jc w:val="center"/>
        <w:rPr>
          <w:rFonts w:ascii="Cambria" w:hAnsi="Cambria"/>
        </w:rPr>
      </w:pPr>
      <w:r w:rsidRPr="00443BE2">
        <w:rPr>
          <w:rFonts w:ascii="Cambria" w:hAnsi="Cambria"/>
          <w:color w:val="555555"/>
          <w:sz w:val="24"/>
          <w:szCs w:val="24"/>
        </w:rPr>
        <w:t>A six-week programme of theory, videos and tasks to prepare you for A-Level Computer Science. Whether or not you studied GCSE CS, this booklet builds the foundations you need.</w:t>
      </w:r>
    </w:p>
    <w:tbl>
      <w:tblPr>
        <w:tblW w:w="90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1805"/>
        <w:gridCol w:w="1805"/>
        <w:gridCol w:w="1805"/>
        <w:gridCol w:w="1805"/>
        <w:gridCol w:w="1806"/>
      </w:tblGrid>
      <w:tr w:rsidRPr="00443BE2" w:rsidR="00D00DEF" w:rsidTr="00443BE2" w14:paraId="468F2A7E" w14:textId="77777777">
        <w:tblPrEx>
          <w:tblCellMar>
            <w:top w:w="0" w:type="dxa"/>
            <w:bottom w:w="0" w:type="dxa"/>
          </w:tblCellMar>
        </w:tblPrEx>
        <w:trPr>
          <w:jc w:val="center"/>
        </w:trPr>
        <w:tc>
          <w:tcPr>
            <w:tcW w:w="1805" w:type="dxa"/>
            <w:tcBorders>
              <w:top w:val="single" w:color="CCCCCC" w:sz="1" w:space="0"/>
              <w:left w:val="single" w:color="CCCCCC" w:sz="1" w:space="0"/>
              <w:bottom w:val="single" w:color="CCCCCC" w:sz="1" w:space="0"/>
              <w:right w:val="single" w:color="CCCCCC" w:sz="1" w:space="0"/>
            </w:tcBorders>
            <w:shd w:val="clear" w:color="auto" w:fill="DEEAF1"/>
            <w:tcMar>
              <w:top w:w="60" w:type="dxa"/>
              <w:left w:w="120" w:type="dxa"/>
              <w:bottom w:w="60" w:type="dxa"/>
              <w:right w:w="120" w:type="dxa"/>
            </w:tcMar>
          </w:tcPr>
          <w:p w:rsidRPr="00443BE2" w:rsidR="00D00DEF" w:rsidRDefault="00000000" w14:paraId="468F2A79" w14:textId="77777777">
            <w:pPr>
              <w:rPr>
                <w:rFonts w:ascii="Cambria" w:hAnsi="Cambria"/>
              </w:rPr>
            </w:pPr>
            <w:r w:rsidRPr="00443BE2">
              <w:rPr>
                <w:rFonts w:ascii="Cambria" w:hAnsi="Cambria"/>
                <w:b/>
                <w:bCs/>
                <w:sz w:val="20"/>
                <w:szCs w:val="20"/>
              </w:rPr>
              <w:t>6 Weeks</w:t>
            </w:r>
          </w:p>
        </w:tc>
        <w:tc>
          <w:tcPr>
            <w:tcW w:w="1805" w:type="dxa"/>
            <w:tcBorders>
              <w:top w:val="single" w:color="CCCCCC" w:sz="1" w:space="0"/>
              <w:left w:val="single" w:color="CCCCCC" w:sz="1" w:space="0"/>
              <w:bottom w:val="single" w:color="CCCCCC" w:sz="1" w:space="0"/>
              <w:right w:val="single" w:color="CCCCCC" w:sz="1" w:space="0"/>
            </w:tcBorders>
            <w:shd w:val="clear" w:color="auto" w:fill="DEEAF1"/>
            <w:tcMar>
              <w:top w:w="60" w:type="dxa"/>
              <w:left w:w="120" w:type="dxa"/>
              <w:bottom w:w="60" w:type="dxa"/>
              <w:right w:w="120" w:type="dxa"/>
            </w:tcMar>
          </w:tcPr>
          <w:p w:rsidRPr="00443BE2" w:rsidR="00D00DEF" w:rsidRDefault="00000000" w14:paraId="468F2A7A" w14:textId="77777777">
            <w:pPr>
              <w:rPr>
                <w:rFonts w:ascii="Cambria" w:hAnsi="Cambria"/>
              </w:rPr>
            </w:pPr>
            <w:r w:rsidRPr="00443BE2">
              <w:rPr>
                <w:rFonts w:ascii="Cambria" w:hAnsi="Cambria"/>
                <w:b/>
                <w:bCs/>
                <w:sz w:val="20"/>
                <w:szCs w:val="20"/>
              </w:rPr>
              <w:t>3 Components</w:t>
            </w:r>
          </w:p>
        </w:tc>
        <w:tc>
          <w:tcPr>
            <w:tcW w:w="1805" w:type="dxa"/>
            <w:tcBorders>
              <w:top w:val="single" w:color="CCCCCC" w:sz="1" w:space="0"/>
              <w:left w:val="single" w:color="CCCCCC" w:sz="1" w:space="0"/>
              <w:bottom w:val="single" w:color="CCCCCC" w:sz="1" w:space="0"/>
              <w:right w:val="single" w:color="CCCCCC" w:sz="1" w:space="0"/>
            </w:tcBorders>
            <w:shd w:val="clear" w:color="auto" w:fill="DEEAF1"/>
            <w:tcMar>
              <w:top w:w="60" w:type="dxa"/>
              <w:left w:w="120" w:type="dxa"/>
              <w:bottom w:w="60" w:type="dxa"/>
              <w:right w:w="120" w:type="dxa"/>
            </w:tcMar>
          </w:tcPr>
          <w:p w:rsidRPr="00443BE2" w:rsidR="00D00DEF" w:rsidRDefault="00000000" w14:paraId="468F2A7B" w14:textId="77777777">
            <w:pPr>
              <w:rPr>
                <w:rFonts w:ascii="Cambria" w:hAnsi="Cambria"/>
              </w:rPr>
            </w:pPr>
            <w:r w:rsidRPr="00443BE2">
              <w:rPr>
                <w:rFonts w:ascii="Cambria" w:hAnsi="Cambria"/>
                <w:b/>
                <w:bCs/>
                <w:sz w:val="20"/>
                <w:szCs w:val="20"/>
              </w:rPr>
              <w:t>24+ Tasks</w:t>
            </w:r>
          </w:p>
        </w:tc>
        <w:tc>
          <w:tcPr>
            <w:tcW w:w="1805" w:type="dxa"/>
            <w:tcBorders>
              <w:top w:val="single" w:color="CCCCCC" w:sz="1" w:space="0"/>
              <w:left w:val="single" w:color="CCCCCC" w:sz="1" w:space="0"/>
              <w:bottom w:val="single" w:color="CCCCCC" w:sz="1" w:space="0"/>
              <w:right w:val="single" w:color="CCCCCC" w:sz="1" w:space="0"/>
            </w:tcBorders>
            <w:shd w:val="clear" w:color="auto" w:fill="DEEAF1"/>
            <w:tcMar>
              <w:top w:w="60" w:type="dxa"/>
              <w:left w:w="120" w:type="dxa"/>
              <w:bottom w:w="60" w:type="dxa"/>
              <w:right w:w="120" w:type="dxa"/>
            </w:tcMar>
          </w:tcPr>
          <w:p w:rsidRPr="00443BE2" w:rsidR="00D00DEF" w:rsidRDefault="00000000" w14:paraId="468F2A7C" w14:textId="77777777">
            <w:pPr>
              <w:rPr>
                <w:rFonts w:ascii="Cambria" w:hAnsi="Cambria"/>
              </w:rPr>
            </w:pPr>
            <w:r w:rsidRPr="00443BE2">
              <w:rPr>
                <w:rFonts w:ascii="Cambria" w:hAnsi="Cambria"/>
                <w:b/>
                <w:bCs/>
                <w:sz w:val="20"/>
                <w:szCs w:val="20"/>
              </w:rPr>
              <w:t>Free Resources</w:t>
            </w:r>
          </w:p>
        </w:tc>
        <w:tc>
          <w:tcPr>
            <w:tcW w:w="1806" w:type="dxa"/>
            <w:tcBorders>
              <w:top w:val="single" w:color="CCCCCC" w:sz="1" w:space="0"/>
              <w:left w:val="single" w:color="CCCCCC" w:sz="1" w:space="0"/>
              <w:bottom w:val="single" w:color="CCCCCC" w:sz="1" w:space="0"/>
              <w:right w:val="single" w:color="CCCCCC" w:sz="1" w:space="0"/>
            </w:tcBorders>
            <w:shd w:val="clear" w:color="auto" w:fill="DEEAF1"/>
            <w:tcMar>
              <w:top w:w="60" w:type="dxa"/>
              <w:left w:w="120" w:type="dxa"/>
              <w:bottom w:w="60" w:type="dxa"/>
              <w:right w:w="120" w:type="dxa"/>
            </w:tcMar>
          </w:tcPr>
          <w:p w:rsidRPr="00443BE2" w:rsidR="00D00DEF" w:rsidRDefault="00000000" w14:paraId="468F2A7D" w14:textId="77777777">
            <w:pPr>
              <w:rPr>
                <w:rFonts w:ascii="Cambria" w:hAnsi="Cambria"/>
              </w:rPr>
            </w:pPr>
            <w:r w:rsidRPr="00443BE2">
              <w:rPr>
                <w:rFonts w:ascii="Cambria" w:hAnsi="Cambria"/>
                <w:b/>
                <w:bCs/>
                <w:sz w:val="20"/>
                <w:szCs w:val="20"/>
              </w:rPr>
              <w:t>No GCSE CS Required</w:t>
            </w:r>
          </w:p>
        </w:tc>
      </w:tr>
    </w:tbl>
    <w:p w:rsidRPr="00443BE2" w:rsidR="00D00DEF" w:rsidRDefault="00D00DEF" w14:paraId="468F2A7F" w14:textId="77777777">
      <w:pPr>
        <w:spacing w:before="480"/>
        <w:rPr>
          <w:rFonts w:ascii="Cambria" w:hAnsi="Cambria"/>
        </w:rPr>
      </w:pPr>
    </w:p>
    <w:p w:rsidRPr="00443BE2" w:rsidR="00D00DEF" w:rsidRDefault="00000000" w14:paraId="468F2A80" w14:textId="77777777">
      <w:pPr>
        <w:pBdr>
          <w:bottom w:val="single" w:color="0070C0" w:sz="4" w:space="2"/>
        </w:pBdr>
        <w:spacing w:before="240" w:after="120"/>
        <w:rPr>
          <w:rFonts w:ascii="Cambria" w:hAnsi="Cambria"/>
        </w:rPr>
      </w:pPr>
      <w:r w:rsidRPr="00443BE2">
        <w:rPr>
          <w:rFonts w:ascii="Cambria" w:hAnsi="Cambria"/>
          <w:b/>
          <w:bCs/>
          <w:color w:val="0D1B2A"/>
          <w:sz w:val="28"/>
          <w:szCs w:val="28"/>
        </w:rPr>
        <w:t>Contents</w:t>
      </w:r>
    </w:p>
    <w:p w:rsidRPr="00443BE2" w:rsidR="00D00DEF" w:rsidRDefault="00000000" w14:paraId="468F2A81" w14:textId="77777777">
      <w:pPr>
        <w:spacing w:before="40" w:after="40"/>
        <w:rPr>
          <w:rFonts w:ascii="Cambria" w:hAnsi="Cambria"/>
        </w:rPr>
      </w:pPr>
      <w:r w:rsidRPr="00443BE2">
        <w:rPr>
          <w:rFonts w:ascii="Cambria" w:hAnsi="Cambria"/>
        </w:rPr>
        <w:t>1.  Welcome &amp; How to Use This Booklet</w:t>
      </w:r>
    </w:p>
    <w:p w:rsidRPr="00443BE2" w:rsidR="00D00DEF" w:rsidRDefault="00000000" w14:paraId="468F2A82" w14:textId="77777777">
      <w:pPr>
        <w:spacing w:before="40" w:after="40"/>
        <w:rPr>
          <w:rFonts w:ascii="Cambria" w:hAnsi="Cambria"/>
        </w:rPr>
      </w:pPr>
      <w:r w:rsidRPr="00443BE2">
        <w:rPr>
          <w:rFonts w:ascii="Cambria" w:hAnsi="Cambria"/>
        </w:rPr>
        <w:t>2.  The OCR H446 Qualification</w:t>
      </w:r>
    </w:p>
    <w:p w:rsidRPr="00443BE2" w:rsidR="00D00DEF" w:rsidRDefault="00000000" w14:paraId="468F2A83" w14:textId="77777777">
      <w:pPr>
        <w:spacing w:before="40" w:after="40"/>
        <w:rPr>
          <w:rFonts w:ascii="Cambria" w:hAnsi="Cambria"/>
        </w:rPr>
      </w:pPr>
      <w:r w:rsidRPr="00443BE2">
        <w:rPr>
          <w:rFonts w:ascii="Cambria" w:hAnsi="Cambria"/>
        </w:rPr>
        <w:t xml:space="preserve">3.  Using </w:t>
      </w:r>
      <w:proofErr w:type="spellStart"/>
      <w:r w:rsidRPr="00443BE2">
        <w:rPr>
          <w:rFonts w:ascii="Cambria" w:hAnsi="Cambria"/>
        </w:rPr>
        <w:t>EduBlocks</w:t>
      </w:r>
      <w:proofErr w:type="spellEnd"/>
      <w:r w:rsidRPr="00443BE2">
        <w:rPr>
          <w:rFonts w:ascii="Cambria" w:hAnsi="Cambria"/>
        </w:rPr>
        <w:t xml:space="preserve"> in Text Mode</w:t>
      </w:r>
    </w:p>
    <w:p w:rsidRPr="00443BE2" w:rsidR="00D00DEF" w:rsidRDefault="00000000" w14:paraId="468F2A84" w14:textId="77777777">
      <w:pPr>
        <w:spacing w:before="40" w:after="40"/>
        <w:rPr>
          <w:rFonts w:ascii="Cambria" w:hAnsi="Cambria"/>
        </w:rPr>
      </w:pPr>
      <w:r w:rsidRPr="00443BE2">
        <w:rPr>
          <w:rFonts w:ascii="Cambria" w:hAnsi="Cambria"/>
        </w:rPr>
        <w:t>4.  Week 1 — How Computers Work (CPU, FDE Cycle, Boolean Logic)</w:t>
      </w:r>
    </w:p>
    <w:p w:rsidRPr="00443BE2" w:rsidR="00D00DEF" w:rsidRDefault="00000000" w14:paraId="468F2A85" w14:textId="77777777">
      <w:pPr>
        <w:spacing w:before="40" w:after="40"/>
        <w:rPr>
          <w:rFonts w:ascii="Cambria" w:hAnsi="Cambria"/>
        </w:rPr>
      </w:pPr>
      <w:r w:rsidRPr="00443BE2">
        <w:rPr>
          <w:rFonts w:ascii="Cambria" w:hAnsi="Cambria"/>
        </w:rPr>
        <w:t>5.  Week 2 — Data Representation &amp; Number Systems</w:t>
      </w:r>
    </w:p>
    <w:p w:rsidRPr="00443BE2" w:rsidR="00D00DEF" w:rsidRDefault="00000000" w14:paraId="468F2A86" w14:textId="77777777">
      <w:pPr>
        <w:spacing w:before="40" w:after="40"/>
        <w:rPr>
          <w:rFonts w:ascii="Cambria" w:hAnsi="Cambria"/>
        </w:rPr>
      </w:pPr>
      <w:r w:rsidRPr="00443BE2">
        <w:rPr>
          <w:rFonts w:ascii="Cambria" w:hAnsi="Cambria"/>
        </w:rPr>
        <w:t>6.  Week 3 — Networking, the Internet &amp; Security</w:t>
      </w:r>
    </w:p>
    <w:p w:rsidRPr="00443BE2" w:rsidR="00D00DEF" w:rsidRDefault="00000000" w14:paraId="468F2A87" w14:textId="77777777">
      <w:pPr>
        <w:spacing w:before="40" w:after="40"/>
        <w:rPr>
          <w:rFonts w:ascii="Cambria" w:hAnsi="Cambria"/>
        </w:rPr>
      </w:pPr>
      <w:r w:rsidRPr="00443BE2">
        <w:rPr>
          <w:rFonts w:ascii="Cambria" w:hAnsi="Cambria"/>
        </w:rPr>
        <w:t>7.  Week 4 — Algorithms, Data Structures &amp; Big-O</w:t>
      </w:r>
    </w:p>
    <w:p w:rsidRPr="00443BE2" w:rsidR="00D00DEF" w:rsidRDefault="00000000" w14:paraId="468F2A88" w14:textId="77777777">
      <w:pPr>
        <w:spacing w:before="40" w:after="40"/>
        <w:rPr>
          <w:rFonts w:ascii="Cambria" w:hAnsi="Cambria"/>
        </w:rPr>
      </w:pPr>
      <w:r w:rsidRPr="00443BE2">
        <w:rPr>
          <w:rFonts w:ascii="Cambria" w:hAnsi="Cambria"/>
        </w:rPr>
        <w:t>8.  Week 5 — Object-Oriented Programming</w:t>
      </w:r>
    </w:p>
    <w:p w:rsidRPr="00443BE2" w:rsidR="00D00DEF" w:rsidRDefault="00000000" w14:paraId="468F2A89" w14:textId="77777777">
      <w:pPr>
        <w:spacing w:before="40" w:after="40"/>
        <w:rPr>
          <w:rFonts w:ascii="Cambria" w:hAnsi="Cambria"/>
        </w:rPr>
      </w:pPr>
      <w:r w:rsidRPr="00443BE2">
        <w:rPr>
          <w:rFonts w:ascii="Cambria" w:hAnsi="Cambria"/>
        </w:rPr>
        <w:t>9.  Week 6 — Ethics, Law &amp; OCR Pseudocode</w:t>
      </w:r>
    </w:p>
    <w:p w:rsidRPr="00443BE2" w:rsidR="00D00DEF" w:rsidRDefault="00000000" w14:paraId="468F2A8A" w14:textId="77777777">
      <w:pPr>
        <w:spacing w:before="40" w:after="40"/>
        <w:rPr>
          <w:rFonts w:ascii="Cambria" w:hAnsi="Cambria"/>
        </w:rPr>
      </w:pPr>
      <w:r w:rsidRPr="00443BE2">
        <w:rPr>
          <w:rFonts w:ascii="Cambria" w:hAnsi="Cambria"/>
        </w:rPr>
        <w:t>10.  Glossary of Key Terms</w:t>
      </w:r>
    </w:p>
    <w:p w:rsidRPr="00443BE2" w:rsidR="00D00DEF" w:rsidRDefault="00000000" w14:paraId="468F2A8B" w14:textId="77777777">
      <w:pPr>
        <w:spacing w:before="40" w:after="40"/>
        <w:rPr>
          <w:rFonts w:ascii="Cambria" w:hAnsi="Cambria"/>
        </w:rPr>
      </w:pPr>
      <w:r w:rsidRPr="00443BE2">
        <w:rPr>
          <w:rFonts w:ascii="Cambria" w:hAnsi="Cambria"/>
        </w:rPr>
        <w:t>11.  All Resources</w:t>
      </w:r>
    </w:p>
    <w:p w:rsidRPr="00443BE2" w:rsidR="00D00DEF" w:rsidRDefault="00000000" w14:paraId="468F2A8C" w14:textId="77777777">
      <w:pPr>
        <w:rPr>
          <w:rFonts w:ascii="Cambria" w:hAnsi="Cambria"/>
        </w:rPr>
      </w:pPr>
      <w:r w:rsidRPr="00443BE2">
        <w:rPr>
          <w:rFonts w:ascii="Cambria" w:hAnsi="Cambria"/>
        </w:rPr>
        <w:br w:type="page"/>
      </w:r>
    </w:p>
    <w:p w:rsidR="00443BE2" w:rsidRDefault="00443BE2" w14:paraId="4E943DF5" w14:textId="77777777">
      <w:pPr>
        <w:pBdr>
          <w:bottom w:val="single" w:color="0070C0" w:sz="12" w:space="4"/>
        </w:pBdr>
        <w:spacing w:before="360" w:after="120"/>
        <w:rPr>
          <w:rFonts w:ascii="Cambria" w:hAnsi="Cambria"/>
          <w:b/>
          <w:bCs/>
          <w:color w:val="0D1B2A"/>
          <w:sz w:val="36"/>
          <w:szCs w:val="36"/>
        </w:rPr>
      </w:pPr>
    </w:p>
    <w:p w:rsidRPr="00443BE2" w:rsidR="00D00DEF" w:rsidRDefault="00000000" w14:paraId="468F2A8D" w14:textId="23C4C3B2">
      <w:pPr>
        <w:pBdr>
          <w:bottom w:val="single" w:color="0070C0" w:sz="12" w:space="4"/>
        </w:pBdr>
        <w:spacing w:before="360" w:after="120"/>
        <w:rPr>
          <w:rFonts w:ascii="Cambria" w:hAnsi="Cambria"/>
        </w:rPr>
      </w:pPr>
      <w:r w:rsidRPr="00443BE2">
        <w:rPr>
          <w:rFonts w:ascii="Cambria" w:hAnsi="Cambria"/>
          <w:b/>
          <w:bCs/>
          <w:color w:val="0D1B2A"/>
          <w:sz w:val="36"/>
          <w:szCs w:val="36"/>
        </w:rPr>
        <w:t>Welcome — Read This First</w:t>
      </w:r>
    </w:p>
    <w:p w:rsidRPr="00443BE2" w:rsidR="00D00DEF" w:rsidRDefault="00000000" w14:paraId="468F2A8E" w14:textId="77777777">
      <w:pPr>
        <w:spacing w:before="40" w:after="80"/>
        <w:rPr>
          <w:rFonts w:ascii="Cambria" w:hAnsi="Cambria"/>
        </w:rPr>
      </w:pPr>
      <w:r w:rsidRPr="00443BE2">
        <w:rPr>
          <w:rFonts w:ascii="Cambria" w:hAnsi="Cambria"/>
        </w:rPr>
        <w:t>This booklet is your summer preparation guide for OCR A-Level Computer Science (H446). It doesn't matter whether you took GCSE CS or not — everything is explained from scratch.</w:t>
      </w:r>
    </w:p>
    <w:p w:rsidRPr="00443BE2" w:rsidR="00D00DEF" w:rsidRDefault="00D00DEF" w14:paraId="468F2A8F" w14:textId="77777777">
      <w:pPr>
        <w:spacing w:before="80"/>
        <w:rPr>
          <w:rFonts w:ascii="Cambria" w:hAnsi="Cambria"/>
        </w:rPr>
      </w:pPr>
    </w:p>
    <w:tbl>
      <w:tblPr>
        <w:tblW w:w="91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9145"/>
      </w:tblGrid>
      <w:tr w:rsidRPr="00443BE2" w:rsidR="00D00DEF" w:rsidTr="00F766BC" w14:paraId="468F2A95" w14:textId="77777777">
        <w:tblPrEx>
          <w:tblCellMar>
            <w:top w:w="0" w:type="dxa"/>
            <w:bottom w:w="0" w:type="dxa"/>
          </w:tblCellMar>
        </w:tblPrEx>
        <w:trPr>
          <w:trHeight w:val="1920"/>
        </w:trPr>
        <w:tc>
          <w:tcPr>
            <w:tcW w:w="9145" w:type="dxa"/>
            <w:tcBorders>
              <w:top w:val="single" w:color="CCCCCC" w:sz="1" w:space="0"/>
              <w:left w:val="single" w:color="CCCCCC" w:sz="1" w:space="0"/>
              <w:bottom w:val="single" w:color="CCCCCC" w:sz="1" w:space="0"/>
              <w:right w:val="single" w:color="CCCCCC" w:sz="1" w:space="0"/>
            </w:tcBorders>
            <w:shd w:val="clear" w:color="auto" w:fill="DEEAF1"/>
            <w:tcMar>
              <w:top w:w="100" w:type="dxa"/>
              <w:left w:w="180" w:type="dxa"/>
              <w:bottom w:w="100" w:type="dxa"/>
              <w:right w:w="180" w:type="dxa"/>
            </w:tcMar>
          </w:tcPr>
          <w:p w:rsidRPr="00443BE2" w:rsidR="00D00DEF" w:rsidRDefault="00000000" w14:paraId="468F2A90" w14:textId="77777777">
            <w:pPr>
              <w:spacing w:after="60"/>
              <w:rPr>
                <w:rFonts w:ascii="Cambria" w:hAnsi="Cambria"/>
              </w:rPr>
            </w:pPr>
            <w:r w:rsidRPr="00443BE2">
              <w:rPr>
                <w:rFonts w:ascii="Cambria" w:hAnsi="Cambria"/>
                <w:b/>
                <w:bCs/>
                <w:color w:val="0070C0"/>
              </w:rPr>
              <w:t>How to use this booklet:</w:t>
            </w:r>
          </w:p>
          <w:p w:rsidRPr="00443BE2" w:rsidR="00D00DEF" w:rsidRDefault="00000000" w14:paraId="468F2A91" w14:textId="77777777">
            <w:pPr>
              <w:spacing w:before="40" w:after="80"/>
              <w:rPr>
                <w:rFonts w:ascii="Cambria" w:hAnsi="Cambria"/>
              </w:rPr>
            </w:pPr>
            <w:r w:rsidRPr="00443BE2">
              <w:rPr>
                <w:rFonts w:ascii="Cambria" w:hAnsi="Cambria"/>
              </w:rPr>
              <w:t>Each week has three parts:</w:t>
            </w:r>
          </w:p>
          <w:p w:rsidRPr="00443BE2" w:rsidR="00D00DEF" w:rsidRDefault="00000000" w14:paraId="468F2A92" w14:textId="77777777">
            <w:pPr>
              <w:spacing w:before="40" w:after="80"/>
              <w:rPr>
                <w:rFonts w:ascii="Cambria" w:hAnsi="Cambria"/>
              </w:rPr>
            </w:pPr>
            <w:r w:rsidRPr="00443BE2">
              <w:rPr>
                <w:rFonts w:ascii="Cambria" w:hAnsi="Cambria"/>
              </w:rPr>
              <w:t>1. LEARN — key theory explained clearly in plain English</w:t>
            </w:r>
          </w:p>
          <w:p w:rsidRPr="00443BE2" w:rsidR="00D00DEF" w:rsidRDefault="00000000" w14:paraId="468F2A93" w14:textId="77777777">
            <w:pPr>
              <w:spacing w:before="40" w:after="80"/>
              <w:rPr>
                <w:rFonts w:ascii="Cambria" w:hAnsi="Cambria"/>
              </w:rPr>
            </w:pPr>
            <w:r w:rsidRPr="00443BE2">
              <w:rPr>
                <w:rFonts w:ascii="Cambria" w:hAnsi="Cambria"/>
              </w:rPr>
              <w:t>2. WATCH — direct links to free Craig &amp; Dave YouTube videos that go deeper</w:t>
            </w:r>
          </w:p>
          <w:p w:rsidRPr="00443BE2" w:rsidR="00D00DEF" w:rsidRDefault="00000000" w14:paraId="468F2A94" w14:textId="77777777">
            <w:pPr>
              <w:spacing w:before="40" w:after="80"/>
              <w:rPr>
                <w:rFonts w:ascii="Cambria" w:hAnsi="Cambria"/>
              </w:rPr>
            </w:pPr>
            <w:r w:rsidRPr="00443BE2">
              <w:rPr>
                <w:rFonts w:ascii="Cambria" w:hAnsi="Cambria"/>
              </w:rPr>
              <w:t>3. TASKS — written questions and Python coding challenges to complete</w:t>
            </w:r>
          </w:p>
        </w:tc>
      </w:tr>
    </w:tbl>
    <w:p w:rsidRPr="00443BE2" w:rsidR="00D00DEF" w:rsidRDefault="00D00DEF" w14:paraId="468F2A96" w14:textId="77777777">
      <w:pPr>
        <w:spacing w:before="80"/>
        <w:rPr>
          <w:rFonts w:ascii="Cambria" w:hAnsi="Cambria"/>
        </w:rPr>
      </w:pPr>
    </w:p>
    <w:tbl>
      <w:tblPr>
        <w:tblW w:w="919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9190"/>
      </w:tblGrid>
      <w:tr w:rsidRPr="00443BE2" w:rsidR="00D00DEF" w:rsidTr="00DF69C0" w14:paraId="468F2A99" w14:textId="77777777">
        <w:tblPrEx>
          <w:tblCellMar>
            <w:top w:w="0" w:type="dxa"/>
            <w:bottom w:w="0" w:type="dxa"/>
          </w:tblCellMar>
        </w:tblPrEx>
        <w:trPr>
          <w:trHeight w:val="888"/>
        </w:trPr>
        <w:tc>
          <w:tcPr>
            <w:tcW w:w="9190" w:type="dxa"/>
            <w:tcBorders>
              <w:top w:val="single" w:color="CCCCCC" w:sz="1" w:space="0"/>
              <w:left w:val="single" w:color="CCCCCC" w:sz="1" w:space="0"/>
              <w:bottom w:val="single" w:color="CCCCCC" w:sz="1" w:space="0"/>
              <w:right w:val="single" w:color="CCCCCC" w:sz="1" w:space="0"/>
            </w:tcBorders>
            <w:shd w:val="clear" w:color="auto" w:fill="E2EFDA"/>
            <w:tcMar>
              <w:top w:w="100" w:type="dxa"/>
              <w:left w:w="180" w:type="dxa"/>
              <w:bottom w:w="100" w:type="dxa"/>
              <w:right w:w="180" w:type="dxa"/>
            </w:tcMar>
          </w:tcPr>
          <w:p w:rsidRPr="00443BE2" w:rsidR="00D00DEF" w:rsidRDefault="00000000" w14:paraId="468F2A97" w14:textId="77777777">
            <w:pPr>
              <w:spacing w:after="60"/>
              <w:rPr>
                <w:rFonts w:ascii="Cambria" w:hAnsi="Cambria"/>
              </w:rPr>
            </w:pPr>
            <w:r w:rsidRPr="00443BE2">
              <w:rPr>
                <w:rFonts w:ascii="Cambria" w:hAnsi="Cambria"/>
                <w:b/>
                <w:bCs/>
                <w:color w:val="375623"/>
              </w:rPr>
              <w:t>Time commitment:</w:t>
            </w:r>
          </w:p>
          <w:p w:rsidRPr="00443BE2" w:rsidR="00D00DEF" w:rsidRDefault="00000000" w14:paraId="468F2A98" w14:textId="77777777">
            <w:pPr>
              <w:spacing w:before="40" w:after="80"/>
              <w:rPr>
                <w:rFonts w:ascii="Cambria" w:hAnsi="Cambria"/>
              </w:rPr>
            </w:pPr>
            <w:r w:rsidRPr="00443BE2">
              <w:rPr>
                <w:rFonts w:ascii="Cambria" w:hAnsi="Cambria"/>
              </w:rPr>
              <w:t>Aim for 3–5 hours per week. You don't need to finish everything — but the more you do, the more confident you will feel in September.</w:t>
            </w:r>
          </w:p>
        </w:tc>
      </w:tr>
    </w:tbl>
    <w:p w:rsidRPr="00443BE2" w:rsidR="00D00DEF" w:rsidRDefault="00D00DEF" w14:paraId="468F2A9A" w14:textId="77777777">
      <w:pPr>
        <w:spacing w:before="80"/>
        <w:rPr>
          <w:rFonts w:ascii="Cambria" w:hAnsi="Cambria"/>
        </w:rPr>
      </w:pPr>
    </w:p>
    <w:tbl>
      <w:tblPr>
        <w:tblW w:w="92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9205"/>
      </w:tblGrid>
      <w:tr w:rsidRPr="00443BE2" w:rsidR="00D00DEF" w:rsidTr="00DF69C0" w14:paraId="468F2A9D" w14:textId="77777777">
        <w:tblPrEx>
          <w:tblCellMar>
            <w:top w:w="0" w:type="dxa"/>
            <w:bottom w:w="0" w:type="dxa"/>
          </w:tblCellMar>
        </w:tblPrEx>
        <w:trPr>
          <w:trHeight w:val="851"/>
        </w:trPr>
        <w:tc>
          <w:tcPr>
            <w:tcW w:w="9205" w:type="dxa"/>
            <w:tcBorders>
              <w:top w:val="single" w:color="CCCCCC" w:sz="1" w:space="0"/>
              <w:left w:val="single" w:color="CCCCCC" w:sz="1" w:space="0"/>
              <w:bottom w:val="single" w:color="CCCCCC" w:sz="1" w:space="0"/>
              <w:right w:val="single" w:color="CCCCCC" w:sz="1" w:space="0"/>
            </w:tcBorders>
            <w:shd w:val="clear" w:color="auto" w:fill="FFF2CC"/>
            <w:tcMar>
              <w:top w:w="100" w:type="dxa"/>
              <w:left w:w="180" w:type="dxa"/>
              <w:bottom w:w="100" w:type="dxa"/>
              <w:right w:w="180" w:type="dxa"/>
            </w:tcMar>
          </w:tcPr>
          <w:p w:rsidRPr="00443BE2" w:rsidR="00D00DEF" w:rsidRDefault="00000000" w14:paraId="468F2A9B" w14:textId="77777777">
            <w:pPr>
              <w:spacing w:after="60"/>
              <w:rPr>
                <w:rFonts w:ascii="Cambria" w:hAnsi="Cambria"/>
              </w:rPr>
            </w:pPr>
            <w:r w:rsidRPr="00443BE2">
              <w:rPr>
                <w:rFonts w:ascii="Cambria" w:hAnsi="Cambria"/>
                <w:b/>
                <w:bCs/>
                <w:color w:val="7F6000"/>
              </w:rPr>
              <w:t>Coding tool (</w:t>
            </w:r>
            <w:proofErr w:type="spellStart"/>
            <w:r w:rsidRPr="00443BE2">
              <w:rPr>
                <w:rFonts w:ascii="Cambria" w:hAnsi="Cambria"/>
                <w:b/>
                <w:bCs/>
                <w:color w:val="7F6000"/>
              </w:rPr>
              <w:t>EduBlocks</w:t>
            </w:r>
            <w:proofErr w:type="spellEnd"/>
            <w:r w:rsidRPr="00443BE2">
              <w:rPr>
                <w:rFonts w:ascii="Cambria" w:hAnsi="Cambria"/>
                <w:b/>
                <w:bCs/>
                <w:color w:val="7F6000"/>
              </w:rPr>
              <w:t>):</w:t>
            </w:r>
          </w:p>
          <w:p w:rsidRPr="00443BE2" w:rsidR="00D00DEF" w:rsidRDefault="00000000" w14:paraId="468F2A9C" w14:textId="77777777">
            <w:pPr>
              <w:spacing w:before="40" w:after="80"/>
              <w:rPr>
                <w:rFonts w:ascii="Cambria" w:hAnsi="Cambria"/>
              </w:rPr>
            </w:pPr>
            <w:r w:rsidRPr="00443BE2">
              <w:rPr>
                <w:rFonts w:ascii="Cambria" w:hAnsi="Cambria"/>
              </w:rPr>
              <w:t>For all Python tasks, go to app.edublocks.org in your browser. Select Python 3 and make sure you are in text mode (not blocks). No account or installation needed.</w:t>
            </w:r>
          </w:p>
        </w:tc>
      </w:tr>
    </w:tbl>
    <w:p w:rsidRPr="00443BE2" w:rsidR="00D00DEF" w:rsidRDefault="00D00DEF" w14:paraId="468F2A9E" w14:textId="77777777">
      <w:pPr>
        <w:spacing w:before="80"/>
        <w:rPr>
          <w:rFonts w:ascii="Cambria" w:hAnsi="Cambria"/>
        </w:rPr>
      </w:pPr>
    </w:p>
    <w:tbl>
      <w:tblPr>
        <w:tblW w:w="919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9190"/>
      </w:tblGrid>
      <w:tr w:rsidRPr="00443BE2" w:rsidR="00D00DEF" w:rsidTr="00DF69C0" w14:paraId="468F2AA1" w14:textId="77777777">
        <w:tblPrEx>
          <w:tblCellMar>
            <w:top w:w="0" w:type="dxa"/>
            <w:bottom w:w="0" w:type="dxa"/>
          </w:tblCellMar>
        </w:tblPrEx>
        <w:trPr>
          <w:trHeight w:val="1156"/>
        </w:trPr>
        <w:tc>
          <w:tcPr>
            <w:tcW w:w="9190" w:type="dxa"/>
            <w:tcBorders>
              <w:top w:val="single" w:color="CCCCCC" w:sz="1" w:space="0"/>
              <w:left w:val="single" w:color="CCCCCC" w:sz="1" w:space="0"/>
              <w:bottom w:val="single" w:color="CCCCCC" w:sz="1" w:space="0"/>
              <w:right w:val="single" w:color="CCCCCC" w:sz="1" w:space="0"/>
            </w:tcBorders>
            <w:shd w:val="clear" w:color="auto" w:fill="EAE4F2"/>
            <w:tcMar>
              <w:top w:w="100" w:type="dxa"/>
              <w:left w:w="180" w:type="dxa"/>
              <w:bottom w:w="100" w:type="dxa"/>
              <w:right w:w="180" w:type="dxa"/>
            </w:tcMar>
          </w:tcPr>
          <w:p w:rsidRPr="00443BE2" w:rsidR="00D00DEF" w:rsidRDefault="00000000" w14:paraId="468F2A9F" w14:textId="77777777">
            <w:pPr>
              <w:spacing w:after="60"/>
              <w:rPr>
                <w:rFonts w:ascii="Cambria" w:hAnsi="Cambria"/>
              </w:rPr>
            </w:pPr>
            <w:r w:rsidRPr="00443BE2">
              <w:rPr>
                <w:rFonts w:ascii="Cambria" w:hAnsi="Cambria"/>
                <w:b/>
                <w:bCs/>
                <w:color w:val="7030A0"/>
              </w:rPr>
              <w:t>Craig &amp; Dave videos:</w:t>
            </w:r>
          </w:p>
          <w:p w:rsidRPr="00443BE2" w:rsidR="00D00DEF" w:rsidRDefault="00000000" w14:paraId="468F2AA0" w14:textId="77777777">
            <w:pPr>
              <w:spacing w:before="40" w:after="80"/>
              <w:rPr>
                <w:rFonts w:ascii="Cambria" w:hAnsi="Cambria"/>
              </w:rPr>
            </w:pPr>
            <w:r w:rsidRPr="00443BE2">
              <w:rPr>
                <w:rFonts w:ascii="Cambria" w:hAnsi="Cambria"/>
              </w:rPr>
              <w:t>Every week includes links to free Craig &amp; Dave YouTube videos on youtube.com/@CraigDave — they are the best free resource for OCR A-Level CS and cover every topic in this booklet.</w:t>
            </w:r>
          </w:p>
        </w:tc>
      </w:tr>
    </w:tbl>
    <w:p w:rsidRPr="00443BE2" w:rsidR="00D00DEF" w:rsidRDefault="00D00DEF" w14:paraId="468F2AA2" w14:textId="77777777">
      <w:pPr>
        <w:spacing w:before="160"/>
        <w:rPr>
          <w:rFonts w:ascii="Cambria" w:hAnsi="Cambria"/>
        </w:rPr>
      </w:pPr>
    </w:p>
    <w:p w:rsidRPr="00443BE2" w:rsidR="00D00DEF" w:rsidRDefault="00000000" w14:paraId="468F2AA3" w14:textId="77777777">
      <w:pPr>
        <w:spacing w:before="200" w:after="80"/>
        <w:rPr>
          <w:rFonts w:ascii="Cambria" w:hAnsi="Cambria"/>
        </w:rPr>
      </w:pPr>
      <w:r w:rsidRPr="00443BE2">
        <w:rPr>
          <w:rFonts w:ascii="Cambria" w:hAnsi="Cambria"/>
          <w:b/>
          <w:bCs/>
          <w:color w:val="0070C0"/>
          <w:sz w:val="24"/>
          <w:szCs w:val="24"/>
        </w:rPr>
        <w:t xml:space="preserve">The OCR H446 Qualification </w:t>
      </w:r>
      <w:proofErr w:type="gramStart"/>
      <w:r w:rsidRPr="00443BE2">
        <w:rPr>
          <w:rFonts w:ascii="Cambria" w:hAnsi="Cambria"/>
          <w:b/>
          <w:bCs/>
          <w:color w:val="0070C0"/>
          <w:sz w:val="24"/>
          <w:szCs w:val="24"/>
        </w:rPr>
        <w:t>at a Glance</w:t>
      </w:r>
      <w:proofErr w:type="gramEnd"/>
    </w:p>
    <w:tbl>
      <w:tblPr>
        <w:tblW w:w="92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2196"/>
        <w:gridCol w:w="916"/>
        <w:gridCol w:w="1597"/>
        <w:gridCol w:w="4508"/>
      </w:tblGrid>
      <w:tr w:rsidRPr="00443BE2" w:rsidR="00D00DEF" w:rsidTr="00DF69C0" w14:paraId="468F2AA8" w14:textId="77777777">
        <w:tblPrEx>
          <w:tblCellMar>
            <w:top w:w="0" w:type="dxa"/>
            <w:bottom w:w="0" w:type="dxa"/>
          </w:tblCellMar>
        </w:tblPrEx>
        <w:trPr>
          <w:trHeight w:val="241"/>
        </w:trPr>
        <w:tc>
          <w:tcPr>
            <w:tcW w:w="2196" w:type="dxa"/>
            <w:tcBorders>
              <w:top w:val="single" w:color="CCCCCC" w:sz="1" w:space="0"/>
              <w:left w:val="single" w:color="CCCCCC" w:sz="1" w:space="0"/>
              <w:bottom w:val="single" w:color="CCCCCC" w:sz="1" w:space="0"/>
              <w:right w:val="single" w:color="CCCCCC" w:sz="1" w:space="0"/>
            </w:tcBorders>
            <w:shd w:val="clear" w:color="auto" w:fill="DEEAF1"/>
            <w:tcMar>
              <w:top w:w="60" w:type="dxa"/>
              <w:left w:w="120" w:type="dxa"/>
              <w:bottom w:w="60" w:type="dxa"/>
              <w:right w:w="120" w:type="dxa"/>
            </w:tcMar>
          </w:tcPr>
          <w:p w:rsidRPr="00443BE2" w:rsidR="00D00DEF" w:rsidRDefault="00000000" w14:paraId="468F2AA4" w14:textId="77777777">
            <w:pPr>
              <w:rPr>
                <w:rFonts w:ascii="Cambria" w:hAnsi="Cambria"/>
              </w:rPr>
            </w:pPr>
            <w:r w:rsidRPr="00443BE2">
              <w:rPr>
                <w:rFonts w:ascii="Cambria" w:hAnsi="Cambria"/>
                <w:b/>
                <w:bCs/>
                <w:sz w:val="20"/>
                <w:szCs w:val="20"/>
              </w:rPr>
              <w:t>Component</w:t>
            </w:r>
          </w:p>
        </w:tc>
        <w:tc>
          <w:tcPr>
            <w:tcW w:w="916" w:type="dxa"/>
            <w:tcBorders>
              <w:top w:val="single" w:color="CCCCCC" w:sz="1" w:space="0"/>
              <w:left w:val="single" w:color="CCCCCC" w:sz="1" w:space="0"/>
              <w:bottom w:val="single" w:color="CCCCCC" w:sz="1" w:space="0"/>
              <w:right w:val="single" w:color="CCCCCC" w:sz="1" w:space="0"/>
            </w:tcBorders>
            <w:shd w:val="clear" w:color="auto" w:fill="DEEAF1"/>
            <w:tcMar>
              <w:top w:w="60" w:type="dxa"/>
              <w:left w:w="120" w:type="dxa"/>
              <w:bottom w:w="60" w:type="dxa"/>
              <w:right w:w="120" w:type="dxa"/>
            </w:tcMar>
          </w:tcPr>
          <w:p w:rsidRPr="00443BE2" w:rsidR="00D00DEF" w:rsidRDefault="00000000" w14:paraId="468F2AA5" w14:textId="77777777">
            <w:pPr>
              <w:rPr>
                <w:rFonts w:ascii="Cambria" w:hAnsi="Cambria"/>
              </w:rPr>
            </w:pPr>
            <w:r w:rsidRPr="00443BE2">
              <w:rPr>
                <w:rFonts w:ascii="Cambria" w:hAnsi="Cambria"/>
                <w:b/>
                <w:bCs/>
                <w:sz w:val="20"/>
                <w:szCs w:val="20"/>
              </w:rPr>
              <w:t>Weight</w:t>
            </w:r>
          </w:p>
        </w:tc>
        <w:tc>
          <w:tcPr>
            <w:tcW w:w="1597" w:type="dxa"/>
            <w:tcBorders>
              <w:top w:val="single" w:color="CCCCCC" w:sz="1" w:space="0"/>
              <w:left w:val="single" w:color="CCCCCC" w:sz="1" w:space="0"/>
              <w:bottom w:val="single" w:color="CCCCCC" w:sz="1" w:space="0"/>
              <w:right w:val="single" w:color="CCCCCC" w:sz="1" w:space="0"/>
            </w:tcBorders>
            <w:shd w:val="clear" w:color="auto" w:fill="DEEAF1"/>
            <w:tcMar>
              <w:top w:w="60" w:type="dxa"/>
              <w:left w:w="120" w:type="dxa"/>
              <w:bottom w:w="60" w:type="dxa"/>
              <w:right w:w="120" w:type="dxa"/>
            </w:tcMar>
          </w:tcPr>
          <w:p w:rsidRPr="00443BE2" w:rsidR="00D00DEF" w:rsidRDefault="00000000" w14:paraId="468F2AA6" w14:textId="77777777">
            <w:pPr>
              <w:rPr>
                <w:rFonts w:ascii="Cambria" w:hAnsi="Cambria"/>
              </w:rPr>
            </w:pPr>
            <w:r w:rsidRPr="00443BE2">
              <w:rPr>
                <w:rFonts w:ascii="Cambria" w:hAnsi="Cambria"/>
                <w:b/>
                <w:bCs/>
                <w:sz w:val="20"/>
                <w:szCs w:val="20"/>
              </w:rPr>
              <w:t>Format</w:t>
            </w:r>
          </w:p>
        </w:tc>
        <w:tc>
          <w:tcPr>
            <w:tcW w:w="4508" w:type="dxa"/>
            <w:tcBorders>
              <w:top w:val="single" w:color="CCCCCC" w:sz="1" w:space="0"/>
              <w:left w:val="single" w:color="CCCCCC" w:sz="1" w:space="0"/>
              <w:bottom w:val="single" w:color="CCCCCC" w:sz="1" w:space="0"/>
              <w:right w:val="single" w:color="CCCCCC" w:sz="1" w:space="0"/>
            </w:tcBorders>
            <w:shd w:val="clear" w:color="auto" w:fill="DEEAF1"/>
            <w:tcMar>
              <w:top w:w="60" w:type="dxa"/>
              <w:left w:w="120" w:type="dxa"/>
              <w:bottom w:w="60" w:type="dxa"/>
              <w:right w:w="120" w:type="dxa"/>
            </w:tcMar>
          </w:tcPr>
          <w:p w:rsidRPr="00443BE2" w:rsidR="00D00DEF" w:rsidRDefault="00000000" w14:paraId="468F2AA7" w14:textId="77777777">
            <w:pPr>
              <w:rPr>
                <w:rFonts w:ascii="Cambria" w:hAnsi="Cambria"/>
              </w:rPr>
            </w:pPr>
            <w:r w:rsidRPr="00443BE2">
              <w:rPr>
                <w:rFonts w:ascii="Cambria" w:hAnsi="Cambria"/>
                <w:b/>
                <w:bCs/>
                <w:sz w:val="20"/>
                <w:szCs w:val="20"/>
              </w:rPr>
              <w:t>Topics</w:t>
            </w:r>
          </w:p>
        </w:tc>
      </w:tr>
      <w:tr w:rsidRPr="00443BE2" w:rsidR="00D00DEF" w:rsidTr="00DF69C0" w14:paraId="468F2AAD" w14:textId="77777777">
        <w:tblPrEx>
          <w:tblCellMar>
            <w:top w:w="0" w:type="dxa"/>
            <w:bottom w:w="0" w:type="dxa"/>
          </w:tblCellMar>
        </w:tblPrEx>
        <w:trPr>
          <w:trHeight w:val="467"/>
        </w:trPr>
        <w:tc>
          <w:tcPr>
            <w:tcW w:w="2196" w:type="dxa"/>
            <w:tcBorders>
              <w:top w:val="single" w:color="CCCCCC" w:sz="1" w:space="0"/>
              <w:left w:val="single" w:color="CCCCCC" w:sz="1" w:space="0"/>
              <w:bottom w:val="single" w:color="CCCCCC" w:sz="1" w:space="0"/>
              <w:right w:val="single" w:color="CCCCCC" w:sz="1" w:space="0"/>
            </w:tcBorders>
            <w:shd w:val="clear" w:color="auto" w:fill="FFFFFF"/>
            <w:tcMar>
              <w:top w:w="60" w:type="dxa"/>
              <w:left w:w="120" w:type="dxa"/>
              <w:bottom w:w="60" w:type="dxa"/>
              <w:right w:w="120" w:type="dxa"/>
            </w:tcMar>
          </w:tcPr>
          <w:p w:rsidRPr="00443BE2" w:rsidR="00D00DEF" w:rsidRDefault="00000000" w14:paraId="468F2AA9" w14:textId="77777777">
            <w:pPr>
              <w:rPr>
                <w:rFonts w:ascii="Cambria" w:hAnsi="Cambria"/>
              </w:rPr>
            </w:pPr>
            <w:r w:rsidRPr="00443BE2">
              <w:rPr>
                <w:rFonts w:ascii="Cambria" w:hAnsi="Cambria"/>
                <w:sz w:val="20"/>
                <w:szCs w:val="20"/>
              </w:rPr>
              <w:t>Component 1 — Computer Systems</w:t>
            </w:r>
          </w:p>
        </w:tc>
        <w:tc>
          <w:tcPr>
            <w:tcW w:w="916" w:type="dxa"/>
            <w:tcBorders>
              <w:top w:val="single" w:color="CCCCCC" w:sz="1" w:space="0"/>
              <w:left w:val="single" w:color="CCCCCC" w:sz="1" w:space="0"/>
              <w:bottom w:val="single" w:color="CCCCCC" w:sz="1" w:space="0"/>
              <w:right w:val="single" w:color="CCCCCC" w:sz="1" w:space="0"/>
            </w:tcBorders>
            <w:shd w:val="clear" w:color="auto" w:fill="FFFFFF"/>
            <w:tcMar>
              <w:top w:w="60" w:type="dxa"/>
              <w:left w:w="120" w:type="dxa"/>
              <w:bottom w:w="60" w:type="dxa"/>
              <w:right w:w="120" w:type="dxa"/>
            </w:tcMar>
          </w:tcPr>
          <w:p w:rsidRPr="00443BE2" w:rsidR="00D00DEF" w:rsidRDefault="00000000" w14:paraId="468F2AAA" w14:textId="77777777">
            <w:pPr>
              <w:rPr>
                <w:rFonts w:ascii="Cambria" w:hAnsi="Cambria"/>
              </w:rPr>
            </w:pPr>
            <w:r w:rsidRPr="00443BE2">
              <w:rPr>
                <w:rFonts w:ascii="Cambria" w:hAnsi="Cambria"/>
                <w:sz w:val="20"/>
                <w:szCs w:val="20"/>
              </w:rPr>
              <w:t>40%</w:t>
            </w:r>
          </w:p>
        </w:tc>
        <w:tc>
          <w:tcPr>
            <w:tcW w:w="1597" w:type="dxa"/>
            <w:tcBorders>
              <w:top w:val="single" w:color="CCCCCC" w:sz="1" w:space="0"/>
              <w:left w:val="single" w:color="CCCCCC" w:sz="1" w:space="0"/>
              <w:bottom w:val="single" w:color="CCCCCC" w:sz="1" w:space="0"/>
              <w:right w:val="single" w:color="CCCCCC" w:sz="1" w:space="0"/>
            </w:tcBorders>
            <w:shd w:val="clear" w:color="auto" w:fill="FFFFFF"/>
            <w:tcMar>
              <w:top w:w="60" w:type="dxa"/>
              <w:left w:w="120" w:type="dxa"/>
              <w:bottom w:w="60" w:type="dxa"/>
              <w:right w:w="120" w:type="dxa"/>
            </w:tcMar>
          </w:tcPr>
          <w:p w:rsidRPr="00443BE2" w:rsidR="00D00DEF" w:rsidRDefault="00000000" w14:paraId="468F2AAB" w14:textId="77777777">
            <w:pPr>
              <w:rPr>
                <w:rFonts w:ascii="Cambria" w:hAnsi="Cambria"/>
              </w:rPr>
            </w:pPr>
            <w:r w:rsidRPr="00443BE2">
              <w:rPr>
                <w:rFonts w:ascii="Cambria" w:hAnsi="Cambria"/>
                <w:sz w:val="20"/>
                <w:szCs w:val="20"/>
              </w:rPr>
              <w:t>2h 30min written exam</w:t>
            </w:r>
          </w:p>
        </w:tc>
        <w:tc>
          <w:tcPr>
            <w:tcW w:w="4508" w:type="dxa"/>
            <w:tcBorders>
              <w:top w:val="single" w:color="CCCCCC" w:sz="1" w:space="0"/>
              <w:left w:val="single" w:color="CCCCCC" w:sz="1" w:space="0"/>
              <w:bottom w:val="single" w:color="CCCCCC" w:sz="1" w:space="0"/>
              <w:right w:val="single" w:color="CCCCCC" w:sz="1" w:space="0"/>
            </w:tcBorders>
            <w:shd w:val="clear" w:color="auto" w:fill="FFFFFF"/>
            <w:tcMar>
              <w:top w:w="60" w:type="dxa"/>
              <w:left w:w="120" w:type="dxa"/>
              <w:bottom w:w="60" w:type="dxa"/>
              <w:right w:w="120" w:type="dxa"/>
            </w:tcMar>
          </w:tcPr>
          <w:p w:rsidRPr="00443BE2" w:rsidR="00D00DEF" w:rsidRDefault="00000000" w14:paraId="468F2AAC" w14:textId="77777777">
            <w:pPr>
              <w:rPr>
                <w:rFonts w:ascii="Cambria" w:hAnsi="Cambria"/>
              </w:rPr>
            </w:pPr>
            <w:r w:rsidRPr="00443BE2">
              <w:rPr>
                <w:rFonts w:ascii="Cambria" w:hAnsi="Cambria"/>
                <w:sz w:val="20"/>
                <w:szCs w:val="20"/>
              </w:rPr>
              <w:t>CPU, memory, networking, security, databases, ethics</w:t>
            </w:r>
          </w:p>
        </w:tc>
      </w:tr>
      <w:tr w:rsidRPr="00443BE2" w:rsidR="00D00DEF" w:rsidTr="00DF69C0" w14:paraId="468F2AB2" w14:textId="77777777">
        <w:tblPrEx>
          <w:tblCellMar>
            <w:top w:w="0" w:type="dxa"/>
            <w:bottom w:w="0" w:type="dxa"/>
          </w:tblCellMar>
        </w:tblPrEx>
        <w:trPr>
          <w:trHeight w:val="708"/>
        </w:trPr>
        <w:tc>
          <w:tcPr>
            <w:tcW w:w="2196" w:type="dxa"/>
            <w:tcBorders>
              <w:top w:val="single" w:color="CCCCCC" w:sz="1" w:space="0"/>
              <w:left w:val="single" w:color="CCCCCC" w:sz="1" w:space="0"/>
              <w:bottom w:val="single" w:color="CCCCCC" w:sz="1" w:space="0"/>
              <w:right w:val="single" w:color="CCCCCC" w:sz="1" w:space="0"/>
            </w:tcBorders>
            <w:shd w:val="clear" w:color="auto" w:fill="FFFFFF"/>
            <w:tcMar>
              <w:top w:w="60" w:type="dxa"/>
              <w:left w:w="120" w:type="dxa"/>
              <w:bottom w:w="60" w:type="dxa"/>
              <w:right w:w="120" w:type="dxa"/>
            </w:tcMar>
          </w:tcPr>
          <w:p w:rsidRPr="00443BE2" w:rsidR="00D00DEF" w:rsidRDefault="00000000" w14:paraId="468F2AAE" w14:textId="77777777">
            <w:pPr>
              <w:rPr>
                <w:rFonts w:ascii="Cambria" w:hAnsi="Cambria"/>
              </w:rPr>
            </w:pPr>
            <w:r w:rsidRPr="00443BE2">
              <w:rPr>
                <w:rFonts w:ascii="Cambria" w:hAnsi="Cambria"/>
                <w:sz w:val="20"/>
                <w:szCs w:val="20"/>
              </w:rPr>
              <w:t>Component 2 — Algorithms &amp; Programming</w:t>
            </w:r>
          </w:p>
        </w:tc>
        <w:tc>
          <w:tcPr>
            <w:tcW w:w="916" w:type="dxa"/>
            <w:tcBorders>
              <w:top w:val="single" w:color="CCCCCC" w:sz="1" w:space="0"/>
              <w:left w:val="single" w:color="CCCCCC" w:sz="1" w:space="0"/>
              <w:bottom w:val="single" w:color="CCCCCC" w:sz="1" w:space="0"/>
              <w:right w:val="single" w:color="CCCCCC" w:sz="1" w:space="0"/>
            </w:tcBorders>
            <w:shd w:val="clear" w:color="auto" w:fill="FFFFFF"/>
            <w:tcMar>
              <w:top w:w="60" w:type="dxa"/>
              <w:left w:w="120" w:type="dxa"/>
              <w:bottom w:w="60" w:type="dxa"/>
              <w:right w:w="120" w:type="dxa"/>
            </w:tcMar>
          </w:tcPr>
          <w:p w:rsidRPr="00443BE2" w:rsidR="00D00DEF" w:rsidRDefault="00000000" w14:paraId="468F2AAF" w14:textId="77777777">
            <w:pPr>
              <w:rPr>
                <w:rFonts w:ascii="Cambria" w:hAnsi="Cambria"/>
              </w:rPr>
            </w:pPr>
            <w:r w:rsidRPr="00443BE2">
              <w:rPr>
                <w:rFonts w:ascii="Cambria" w:hAnsi="Cambria"/>
                <w:sz w:val="20"/>
                <w:szCs w:val="20"/>
              </w:rPr>
              <w:t>40%</w:t>
            </w:r>
          </w:p>
        </w:tc>
        <w:tc>
          <w:tcPr>
            <w:tcW w:w="1597" w:type="dxa"/>
            <w:tcBorders>
              <w:top w:val="single" w:color="CCCCCC" w:sz="1" w:space="0"/>
              <w:left w:val="single" w:color="CCCCCC" w:sz="1" w:space="0"/>
              <w:bottom w:val="single" w:color="CCCCCC" w:sz="1" w:space="0"/>
              <w:right w:val="single" w:color="CCCCCC" w:sz="1" w:space="0"/>
            </w:tcBorders>
            <w:shd w:val="clear" w:color="auto" w:fill="FFFFFF"/>
            <w:tcMar>
              <w:top w:w="60" w:type="dxa"/>
              <w:left w:w="120" w:type="dxa"/>
              <w:bottom w:w="60" w:type="dxa"/>
              <w:right w:w="120" w:type="dxa"/>
            </w:tcMar>
          </w:tcPr>
          <w:p w:rsidRPr="00443BE2" w:rsidR="00D00DEF" w:rsidRDefault="00000000" w14:paraId="468F2AB0" w14:textId="77777777">
            <w:pPr>
              <w:rPr>
                <w:rFonts w:ascii="Cambria" w:hAnsi="Cambria"/>
              </w:rPr>
            </w:pPr>
            <w:r w:rsidRPr="00443BE2">
              <w:rPr>
                <w:rFonts w:ascii="Cambria" w:hAnsi="Cambria"/>
                <w:sz w:val="20"/>
                <w:szCs w:val="20"/>
              </w:rPr>
              <w:t>2h 30min written exam</w:t>
            </w:r>
          </w:p>
        </w:tc>
        <w:tc>
          <w:tcPr>
            <w:tcW w:w="4508" w:type="dxa"/>
            <w:tcBorders>
              <w:top w:val="single" w:color="CCCCCC" w:sz="1" w:space="0"/>
              <w:left w:val="single" w:color="CCCCCC" w:sz="1" w:space="0"/>
              <w:bottom w:val="single" w:color="CCCCCC" w:sz="1" w:space="0"/>
              <w:right w:val="single" w:color="CCCCCC" w:sz="1" w:space="0"/>
            </w:tcBorders>
            <w:shd w:val="clear" w:color="auto" w:fill="FFFFFF"/>
            <w:tcMar>
              <w:top w:w="60" w:type="dxa"/>
              <w:left w:w="120" w:type="dxa"/>
              <w:bottom w:w="60" w:type="dxa"/>
              <w:right w:w="120" w:type="dxa"/>
            </w:tcMar>
          </w:tcPr>
          <w:p w:rsidRPr="00443BE2" w:rsidR="00D00DEF" w:rsidRDefault="00000000" w14:paraId="468F2AB1" w14:textId="77777777">
            <w:pPr>
              <w:rPr>
                <w:rFonts w:ascii="Cambria" w:hAnsi="Cambria"/>
              </w:rPr>
            </w:pPr>
            <w:r w:rsidRPr="00443BE2">
              <w:rPr>
                <w:rFonts w:ascii="Cambria" w:hAnsi="Cambria"/>
                <w:sz w:val="20"/>
                <w:szCs w:val="20"/>
              </w:rPr>
              <w:t>Data structures, algorithms, OOP, Big-O, functional</w:t>
            </w:r>
          </w:p>
        </w:tc>
      </w:tr>
      <w:tr w:rsidRPr="00443BE2" w:rsidR="00D00DEF" w:rsidTr="00DF69C0" w14:paraId="468F2AB7" w14:textId="77777777">
        <w:tblPrEx>
          <w:tblCellMar>
            <w:top w:w="0" w:type="dxa"/>
            <w:bottom w:w="0" w:type="dxa"/>
          </w:tblCellMar>
        </w:tblPrEx>
        <w:trPr>
          <w:trHeight w:val="708"/>
        </w:trPr>
        <w:tc>
          <w:tcPr>
            <w:tcW w:w="2196" w:type="dxa"/>
            <w:tcBorders>
              <w:top w:val="single" w:color="CCCCCC" w:sz="1" w:space="0"/>
              <w:left w:val="single" w:color="CCCCCC" w:sz="1" w:space="0"/>
              <w:bottom w:val="single" w:color="CCCCCC" w:sz="1" w:space="0"/>
              <w:right w:val="single" w:color="CCCCCC" w:sz="1" w:space="0"/>
            </w:tcBorders>
            <w:shd w:val="clear" w:color="auto" w:fill="FFFFFF"/>
            <w:tcMar>
              <w:top w:w="60" w:type="dxa"/>
              <w:left w:w="120" w:type="dxa"/>
              <w:bottom w:w="60" w:type="dxa"/>
              <w:right w:w="120" w:type="dxa"/>
            </w:tcMar>
          </w:tcPr>
          <w:p w:rsidRPr="00443BE2" w:rsidR="00D00DEF" w:rsidRDefault="00000000" w14:paraId="468F2AB3" w14:textId="77777777">
            <w:pPr>
              <w:rPr>
                <w:rFonts w:ascii="Cambria" w:hAnsi="Cambria"/>
              </w:rPr>
            </w:pPr>
            <w:r w:rsidRPr="00443BE2">
              <w:rPr>
                <w:rFonts w:ascii="Cambria" w:hAnsi="Cambria"/>
                <w:sz w:val="20"/>
                <w:szCs w:val="20"/>
              </w:rPr>
              <w:t>Component 3 — NEA</w:t>
            </w:r>
          </w:p>
        </w:tc>
        <w:tc>
          <w:tcPr>
            <w:tcW w:w="916" w:type="dxa"/>
            <w:tcBorders>
              <w:top w:val="single" w:color="CCCCCC" w:sz="1" w:space="0"/>
              <w:left w:val="single" w:color="CCCCCC" w:sz="1" w:space="0"/>
              <w:bottom w:val="single" w:color="CCCCCC" w:sz="1" w:space="0"/>
              <w:right w:val="single" w:color="CCCCCC" w:sz="1" w:space="0"/>
            </w:tcBorders>
            <w:shd w:val="clear" w:color="auto" w:fill="FFFFFF"/>
            <w:tcMar>
              <w:top w:w="60" w:type="dxa"/>
              <w:left w:w="120" w:type="dxa"/>
              <w:bottom w:w="60" w:type="dxa"/>
              <w:right w:w="120" w:type="dxa"/>
            </w:tcMar>
          </w:tcPr>
          <w:p w:rsidRPr="00443BE2" w:rsidR="00D00DEF" w:rsidRDefault="00000000" w14:paraId="468F2AB4" w14:textId="77777777">
            <w:pPr>
              <w:rPr>
                <w:rFonts w:ascii="Cambria" w:hAnsi="Cambria"/>
              </w:rPr>
            </w:pPr>
            <w:r w:rsidRPr="00443BE2">
              <w:rPr>
                <w:rFonts w:ascii="Cambria" w:hAnsi="Cambria"/>
                <w:sz w:val="20"/>
                <w:szCs w:val="20"/>
              </w:rPr>
              <w:t>20%</w:t>
            </w:r>
          </w:p>
        </w:tc>
        <w:tc>
          <w:tcPr>
            <w:tcW w:w="1597" w:type="dxa"/>
            <w:tcBorders>
              <w:top w:val="single" w:color="CCCCCC" w:sz="1" w:space="0"/>
              <w:left w:val="single" w:color="CCCCCC" w:sz="1" w:space="0"/>
              <w:bottom w:val="single" w:color="CCCCCC" w:sz="1" w:space="0"/>
              <w:right w:val="single" w:color="CCCCCC" w:sz="1" w:space="0"/>
            </w:tcBorders>
            <w:shd w:val="clear" w:color="auto" w:fill="FFFFFF"/>
            <w:tcMar>
              <w:top w:w="60" w:type="dxa"/>
              <w:left w:w="120" w:type="dxa"/>
              <w:bottom w:w="60" w:type="dxa"/>
              <w:right w:w="120" w:type="dxa"/>
            </w:tcMar>
          </w:tcPr>
          <w:p w:rsidRPr="00443BE2" w:rsidR="00D00DEF" w:rsidRDefault="00000000" w14:paraId="468F2AB5" w14:textId="77777777">
            <w:pPr>
              <w:rPr>
                <w:rFonts w:ascii="Cambria" w:hAnsi="Cambria"/>
              </w:rPr>
            </w:pPr>
            <w:r w:rsidRPr="00443BE2">
              <w:rPr>
                <w:rFonts w:ascii="Cambria" w:hAnsi="Cambria"/>
                <w:sz w:val="20"/>
                <w:szCs w:val="20"/>
              </w:rPr>
              <w:t>Teacher assessed, no exam</w:t>
            </w:r>
          </w:p>
        </w:tc>
        <w:tc>
          <w:tcPr>
            <w:tcW w:w="4508" w:type="dxa"/>
            <w:tcBorders>
              <w:top w:val="single" w:color="CCCCCC" w:sz="1" w:space="0"/>
              <w:left w:val="single" w:color="CCCCCC" w:sz="1" w:space="0"/>
              <w:bottom w:val="single" w:color="CCCCCC" w:sz="1" w:space="0"/>
              <w:right w:val="single" w:color="CCCCCC" w:sz="1" w:space="0"/>
            </w:tcBorders>
            <w:shd w:val="clear" w:color="auto" w:fill="FFFFFF"/>
            <w:tcMar>
              <w:top w:w="60" w:type="dxa"/>
              <w:left w:w="120" w:type="dxa"/>
              <w:bottom w:w="60" w:type="dxa"/>
              <w:right w:w="120" w:type="dxa"/>
            </w:tcMar>
          </w:tcPr>
          <w:p w:rsidRPr="00443BE2" w:rsidR="00D00DEF" w:rsidRDefault="00000000" w14:paraId="468F2AB6" w14:textId="77777777">
            <w:pPr>
              <w:rPr>
                <w:rFonts w:ascii="Cambria" w:hAnsi="Cambria"/>
              </w:rPr>
            </w:pPr>
            <w:r w:rsidRPr="00443BE2">
              <w:rPr>
                <w:rFonts w:ascii="Cambria" w:hAnsi="Cambria"/>
                <w:sz w:val="20"/>
                <w:szCs w:val="20"/>
              </w:rPr>
              <w:t>Design, build and evaluate a real Python program</w:t>
            </w:r>
          </w:p>
        </w:tc>
      </w:tr>
    </w:tbl>
    <w:p w:rsidRPr="00443BE2" w:rsidR="00D00DEF" w:rsidRDefault="00D00DEF" w14:paraId="468F2AB8" w14:textId="77777777">
      <w:pPr>
        <w:spacing w:before="80"/>
        <w:rPr>
          <w:rFonts w:ascii="Cambria" w:hAnsi="Cambria"/>
        </w:rPr>
      </w:pPr>
    </w:p>
    <w:p w:rsidR="00F766BC" w:rsidRDefault="00F766BC" w14:paraId="3AD3C69A" w14:textId="77777777">
      <w:pPr>
        <w:spacing w:before="40" w:after="80"/>
        <w:rPr>
          <w:rFonts w:ascii="Cambria" w:hAnsi="Cambria"/>
          <w:b/>
          <w:bCs/>
        </w:rPr>
      </w:pPr>
    </w:p>
    <w:p w:rsidRPr="00443BE2" w:rsidR="00D00DEF" w:rsidRDefault="00000000" w14:paraId="468F2AB9" w14:textId="1484844A">
      <w:pPr>
        <w:spacing w:before="40" w:after="80"/>
        <w:rPr>
          <w:rFonts w:ascii="Cambria" w:hAnsi="Cambria"/>
        </w:rPr>
      </w:pPr>
      <w:r w:rsidRPr="00443BE2">
        <w:rPr>
          <w:rFonts w:ascii="Cambria" w:hAnsi="Cambria"/>
          <w:b/>
          <w:bCs/>
        </w:rPr>
        <w:t>Key differences from GCSE:</w:t>
      </w:r>
      <w:r w:rsidRPr="00443BE2">
        <w:rPr>
          <w:rFonts w:ascii="Cambria" w:hAnsi="Cambria"/>
        </w:rPr>
        <w:t xml:space="preserve"> A-Level requires deeper understanding, precise technical vocabulary, and the ability to write extended answers. The NEA (programming project) is a significant piece of independent work over several months.</w:t>
      </w:r>
    </w:p>
    <w:p w:rsidRPr="00443BE2" w:rsidR="00D00DEF" w:rsidRDefault="00000000" w14:paraId="468F2ABA" w14:textId="77777777">
      <w:pPr>
        <w:rPr>
          <w:rFonts w:ascii="Cambria" w:hAnsi="Cambria"/>
        </w:rPr>
      </w:pPr>
      <w:r w:rsidRPr="00443BE2">
        <w:rPr>
          <w:rFonts w:ascii="Cambria" w:hAnsi="Cambria"/>
        </w:rPr>
        <w:br w:type="page"/>
      </w:r>
    </w:p>
    <w:p w:rsidR="00F766BC" w:rsidRDefault="00F766BC" w14:paraId="667CDB9F" w14:textId="77777777">
      <w:pPr>
        <w:pBdr>
          <w:bottom w:val="single" w:color="0070C0" w:sz="12" w:space="4"/>
        </w:pBdr>
        <w:spacing w:before="360" w:after="120"/>
        <w:rPr>
          <w:rFonts w:ascii="Cambria" w:hAnsi="Cambria"/>
          <w:b/>
          <w:bCs/>
          <w:color w:val="0D1B2A"/>
          <w:sz w:val="36"/>
          <w:szCs w:val="36"/>
        </w:rPr>
      </w:pPr>
    </w:p>
    <w:p w:rsidRPr="00443BE2" w:rsidR="00D00DEF" w:rsidRDefault="00000000" w14:paraId="468F2ABB" w14:textId="1DDDF140">
      <w:pPr>
        <w:pBdr>
          <w:bottom w:val="single" w:color="0070C0" w:sz="12" w:space="4"/>
        </w:pBdr>
        <w:spacing w:before="360" w:after="120"/>
        <w:rPr>
          <w:rFonts w:ascii="Cambria" w:hAnsi="Cambria"/>
        </w:rPr>
      </w:pPr>
      <w:r w:rsidRPr="00443BE2">
        <w:rPr>
          <w:rFonts w:ascii="Cambria" w:hAnsi="Cambria"/>
          <w:b/>
          <w:bCs/>
          <w:color w:val="0D1B2A"/>
          <w:sz w:val="36"/>
          <w:szCs w:val="36"/>
        </w:rPr>
        <w:t xml:space="preserve">Writing Python in </w:t>
      </w:r>
      <w:proofErr w:type="spellStart"/>
      <w:r w:rsidRPr="00443BE2">
        <w:rPr>
          <w:rFonts w:ascii="Cambria" w:hAnsi="Cambria"/>
          <w:b/>
          <w:bCs/>
          <w:color w:val="0D1B2A"/>
          <w:sz w:val="36"/>
          <w:szCs w:val="36"/>
        </w:rPr>
        <w:t>EduBlocks</w:t>
      </w:r>
      <w:proofErr w:type="spellEnd"/>
      <w:r w:rsidRPr="00443BE2">
        <w:rPr>
          <w:rFonts w:ascii="Cambria" w:hAnsi="Cambria"/>
          <w:b/>
          <w:bCs/>
          <w:color w:val="0D1B2A"/>
          <w:sz w:val="36"/>
          <w:szCs w:val="36"/>
        </w:rPr>
        <w:t xml:space="preserve"> Text Mode</w:t>
      </w:r>
    </w:p>
    <w:p w:rsidRPr="00443BE2" w:rsidR="00D00DEF" w:rsidRDefault="00000000" w14:paraId="468F2ABC" w14:textId="77777777">
      <w:pPr>
        <w:spacing w:before="40" w:after="80"/>
        <w:rPr>
          <w:rFonts w:ascii="Cambria" w:hAnsi="Cambria"/>
        </w:rPr>
      </w:pPr>
      <w:r w:rsidRPr="00443BE2">
        <w:rPr>
          <w:rFonts w:ascii="Cambria" w:hAnsi="Cambria"/>
        </w:rPr>
        <w:t xml:space="preserve">Before Week 1, make sure you can open </w:t>
      </w:r>
      <w:proofErr w:type="spellStart"/>
      <w:r w:rsidRPr="00443BE2">
        <w:rPr>
          <w:rFonts w:ascii="Cambria" w:hAnsi="Cambria"/>
        </w:rPr>
        <w:t>EduBlocks</w:t>
      </w:r>
      <w:proofErr w:type="spellEnd"/>
      <w:r w:rsidRPr="00443BE2">
        <w:rPr>
          <w:rFonts w:ascii="Cambria" w:hAnsi="Cambria"/>
        </w:rPr>
        <w:t xml:space="preserve"> and type a Python program. Follow these steps exactly. All Python tasks in this booklet assume you are using </w:t>
      </w:r>
      <w:proofErr w:type="spellStart"/>
      <w:r w:rsidRPr="00443BE2">
        <w:rPr>
          <w:rFonts w:ascii="Cambria" w:hAnsi="Cambria"/>
        </w:rPr>
        <w:t>EduBlocks</w:t>
      </w:r>
      <w:proofErr w:type="spellEnd"/>
      <w:r w:rsidRPr="00443BE2">
        <w:rPr>
          <w:rFonts w:ascii="Cambria" w:hAnsi="Cambria"/>
        </w:rPr>
        <w:t xml:space="preserve"> in text mode.</w:t>
      </w:r>
    </w:p>
    <w:p w:rsidRPr="00443BE2" w:rsidR="00D00DEF" w:rsidRDefault="00D00DEF" w14:paraId="468F2ABD" w14:textId="77777777">
      <w:pPr>
        <w:spacing w:before="80"/>
        <w:rPr>
          <w:rFonts w:ascii="Cambria" w:hAnsi="Cambria"/>
        </w:rPr>
      </w:pPr>
    </w:p>
    <w:tbl>
      <w:tblPr>
        <w:tblW w:w="90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9026"/>
      </w:tblGrid>
      <w:tr w:rsidRPr="00443BE2" w:rsidR="00D00DEF" w14:paraId="468F2ABF" w14:textId="77777777">
        <w:tblPrEx>
          <w:tblCellMar>
            <w:top w:w="0" w:type="dxa"/>
            <w:bottom w:w="0" w:type="dxa"/>
          </w:tblCellMar>
        </w:tblPrEx>
        <w:tc>
          <w:tcPr>
            <w:tcW w:w="9026" w:type="dxa"/>
            <w:tcBorders>
              <w:top w:val="single" w:color="CCCCCC" w:sz="1" w:space="0"/>
              <w:left w:val="single" w:color="CCCCCC" w:sz="1" w:space="0"/>
              <w:bottom w:val="single" w:color="CCCCCC" w:sz="1" w:space="0"/>
              <w:right w:val="single" w:color="CCCCCC" w:sz="1" w:space="0"/>
            </w:tcBorders>
            <w:shd w:val="clear" w:color="auto" w:fill="DEEAF1"/>
            <w:tcMar>
              <w:top w:w="80" w:type="dxa"/>
              <w:left w:w="160" w:type="dxa"/>
              <w:bottom w:w="80" w:type="dxa"/>
              <w:right w:w="120" w:type="dxa"/>
            </w:tcMar>
          </w:tcPr>
          <w:p w:rsidRPr="00443BE2" w:rsidR="00D00DEF" w:rsidRDefault="00000000" w14:paraId="468F2ABE" w14:textId="77777777">
            <w:pPr>
              <w:rPr>
                <w:rFonts w:ascii="Cambria" w:hAnsi="Cambria"/>
              </w:rPr>
            </w:pPr>
            <w:r w:rsidRPr="00443BE2">
              <w:rPr>
                <w:rFonts w:ascii="Cambria" w:hAnsi="Cambria"/>
                <w:b/>
                <w:bCs/>
                <w:color w:val="0070C0"/>
                <w:sz w:val="20"/>
                <w:szCs w:val="20"/>
              </w:rPr>
              <w:t>STEP-BY-STEP SETUP GUIDE</w:t>
            </w:r>
          </w:p>
        </w:tc>
      </w:tr>
    </w:tbl>
    <w:p w:rsidRPr="00443BE2" w:rsidR="00D00DEF" w:rsidRDefault="00D00DEF" w14:paraId="468F2AC0" w14:textId="5B9A4070">
      <w:pPr>
        <w:spacing w:before="40"/>
        <w:rPr>
          <w:rFonts w:ascii="Cambria" w:hAnsi="Cambria"/>
        </w:rPr>
      </w:pPr>
    </w:p>
    <w:tbl>
      <w:tblPr>
        <w:tblW w:w="9015" w:type="dxa"/>
        <w:tblLayout w:type="fixed"/>
        <w:tblCellMar>
          <w:left w:w="10" w:type="dxa"/>
          <w:right w:w="10" w:type="dxa"/>
        </w:tblCellMar>
        <w:tblLook w:val="0000" w:firstRow="0" w:lastRow="0" w:firstColumn="0" w:lastColumn="0" w:noHBand="0" w:noVBand="0"/>
      </w:tblPr>
      <w:tblGrid>
        <w:gridCol w:w="528"/>
        <w:gridCol w:w="4287"/>
        <w:gridCol w:w="4200"/>
      </w:tblGrid>
      <w:tr w:rsidRPr="00443BE2" w:rsidR="00DA69FE" w:rsidTr="00DA69FE" w14:paraId="468F2AC4" w14:textId="65BFAF7C">
        <w:tblPrEx>
          <w:tblCellMar>
            <w:top w:w="0" w:type="dxa"/>
            <w:bottom w:w="0" w:type="dxa"/>
          </w:tblCellMar>
        </w:tblPrEx>
        <w:trPr>
          <w:trHeight w:val="2494"/>
        </w:trPr>
        <w:tc>
          <w:tcPr>
            <w:tcW w:w="528" w:type="dxa"/>
            <w:shd w:val="clear" w:color="auto" w:fill="DEEAF1"/>
            <w:tcMar>
              <w:top w:w="80" w:type="dxa"/>
              <w:left w:w="120" w:type="dxa"/>
              <w:bottom w:w="80" w:type="dxa"/>
              <w:right w:w="120" w:type="dxa"/>
            </w:tcMar>
          </w:tcPr>
          <w:p w:rsidRPr="00443BE2" w:rsidR="00DA69FE" w:rsidRDefault="00DA69FE" w14:paraId="468F2AC1" w14:textId="77777777">
            <w:pPr>
              <w:jc w:val="center"/>
              <w:rPr>
                <w:rFonts w:ascii="Cambria" w:hAnsi="Cambria"/>
              </w:rPr>
            </w:pPr>
            <w:r w:rsidRPr="00443BE2">
              <w:rPr>
                <w:rFonts w:ascii="Cambria" w:hAnsi="Cambria"/>
                <w:b/>
                <w:bCs/>
                <w:color w:val="0070C0"/>
                <w:sz w:val="28"/>
                <w:szCs w:val="28"/>
              </w:rPr>
              <w:t>1</w:t>
            </w:r>
          </w:p>
        </w:tc>
        <w:tc>
          <w:tcPr>
            <w:tcW w:w="4287" w:type="dxa"/>
            <w:tcMar>
              <w:top w:w="60" w:type="dxa"/>
              <w:left w:w="160" w:type="dxa"/>
              <w:bottom w:w="60" w:type="dxa"/>
              <w:right w:w="80" w:type="dxa"/>
            </w:tcMar>
          </w:tcPr>
          <w:p w:rsidRPr="00443BE2" w:rsidR="00DA69FE" w:rsidRDefault="00DA69FE" w14:paraId="468F2AC2" w14:textId="77777777">
            <w:pPr>
              <w:spacing w:after="40"/>
              <w:rPr>
                <w:rFonts w:ascii="Cambria" w:hAnsi="Cambria"/>
              </w:rPr>
            </w:pPr>
            <w:r w:rsidRPr="00443BE2">
              <w:rPr>
                <w:rFonts w:ascii="Cambria" w:hAnsi="Cambria"/>
                <w:b/>
                <w:bCs/>
              </w:rPr>
              <w:t xml:space="preserve">Open </w:t>
            </w:r>
            <w:proofErr w:type="spellStart"/>
            <w:r w:rsidRPr="00443BE2">
              <w:rPr>
                <w:rFonts w:ascii="Cambria" w:hAnsi="Cambria"/>
                <w:b/>
                <w:bCs/>
              </w:rPr>
              <w:t>EduBlocks</w:t>
            </w:r>
            <w:proofErr w:type="spellEnd"/>
          </w:p>
          <w:p w:rsidRPr="00443BE2" w:rsidR="00DA69FE" w:rsidRDefault="00DA69FE" w14:paraId="468F2AC3" w14:textId="77777777">
            <w:pPr>
              <w:spacing w:after="80"/>
              <w:rPr>
                <w:rFonts w:ascii="Cambria" w:hAnsi="Cambria"/>
              </w:rPr>
            </w:pPr>
            <w:r w:rsidRPr="00443BE2">
              <w:rPr>
                <w:rFonts w:ascii="Cambria" w:hAnsi="Cambria"/>
                <w:color w:val="444444"/>
                <w:sz w:val="20"/>
                <w:szCs w:val="20"/>
              </w:rPr>
              <w:t>Go to app.edublocks.org in any browser. Click New Project and select Python 3 as your language.</w:t>
            </w:r>
          </w:p>
        </w:tc>
        <w:tc>
          <w:tcPr>
            <w:tcW w:w="4200" w:type="dxa"/>
          </w:tcPr>
          <w:p w:rsidRPr="00443BE2" w:rsidR="00DA69FE" w:rsidRDefault="009B5159" w14:paraId="1D611C6F" w14:textId="4446CA42">
            <w:pPr>
              <w:spacing w:after="40"/>
              <w:rPr>
                <w:rFonts w:ascii="Cambria" w:hAnsi="Cambria"/>
                <w:b/>
                <w:bCs/>
              </w:rPr>
            </w:pPr>
            <w:r>
              <w:rPr>
                <w:rFonts w:ascii="Cambria" w:hAnsi="Cambria"/>
                <w:b/>
                <w:bCs/>
                <w:noProof/>
              </w:rPr>
              <mc:AlternateContent>
                <mc:Choice Requires="wps">
                  <w:drawing>
                    <wp:anchor distT="0" distB="0" distL="114300" distR="114300" simplePos="0" relativeHeight="251658240" behindDoc="0" locked="0" layoutInCell="1" allowOverlap="1" wp14:anchorId="2DF0734D" wp14:editId="72193556">
                      <wp:simplePos x="0" y="0"/>
                      <wp:positionH relativeFrom="column">
                        <wp:posOffset>958850</wp:posOffset>
                      </wp:positionH>
                      <wp:positionV relativeFrom="paragraph">
                        <wp:posOffset>1061085</wp:posOffset>
                      </wp:positionV>
                      <wp:extent cx="495300" cy="319405"/>
                      <wp:effectExtent l="0" t="0" r="19050" b="23495"/>
                      <wp:wrapNone/>
                      <wp:docPr id="789017700" name="Oval 7"/>
                      <wp:cNvGraphicFramePr/>
                      <a:graphic xmlns:a="http://schemas.openxmlformats.org/drawingml/2006/main">
                        <a:graphicData uri="http://schemas.microsoft.com/office/word/2010/wordprocessingShape">
                          <wps:wsp>
                            <wps:cNvSpPr/>
                            <wps:spPr>
                              <a:xfrm>
                                <a:off x="0" y="0"/>
                                <a:ext cx="495300" cy="319405"/>
                              </a:xfrm>
                              <a:prstGeom prst="ellipse">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0699B0F5">
                    <v:oval id="Oval 7" style="position:absolute;margin-left:75.5pt;margin-top:83.55pt;width:39pt;height:25.15pt;z-index:25165824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red" strokeweight="1.5pt" w14:anchorId="55314EC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">
                      <v:stroke joinstyle="miter"/>
                    </v:oval>
                  </w:pict>
                </mc:Fallback>
              </mc:AlternateContent>
            </w:r>
            <w:r w:rsidRPr="005C4FE6" w:rsidR="00DA69FE">
              <w:rPr>
                <w:rFonts w:ascii="Cambria" w:hAnsi="Cambria"/>
                <w:b/>
                <w:bCs/>
              </w:rPr>
              <w:drawing>
                <wp:inline distT="0" distB="0" distL="0" distR="0" wp14:anchorId="42B9F40D" wp14:editId="1F06EF6C">
                  <wp:extent cx="2597785" cy="1596202"/>
                  <wp:effectExtent l="0" t="0" r="0" b="4445"/>
                  <wp:docPr id="14730145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014582" name=""/>
                          <pic:cNvPicPr/>
                        </pic:nvPicPr>
                        <pic:blipFill>
                          <a:blip r:embed="rId10"/>
                          <a:stretch>
                            <a:fillRect/>
                          </a:stretch>
                        </pic:blipFill>
                        <pic:spPr>
                          <a:xfrm>
                            <a:off x="0" y="0"/>
                            <a:ext cx="2618566" cy="1608971"/>
                          </a:xfrm>
                          <a:prstGeom prst="rect">
                            <a:avLst/>
                          </a:prstGeom>
                        </pic:spPr>
                      </pic:pic>
                    </a:graphicData>
                  </a:graphic>
                </wp:inline>
              </w:drawing>
            </w:r>
          </w:p>
        </w:tc>
      </w:tr>
    </w:tbl>
    <w:p w:rsidRPr="00443BE2" w:rsidR="00D00DEF" w:rsidRDefault="00D00DEF" w14:paraId="468F2AC5" w14:textId="77777777">
      <w:pPr>
        <w:spacing w:before="40"/>
        <w:rPr>
          <w:rFonts w:ascii="Cambria" w:hAnsi="Cambria"/>
        </w:rPr>
      </w:pPr>
    </w:p>
    <w:tbl>
      <w:tblPr>
        <w:tblW w:w="891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560"/>
        <w:gridCol w:w="4255"/>
        <w:gridCol w:w="4104"/>
      </w:tblGrid>
      <w:tr w:rsidRPr="00443BE2" w:rsidR="00DA69FE" w:rsidTr="00DA69FE" w14:paraId="468F2AC9" w14:textId="4367FC99">
        <w:tblPrEx>
          <w:tblCellMar>
            <w:top w:w="0" w:type="dxa"/>
            <w:bottom w:w="0" w:type="dxa"/>
          </w:tblCellMar>
        </w:tblPrEx>
        <w:trPr>
          <w:trHeight w:val="2768"/>
        </w:trPr>
        <w:tc>
          <w:tcPr>
            <w:tcW w:w="560" w:type="dxa"/>
            <w:tcBorders>
              <w:top w:val="nil"/>
              <w:left w:val="nil"/>
              <w:bottom w:val="nil"/>
              <w:right w:val="nil"/>
            </w:tcBorders>
            <w:shd w:val="clear" w:color="auto" w:fill="DEEAF1"/>
            <w:tcMar>
              <w:top w:w="80" w:type="dxa"/>
              <w:left w:w="120" w:type="dxa"/>
              <w:bottom w:w="80" w:type="dxa"/>
              <w:right w:w="120" w:type="dxa"/>
            </w:tcMar>
          </w:tcPr>
          <w:p w:rsidRPr="00443BE2" w:rsidR="00DA69FE" w:rsidRDefault="00DA69FE" w14:paraId="468F2AC6" w14:textId="77777777">
            <w:pPr>
              <w:jc w:val="center"/>
              <w:rPr>
                <w:rFonts w:ascii="Cambria" w:hAnsi="Cambria"/>
              </w:rPr>
            </w:pPr>
            <w:r w:rsidRPr="00443BE2">
              <w:rPr>
                <w:rFonts w:ascii="Cambria" w:hAnsi="Cambria"/>
                <w:b/>
                <w:bCs/>
                <w:color w:val="0070C0"/>
                <w:sz w:val="28"/>
                <w:szCs w:val="28"/>
              </w:rPr>
              <w:t>2</w:t>
            </w:r>
          </w:p>
        </w:tc>
        <w:tc>
          <w:tcPr>
            <w:tcW w:w="4255" w:type="dxa"/>
            <w:tcBorders>
              <w:top w:val="nil"/>
              <w:left w:val="nil"/>
              <w:bottom w:val="nil"/>
              <w:right w:val="nil"/>
            </w:tcBorders>
            <w:tcMar>
              <w:top w:w="60" w:type="dxa"/>
              <w:left w:w="160" w:type="dxa"/>
              <w:bottom w:w="60" w:type="dxa"/>
              <w:right w:w="80" w:type="dxa"/>
            </w:tcMar>
          </w:tcPr>
          <w:p w:rsidRPr="00443BE2" w:rsidR="00DA69FE" w:rsidRDefault="00DA69FE" w14:paraId="468F2AC7" w14:textId="77777777">
            <w:pPr>
              <w:spacing w:after="40"/>
              <w:rPr>
                <w:rFonts w:ascii="Cambria" w:hAnsi="Cambria"/>
              </w:rPr>
            </w:pPr>
            <w:r w:rsidRPr="00443BE2">
              <w:rPr>
                <w:rFonts w:ascii="Cambria" w:hAnsi="Cambria"/>
                <w:b/>
                <w:bCs/>
              </w:rPr>
              <w:t>Switch to text mode</w:t>
            </w:r>
          </w:p>
          <w:p w:rsidRPr="00443BE2" w:rsidR="00DA69FE" w:rsidRDefault="00DA69FE" w14:paraId="468F2AC8" w14:textId="1E026AC1">
            <w:pPr>
              <w:spacing w:after="80"/>
              <w:rPr>
                <w:rFonts w:ascii="Cambria" w:hAnsi="Cambria"/>
              </w:rPr>
            </w:pPr>
            <w:r w:rsidRPr="00443BE2">
              <w:rPr>
                <w:rFonts w:ascii="Cambria" w:hAnsi="Cambria"/>
                <w:color w:val="444444"/>
                <w:sz w:val="20"/>
                <w:szCs w:val="20"/>
              </w:rPr>
              <w:t xml:space="preserve">You should see a dark </w:t>
            </w:r>
            <w:r>
              <w:rPr>
                <w:rFonts w:ascii="Cambria" w:hAnsi="Cambria"/>
                <w:color w:val="444444"/>
                <w:sz w:val="20"/>
                <w:szCs w:val="20"/>
              </w:rPr>
              <w:t>e</w:t>
            </w:r>
            <w:r w:rsidRPr="00443BE2">
              <w:rPr>
                <w:rFonts w:ascii="Cambria" w:hAnsi="Cambria"/>
                <w:color w:val="444444"/>
                <w:sz w:val="20"/>
                <w:szCs w:val="20"/>
              </w:rPr>
              <w:t>ditor where you type code directly. If you see coloured snap-together blocks, look for a Text toggle at the top and click it. You want the plain text editor only — no blocks.</w:t>
            </w:r>
          </w:p>
        </w:tc>
        <w:tc>
          <w:tcPr>
            <w:tcW w:w="4104" w:type="dxa"/>
            <w:tcBorders>
              <w:top w:val="nil"/>
              <w:left w:val="nil"/>
              <w:bottom w:val="nil"/>
              <w:right w:val="nil"/>
            </w:tcBorders>
          </w:tcPr>
          <w:p w:rsidRPr="00443BE2" w:rsidR="00DA69FE" w:rsidRDefault="00DA69FE" w14:paraId="7CB323C4" w14:textId="6F51EF20">
            <w:pPr>
              <w:spacing w:after="40"/>
              <w:rPr>
                <w:rFonts w:ascii="Cambria" w:hAnsi="Cambria"/>
                <w:b/>
                <w:bCs/>
              </w:rPr>
            </w:pPr>
            <w:r>
              <w:rPr>
                <w:rFonts w:ascii="Cambria" w:hAnsi="Cambria"/>
                <w:b/>
                <w:bCs/>
                <w:noProof/>
              </w:rPr>
              <mc:AlternateContent>
                <mc:Choice Requires="wps">
                  <w:drawing>
                    <wp:anchor distT="0" distB="0" distL="114300" distR="114300" simplePos="0" relativeHeight="251658241" behindDoc="0" locked="0" layoutInCell="1" allowOverlap="1" wp14:anchorId="115CB731" wp14:editId="01D78E16">
                      <wp:simplePos x="0" y="0"/>
                      <wp:positionH relativeFrom="column">
                        <wp:posOffset>1266190</wp:posOffset>
                      </wp:positionH>
                      <wp:positionV relativeFrom="paragraph">
                        <wp:posOffset>982980</wp:posOffset>
                      </wp:positionV>
                      <wp:extent cx="1162050" cy="504825"/>
                      <wp:effectExtent l="0" t="0" r="19050" b="28575"/>
                      <wp:wrapNone/>
                      <wp:docPr id="1220556551" name="Oval 9"/>
                      <wp:cNvGraphicFramePr/>
                      <a:graphic xmlns:a="http://schemas.openxmlformats.org/drawingml/2006/main">
                        <a:graphicData uri="http://schemas.microsoft.com/office/word/2010/wordprocessingShape">
                          <wps:wsp>
                            <wps:cNvSpPr/>
                            <wps:spPr>
                              <a:xfrm>
                                <a:off x="0" y="0"/>
                                <a:ext cx="1162050" cy="504825"/>
                              </a:xfrm>
                              <a:prstGeom prst="ellipse">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5128DD13">
                    <v:oval id="Oval 9" style="position:absolute;margin-left:99.7pt;margin-top:77.4pt;width:91.5pt;height:39.75pt;z-index:251658241;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red" strokeweight="1.5pt" w14:anchorId="6B8FF8A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">
                      <v:stroke joinstyle="miter"/>
                    </v:oval>
                  </w:pict>
                </mc:Fallback>
              </mc:AlternateContent>
            </w:r>
            <w:r w:rsidRPr="00DA69FE">
              <w:rPr>
                <w:rFonts w:ascii="Cambria" w:hAnsi="Cambria"/>
                <w:b/>
                <w:bCs/>
              </w:rPr>
              <w:drawing>
                <wp:inline distT="0" distB="0" distL="0" distR="0" wp14:anchorId="1174351F" wp14:editId="1412073E">
                  <wp:extent cx="2570926" cy="1836619"/>
                  <wp:effectExtent l="0" t="0" r="1270" b="0"/>
                  <wp:docPr id="19936521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3652164" name=""/>
                          <pic:cNvPicPr/>
                        </pic:nvPicPr>
                        <pic:blipFill>
                          <a:blip r:embed="rId11"/>
                          <a:stretch>
                            <a:fillRect/>
                          </a:stretch>
                        </pic:blipFill>
                        <pic:spPr>
                          <a:xfrm>
                            <a:off x="0" y="0"/>
                            <a:ext cx="2587313" cy="1848325"/>
                          </a:xfrm>
                          <a:prstGeom prst="rect">
                            <a:avLst/>
                          </a:prstGeom>
                        </pic:spPr>
                      </pic:pic>
                    </a:graphicData>
                  </a:graphic>
                </wp:inline>
              </w:drawing>
            </w:r>
          </w:p>
        </w:tc>
      </w:tr>
    </w:tbl>
    <w:p w:rsidRPr="00443BE2" w:rsidR="00D00DEF" w:rsidRDefault="00D00DEF" w14:paraId="468F2ACA" w14:textId="77777777">
      <w:pPr>
        <w:spacing w:before="40"/>
        <w:rPr>
          <w:rFonts w:ascii="Cambria" w:hAnsi="Cambria"/>
        </w:rPr>
      </w:pPr>
    </w:p>
    <w:tbl>
      <w:tblPr>
        <w:tblW w:w="8861" w:type="dxa"/>
        <w:tblCellMar>
          <w:left w:w="10" w:type="dxa"/>
          <w:right w:w="10" w:type="dxa"/>
        </w:tblCellMar>
        <w:tblLook w:val="0000" w:firstRow="0" w:lastRow="0" w:firstColumn="0" w:lastColumn="0" w:noHBand="0" w:noVBand="0"/>
      </w:tblPr>
      <w:tblGrid>
        <w:gridCol w:w="406"/>
        <w:gridCol w:w="4355"/>
        <w:gridCol w:w="4100"/>
      </w:tblGrid>
      <w:tr w:rsidRPr="00443BE2" w:rsidR="004843A9" w:rsidTr="004843A9" w14:paraId="468F2ACE" w14:textId="349783F8">
        <w:tblPrEx>
          <w:tblCellMar>
            <w:top w:w="0" w:type="dxa"/>
            <w:bottom w:w="0" w:type="dxa"/>
          </w:tblCellMar>
        </w:tblPrEx>
        <w:trPr>
          <w:trHeight w:val="1133"/>
        </w:trPr>
        <w:tc>
          <w:tcPr>
            <w:tcW w:w="406" w:type="dxa"/>
            <w:shd w:val="clear" w:color="auto" w:fill="DEEAF1"/>
            <w:tcMar>
              <w:top w:w="80" w:type="dxa"/>
              <w:left w:w="120" w:type="dxa"/>
              <w:bottom w:w="80" w:type="dxa"/>
              <w:right w:w="120" w:type="dxa"/>
            </w:tcMar>
          </w:tcPr>
          <w:p w:rsidRPr="00443BE2" w:rsidR="000C2977" w:rsidRDefault="000C2977" w14:paraId="468F2ACB" w14:textId="77777777">
            <w:pPr>
              <w:jc w:val="center"/>
              <w:rPr>
                <w:rFonts w:ascii="Cambria" w:hAnsi="Cambria"/>
              </w:rPr>
            </w:pPr>
            <w:r w:rsidRPr="00443BE2">
              <w:rPr>
                <w:rFonts w:ascii="Cambria" w:hAnsi="Cambria"/>
                <w:b/>
                <w:bCs/>
                <w:color w:val="0070C0"/>
                <w:sz w:val="28"/>
                <w:szCs w:val="28"/>
              </w:rPr>
              <w:t>3</w:t>
            </w:r>
          </w:p>
        </w:tc>
        <w:tc>
          <w:tcPr>
            <w:tcW w:w="4409" w:type="dxa"/>
            <w:tcMar>
              <w:top w:w="60" w:type="dxa"/>
              <w:left w:w="160" w:type="dxa"/>
              <w:bottom w:w="60" w:type="dxa"/>
              <w:right w:w="80" w:type="dxa"/>
            </w:tcMar>
          </w:tcPr>
          <w:p w:rsidRPr="00443BE2" w:rsidR="000C2977" w:rsidRDefault="000C2977" w14:paraId="468F2ACC" w14:textId="77777777">
            <w:pPr>
              <w:spacing w:after="40"/>
              <w:rPr>
                <w:rFonts w:ascii="Cambria" w:hAnsi="Cambria"/>
              </w:rPr>
            </w:pPr>
            <w:r w:rsidRPr="00443BE2">
              <w:rPr>
                <w:rFonts w:ascii="Cambria" w:hAnsi="Cambria"/>
                <w:b/>
                <w:bCs/>
              </w:rPr>
              <w:t>Type your first line</w:t>
            </w:r>
          </w:p>
          <w:p w:rsidRPr="00443BE2" w:rsidR="000C2977" w:rsidRDefault="000C2977" w14:paraId="468F2ACD" w14:textId="77777777">
            <w:pPr>
              <w:spacing w:after="80"/>
              <w:rPr>
                <w:rFonts w:ascii="Cambria" w:hAnsi="Cambria"/>
              </w:rPr>
            </w:pPr>
            <w:r w:rsidRPr="00443BE2">
              <w:rPr>
                <w:rFonts w:ascii="Cambria" w:hAnsi="Cambria"/>
                <w:color w:val="444444"/>
                <w:sz w:val="20"/>
                <w:szCs w:val="20"/>
              </w:rPr>
              <w:t xml:space="preserve">Click the editor and type exactly: </w:t>
            </w:r>
            <w:proofErr w:type="gramStart"/>
            <w:r w:rsidRPr="00443BE2">
              <w:rPr>
                <w:rFonts w:ascii="Cambria" w:hAnsi="Cambria"/>
                <w:color w:val="444444"/>
                <w:sz w:val="20"/>
                <w:szCs w:val="20"/>
              </w:rPr>
              <w:t>print(</w:t>
            </w:r>
            <w:proofErr w:type="gramEnd"/>
            <w:r w:rsidRPr="00443BE2">
              <w:rPr>
                <w:rFonts w:ascii="Cambria" w:hAnsi="Cambria"/>
                <w:color w:val="444444"/>
                <w:sz w:val="20"/>
                <w:szCs w:val="20"/>
              </w:rPr>
              <w:t>"Hello, World!") — including brackets and quote marks. Python is case-sensitive and punctuation matters.</w:t>
            </w:r>
          </w:p>
        </w:tc>
        <w:tc>
          <w:tcPr>
            <w:tcW w:w="4046" w:type="dxa"/>
          </w:tcPr>
          <w:p w:rsidRPr="00443BE2" w:rsidR="000C2977" w:rsidRDefault="0039371A" w14:paraId="496CB7AC" w14:textId="1AB5712D">
            <w:pPr>
              <w:spacing w:after="40"/>
              <w:rPr>
                <w:rFonts w:ascii="Cambria" w:hAnsi="Cambria"/>
                <w:b/>
                <w:bCs/>
              </w:rPr>
            </w:pPr>
            <w:r w:rsidRPr="0039371A">
              <w:rPr>
                <w:rFonts w:ascii="Cambria" w:hAnsi="Cambria"/>
                <w:b/>
                <w:bCs/>
              </w:rPr>
              <w:drawing>
                <wp:inline distT="0" distB="0" distL="0" distR="0" wp14:anchorId="3DC38F1F" wp14:editId="4F82665E">
                  <wp:extent cx="2584415" cy="752475"/>
                  <wp:effectExtent l="0" t="0" r="6985" b="0"/>
                  <wp:docPr id="17466683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6668343" name=""/>
                          <pic:cNvPicPr/>
                        </pic:nvPicPr>
                        <pic:blipFill>
                          <a:blip r:embed="rId12"/>
                          <a:stretch>
                            <a:fillRect/>
                          </a:stretch>
                        </pic:blipFill>
                        <pic:spPr>
                          <a:xfrm>
                            <a:off x="0" y="0"/>
                            <a:ext cx="2627884" cy="765131"/>
                          </a:xfrm>
                          <a:prstGeom prst="rect">
                            <a:avLst/>
                          </a:prstGeom>
                        </pic:spPr>
                      </pic:pic>
                    </a:graphicData>
                  </a:graphic>
                </wp:inline>
              </w:drawing>
            </w:r>
          </w:p>
        </w:tc>
      </w:tr>
    </w:tbl>
    <w:p w:rsidRPr="00443BE2" w:rsidR="00D00DEF" w:rsidRDefault="00D00DEF" w14:paraId="468F2ACF" w14:textId="77777777">
      <w:pPr>
        <w:spacing w:before="40"/>
        <w:rPr>
          <w:rFonts w:ascii="Cambria" w:hAnsi="Cambria"/>
        </w:rPr>
      </w:pPr>
    </w:p>
    <w:p w:rsidR="397C1A50" w:rsidP="397C1A50" w:rsidRDefault="397C1A50" w14:paraId="3083EFA6" w14:textId="79D055BE">
      <w:pPr>
        <w:spacing w:before="40"/>
        <w:rPr>
          <w:rFonts w:ascii="Cambria" w:hAnsi="Cambria"/>
        </w:rPr>
      </w:pPr>
    </w:p>
    <w:p w:rsidR="397C1A50" w:rsidP="397C1A50" w:rsidRDefault="397C1A50" w14:paraId="0ECA80F1" w14:textId="3ADFADC3">
      <w:pPr>
        <w:spacing w:before="40"/>
        <w:rPr>
          <w:rFonts w:ascii="Cambria" w:hAnsi="Cambria"/>
        </w:rPr>
      </w:pPr>
    </w:p>
    <w:p w:rsidR="397C1A50" w:rsidP="397C1A50" w:rsidRDefault="397C1A50" w14:paraId="3E6D090E" w14:textId="1EE41B4C">
      <w:pPr>
        <w:spacing w:before="40"/>
        <w:rPr>
          <w:rFonts w:ascii="Cambria" w:hAnsi="Cambria"/>
        </w:rPr>
      </w:pPr>
    </w:p>
    <w:p w:rsidR="397C1A50" w:rsidP="397C1A50" w:rsidRDefault="397C1A50" w14:paraId="5D000359" w14:textId="63B60142">
      <w:pPr>
        <w:spacing w:before="40"/>
        <w:rPr>
          <w:rFonts w:ascii="Cambria" w:hAnsi="Cambria"/>
        </w:rPr>
      </w:pPr>
    </w:p>
    <w:tbl>
      <w:tblPr>
        <w:tblW w:w="8768" w:type="dxa"/>
        <w:tblCellMar>
          <w:left w:w="10" w:type="dxa"/>
          <w:right w:w="10" w:type="dxa"/>
        </w:tblCellMar>
        <w:tblLook w:val="0000" w:firstRow="0" w:lastRow="0" w:firstColumn="0" w:lastColumn="0" w:noHBand="0" w:noVBand="0"/>
      </w:tblPr>
      <w:tblGrid>
        <w:gridCol w:w="406"/>
        <w:gridCol w:w="4257"/>
        <w:gridCol w:w="4105"/>
      </w:tblGrid>
      <w:tr w:rsidRPr="00443BE2" w:rsidR="002F1D39" w:rsidTr="00033590" w14:paraId="468F2AD3" w14:textId="27306992">
        <w:tblPrEx>
          <w:tblCellMar>
            <w:top w:w="0" w:type="dxa"/>
            <w:bottom w:w="0" w:type="dxa"/>
          </w:tblCellMar>
        </w:tblPrEx>
        <w:trPr>
          <w:trHeight w:val="1103"/>
        </w:trPr>
        <w:tc>
          <w:tcPr>
            <w:tcW w:w="406" w:type="dxa"/>
            <w:shd w:val="clear" w:color="auto" w:fill="DEEAF1"/>
            <w:tcMar>
              <w:top w:w="80" w:type="dxa"/>
              <w:left w:w="120" w:type="dxa"/>
              <w:bottom w:w="80" w:type="dxa"/>
              <w:right w:w="120" w:type="dxa"/>
            </w:tcMar>
          </w:tcPr>
          <w:p w:rsidRPr="00443BE2" w:rsidR="002F1D39" w:rsidRDefault="002F1D39" w14:paraId="468F2AD0" w14:textId="77777777">
            <w:pPr>
              <w:jc w:val="center"/>
              <w:rPr>
                <w:rFonts w:ascii="Cambria" w:hAnsi="Cambria"/>
              </w:rPr>
            </w:pPr>
            <w:r w:rsidRPr="00443BE2">
              <w:rPr>
                <w:rFonts w:ascii="Cambria" w:hAnsi="Cambria"/>
                <w:b/>
                <w:bCs/>
                <w:color w:val="0070C0"/>
                <w:sz w:val="28"/>
                <w:szCs w:val="28"/>
              </w:rPr>
              <w:t>4</w:t>
            </w:r>
          </w:p>
        </w:tc>
        <w:tc>
          <w:tcPr>
            <w:tcW w:w="4257" w:type="dxa"/>
            <w:tcMar>
              <w:top w:w="60" w:type="dxa"/>
              <w:left w:w="160" w:type="dxa"/>
              <w:bottom w:w="60" w:type="dxa"/>
              <w:right w:w="80" w:type="dxa"/>
            </w:tcMar>
          </w:tcPr>
          <w:p w:rsidRPr="00443BE2" w:rsidR="002F1D39" w:rsidRDefault="002F1D39" w14:paraId="468F2AD1" w14:textId="77777777">
            <w:pPr>
              <w:spacing w:after="40"/>
              <w:rPr>
                <w:rFonts w:ascii="Cambria" w:hAnsi="Cambria"/>
              </w:rPr>
            </w:pPr>
            <w:r w:rsidRPr="00443BE2">
              <w:rPr>
                <w:rFonts w:ascii="Cambria" w:hAnsi="Cambria"/>
                <w:b/>
                <w:bCs/>
              </w:rPr>
              <w:t>Run it</w:t>
            </w:r>
          </w:p>
          <w:p w:rsidRPr="00443BE2" w:rsidR="002F1D39" w:rsidRDefault="002F1D39" w14:paraId="468F2AD2" w14:textId="77777777">
            <w:pPr>
              <w:spacing w:after="80"/>
              <w:rPr>
                <w:rFonts w:ascii="Cambria" w:hAnsi="Cambria"/>
              </w:rPr>
            </w:pPr>
            <w:r w:rsidRPr="00443BE2">
              <w:rPr>
                <w:rFonts w:ascii="Cambria" w:hAnsi="Cambria"/>
                <w:color w:val="444444"/>
                <w:sz w:val="20"/>
                <w:szCs w:val="20"/>
              </w:rPr>
              <w:t>Click the ▶ Run button. The output panel at the bottom should show: Hello, World!  If you see an error, check your punctuation carefully.</w:t>
            </w:r>
          </w:p>
        </w:tc>
        <w:tc>
          <w:tcPr>
            <w:tcW w:w="4105" w:type="dxa"/>
          </w:tcPr>
          <w:p w:rsidRPr="00443BE2" w:rsidR="002F1D39" w:rsidRDefault="009B5159" w14:paraId="074EBCD1" w14:textId="4F27F6E9">
            <w:pPr>
              <w:spacing w:after="40"/>
              <w:rPr>
                <w:rFonts w:ascii="Cambria" w:hAnsi="Cambria"/>
                <w:b/>
                <w:bCs/>
              </w:rPr>
            </w:pPr>
            <w:r>
              <w:rPr>
                <w:rFonts w:ascii="Cambria" w:hAnsi="Cambria"/>
                <w:b/>
                <w:bCs/>
                <w:noProof/>
              </w:rPr>
              <mc:AlternateContent>
                <mc:Choice Requires="wps">
                  <w:drawing>
                    <wp:anchor distT="0" distB="0" distL="114300" distR="114300" simplePos="0" relativeHeight="251658242" behindDoc="0" locked="0" layoutInCell="1" allowOverlap="1" wp14:anchorId="4B381CB7" wp14:editId="60852EA6">
                      <wp:simplePos x="0" y="0"/>
                      <wp:positionH relativeFrom="column">
                        <wp:posOffset>2220595</wp:posOffset>
                      </wp:positionH>
                      <wp:positionV relativeFrom="paragraph">
                        <wp:posOffset>-35560</wp:posOffset>
                      </wp:positionV>
                      <wp:extent cx="409575" cy="238125"/>
                      <wp:effectExtent l="0" t="0" r="28575" b="28575"/>
                      <wp:wrapNone/>
                      <wp:docPr id="786563766" name="Oval 10"/>
                      <wp:cNvGraphicFramePr/>
                      <a:graphic xmlns:a="http://schemas.openxmlformats.org/drawingml/2006/main">
                        <a:graphicData uri="http://schemas.microsoft.com/office/word/2010/wordprocessingShape">
                          <wps:wsp>
                            <wps:cNvSpPr/>
                            <wps:spPr>
                              <a:xfrm>
                                <a:off x="0" y="0"/>
                                <a:ext cx="409575" cy="238125"/>
                              </a:xfrm>
                              <a:prstGeom prst="ellipse">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2BB35AC7">
                    <v:oval id="Oval 10" style="position:absolute;margin-left:174.85pt;margin-top:-2.8pt;width:32.25pt;height:18.75pt;z-index:25165824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red" strokeweight="1.5pt" w14:anchorId="67DC3D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">
                      <v:stroke joinstyle="miter"/>
                    </v:oval>
                  </w:pict>
                </mc:Fallback>
              </mc:AlternateContent>
            </w:r>
            <w:r w:rsidRPr="0039371A" w:rsidR="002F1D39">
              <w:rPr>
                <w:rFonts w:ascii="Cambria" w:hAnsi="Cambria"/>
                <w:b/>
                <w:bCs/>
              </w:rPr>
              <w:drawing>
                <wp:inline distT="0" distB="0" distL="0" distR="0" wp14:anchorId="466C6F48" wp14:editId="48F5FA97">
                  <wp:extent cx="2584415" cy="752475"/>
                  <wp:effectExtent l="0" t="0" r="6985" b="0"/>
                  <wp:docPr id="4551749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6668343" name=""/>
                          <pic:cNvPicPr/>
                        </pic:nvPicPr>
                        <pic:blipFill>
                          <a:blip r:embed="rId12"/>
                          <a:stretch>
                            <a:fillRect/>
                          </a:stretch>
                        </pic:blipFill>
                        <pic:spPr>
                          <a:xfrm>
                            <a:off x="0" y="0"/>
                            <a:ext cx="2627884" cy="765131"/>
                          </a:xfrm>
                          <a:prstGeom prst="rect">
                            <a:avLst/>
                          </a:prstGeom>
                        </pic:spPr>
                      </pic:pic>
                    </a:graphicData>
                  </a:graphic>
                </wp:inline>
              </w:drawing>
            </w:r>
          </w:p>
        </w:tc>
      </w:tr>
    </w:tbl>
    <w:p w:rsidRPr="00443BE2" w:rsidR="00D00DEF" w:rsidRDefault="00D00DEF" w14:paraId="468F2AD4" w14:textId="77777777">
      <w:pPr>
        <w:spacing w:before="40"/>
        <w:rPr>
          <w:rFonts w:ascii="Cambria" w:hAnsi="Cambria"/>
        </w:rPr>
      </w:pPr>
    </w:p>
    <w:tbl>
      <w:tblPr>
        <w:tblW w:w="90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600"/>
        <w:gridCol w:w="8426"/>
      </w:tblGrid>
      <w:tr w:rsidRPr="00443BE2" w:rsidR="00D00DEF" w14:paraId="468F2AD8" w14:textId="77777777">
        <w:tblPrEx>
          <w:tblCellMar>
            <w:top w:w="0" w:type="dxa"/>
            <w:bottom w:w="0" w:type="dxa"/>
          </w:tblCellMar>
        </w:tblPrEx>
        <w:tc>
          <w:tcPr>
            <w:tcW w:w="600" w:type="dxa"/>
            <w:tcBorders>
              <w:top w:val="none" w:color="FFFFFF" w:sz="0" w:space="0"/>
              <w:left w:val="none" w:color="FFFFFF" w:sz="0" w:space="0"/>
              <w:bottom w:val="none" w:color="FFFFFF" w:sz="0" w:space="0"/>
              <w:right w:val="none" w:color="FFFFFF" w:sz="0" w:space="0"/>
            </w:tcBorders>
            <w:shd w:val="clear" w:color="auto" w:fill="DEEAF1"/>
            <w:tcMar>
              <w:top w:w="80" w:type="dxa"/>
              <w:left w:w="120" w:type="dxa"/>
              <w:bottom w:w="80" w:type="dxa"/>
              <w:right w:w="120" w:type="dxa"/>
            </w:tcMar>
          </w:tcPr>
          <w:p w:rsidRPr="00443BE2" w:rsidR="00D00DEF" w:rsidRDefault="00000000" w14:paraId="468F2AD5" w14:textId="77777777">
            <w:pPr>
              <w:jc w:val="center"/>
              <w:rPr>
                <w:rFonts w:ascii="Cambria" w:hAnsi="Cambria"/>
              </w:rPr>
            </w:pPr>
            <w:r w:rsidRPr="00443BE2">
              <w:rPr>
                <w:rFonts w:ascii="Cambria" w:hAnsi="Cambria"/>
                <w:b/>
                <w:bCs/>
                <w:color w:val="0070C0"/>
                <w:sz w:val="28"/>
                <w:szCs w:val="28"/>
              </w:rPr>
              <w:t>5</w:t>
            </w:r>
          </w:p>
        </w:tc>
        <w:tc>
          <w:tcPr>
            <w:tcW w:w="8426" w:type="dxa"/>
            <w:tcBorders>
              <w:top w:val="none" w:color="FFFFFF" w:sz="0" w:space="0"/>
              <w:left w:val="none" w:color="FFFFFF" w:sz="0" w:space="0"/>
              <w:bottom w:val="none" w:color="FFFFFF" w:sz="0" w:space="0"/>
              <w:right w:val="none" w:color="FFFFFF" w:sz="0" w:space="0"/>
            </w:tcBorders>
            <w:tcMar>
              <w:top w:w="60" w:type="dxa"/>
              <w:left w:w="160" w:type="dxa"/>
              <w:bottom w:w="60" w:type="dxa"/>
              <w:right w:w="80" w:type="dxa"/>
            </w:tcMar>
          </w:tcPr>
          <w:p w:rsidRPr="00443BE2" w:rsidR="00D00DEF" w:rsidRDefault="00000000" w14:paraId="468F2AD6" w14:textId="77777777">
            <w:pPr>
              <w:spacing w:after="40"/>
              <w:rPr>
                <w:rFonts w:ascii="Cambria" w:hAnsi="Cambria"/>
              </w:rPr>
            </w:pPr>
            <w:r w:rsidRPr="00443BE2">
              <w:rPr>
                <w:rFonts w:ascii="Cambria" w:hAnsi="Cambria"/>
                <w:b/>
                <w:bCs/>
              </w:rPr>
              <w:t>Understand indentation</w:t>
            </w:r>
          </w:p>
          <w:p w:rsidRPr="00443BE2" w:rsidR="00D00DEF" w:rsidRDefault="00000000" w14:paraId="468F2AD7" w14:textId="77777777">
            <w:pPr>
              <w:spacing w:after="80"/>
              <w:rPr>
                <w:rFonts w:ascii="Cambria" w:hAnsi="Cambria"/>
              </w:rPr>
            </w:pPr>
            <w:r w:rsidRPr="00443BE2">
              <w:rPr>
                <w:rFonts w:ascii="Cambria" w:hAnsi="Cambria"/>
                <w:color w:val="444444"/>
                <w:sz w:val="20"/>
                <w:szCs w:val="20"/>
              </w:rPr>
              <w:t xml:space="preserve">Python uses 4 spaces (or one Tab) to indent lines inside if, for, while, and def. Getting this wrong is the most common beginner error. </w:t>
            </w:r>
            <w:proofErr w:type="spellStart"/>
            <w:r w:rsidRPr="00443BE2">
              <w:rPr>
                <w:rFonts w:ascii="Cambria" w:hAnsi="Cambria"/>
                <w:color w:val="444444"/>
                <w:sz w:val="20"/>
                <w:szCs w:val="20"/>
              </w:rPr>
              <w:t>EduBlocks</w:t>
            </w:r>
            <w:proofErr w:type="spellEnd"/>
            <w:r w:rsidRPr="00443BE2">
              <w:rPr>
                <w:rFonts w:ascii="Cambria" w:hAnsi="Cambria"/>
                <w:color w:val="444444"/>
                <w:sz w:val="20"/>
                <w:szCs w:val="20"/>
              </w:rPr>
              <w:t xml:space="preserve"> will highlight indentation mistakes.</w:t>
            </w:r>
          </w:p>
        </w:tc>
      </w:tr>
    </w:tbl>
    <w:p w:rsidRPr="00443BE2" w:rsidR="00D00DEF" w:rsidRDefault="00D00DEF" w14:paraId="468F2AD9" w14:textId="77777777">
      <w:pPr>
        <w:spacing w:before="40"/>
        <w:rPr>
          <w:rFonts w:ascii="Cambria" w:hAnsi="Cambria"/>
        </w:rPr>
      </w:pPr>
    </w:p>
    <w:tbl>
      <w:tblPr>
        <w:tblW w:w="90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600"/>
        <w:gridCol w:w="8426"/>
      </w:tblGrid>
      <w:tr w:rsidRPr="00443BE2" w:rsidR="00D00DEF" w:rsidTr="397C1A50" w14:paraId="468F2ADD" w14:textId="77777777">
        <w:tblPrEx>
          <w:tblCellMar>
            <w:top w:w="0" w:type="dxa"/>
            <w:bottom w:w="0" w:type="dxa"/>
          </w:tblCellMar>
        </w:tblPrEx>
        <w:trPr>
          <w:trHeight w:val="300"/>
        </w:trPr>
        <w:tc>
          <w:tcPr>
            <w:tcW w:w="600" w:type="dxa"/>
            <w:tcBorders>
              <w:top w:val="none" w:color="FFFFFF" w:themeColor="background1" w:sz="0" w:space="0"/>
              <w:left w:val="none" w:color="FFFFFF" w:themeColor="background1" w:sz="0" w:space="0"/>
              <w:bottom w:val="none" w:color="FFFFFF" w:themeColor="background1" w:sz="0" w:space="0"/>
              <w:right w:val="none" w:color="FFFFFF" w:themeColor="background1" w:sz="0" w:space="0"/>
            </w:tcBorders>
            <w:shd w:val="clear" w:color="auto" w:fill="DEEAF1"/>
            <w:tcMar>
              <w:top w:w="80" w:type="dxa"/>
              <w:left w:w="120" w:type="dxa"/>
              <w:bottom w:w="80" w:type="dxa"/>
              <w:right w:w="120" w:type="dxa"/>
            </w:tcMar>
          </w:tcPr>
          <w:p w:rsidRPr="00443BE2" w:rsidR="00D00DEF" w:rsidRDefault="00000000" w14:paraId="468F2ADA" w14:textId="77777777">
            <w:pPr>
              <w:jc w:val="center"/>
              <w:rPr>
                <w:rFonts w:ascii="Cambria" w:hAnsi="Cambria"/>
              </w:rPr>
            </w:pPr>
            <w:r w:rsidRPr="00443BE2">
              <w:rPr>
                <w:rFonts w:ascii="Cambria" w:hAnsi="Cambria"/>
                <w:b/>
                <w:bCs/>
                <w:color w:val="0070C0"/>
                <w:sz w:val="28"/>
                <w:szCs w:val="28"/>
              </w:rPr>
              <w:t>6</w:t>
            </w:r>
          </w:p>
        </w:tc>
        <w:tc>
          <w:tcPr>
            <w:tcW w:w="8426" w:type="dxa"/>
            <w:tcBorders>
              <w:top w:val="none" w:color="FFFFFF" w:themeColor="background1" w:sz="0" w:space="0"/>
              <w:left w:val="none" w:color="FFFFFF" w:themeColor="background1" w:sz="0" w:space="0"/>
              <w:bottom w:val="none" w:color="FFFFFF" w:themeColor="background1" w:sz="0" w:space="0"/>
              <w:right w:val="none" w:color="FFFFFF" w:themeColor="background1" w:sz="0" w:space="0"/>
            </w:tcBorders>
            <w:tcMar>
              <w:top w:w="60" w:type="dxa"/>
              <w:left w:w="160" w:type="dxa"/>
              <w:bottom w:w="60" w:type="dxa"/>
              <w:right w:w="80" w:type="dxa"/>
            </w:tcMar>
          </w:tcPr>
          <w:p w:rsidRPr="00443BE2" w:rsidR="00D00DEF" w:rsidRDefault="00000000" w14:paraId="468F2ADB" w14:textId="77777777">
            <w:pPr>
              <w:spacing w:after="40"/>
              <w:rPr>
                <w:rFonts w:ascii="Cambria" w:hAnsi="Cambria"/>
              </w:rPr>
            </w:pPr>
            <w:r w:rsidRPr="00443BE2">
              <w:rPr>
                <w:rFonts w:ascii="Cambria" w:hAnsi="Cambria"/>
                <w:b/>
                <w:bCs/>
              </w:rPr>
              <w:t>Save your work</w:t>
            </w:r>
          </w:p>
          <w:p w:rsidRPr="00443BE2" w:rsidR="00D00DEF" w:rsidRDefault="00000000" w14:paraId="468F2ADC" w14:textId="77777777">
            <w:pPr>
              <w:spacing w:after="80"/>
              <w:rPr>
                <w:rFonts w:ascii="Cambria" w:hAnsi="Cambria"/>
              </w:rPr>
            </w:pPr>
            <w:r w:rsidRPr="00443BE2">
              <w:rPr>
                <w:rFonts w:ascii="Cambria" w:hAnsi="Cambria"/>
                <w:color w:val="444444"/>
                <w:sz w:val="20"/>
                <w:szCs w:val="20"/>
              </w:rPr>
              <w:t xml:space="preserve">Click Save or press </w:t>
            </w:r>
            <w:proofErr w:type="spellStart"/>
            <w:r w:rsidRPr="00443BE2">
              <w:rPr>
                <w:rFonts w:ascii="Cambria" w:hAnsi="Cambria"/>
                <w:color w:val="444444"/>
                <w:sz w:val="20"/>
                <w:szCs w:val="20"/>
              </w:rPr>
              <w:t>Ctrl+S</w:t>
            </w:r>
            <w:proofErr w:type="spellEnd"/>
            <w:r w:rsidRPr="00443BE2">
              <w:rPr>
                <w:rFonts w:ascii="Cambria" w:hAnsi="Cambria"/>
                <w:color w:val="444444"/>
                <w:sz w:val="20"/>
                <w:szCs w:val="20"/>
              </w:rPr>
              <w:t>. Keep a separate notebook recording what each program does and what you learned from writing it.</w:t>
            </w:r>
          </w:p>
        </w:tc>
      </w:tr>
    </w:tbl>
    <w:p w:rsidRPr="00443BE2" w:rsidR="00D00DEF" w:rsidRDefault="00D00DEF" w14:paraId="468F2ADE" w14:textId="77777777">
      <w:pPr>
        <w:spacing w:before="40"/>
        <w:rPr>
          <w:rFonts w:ascii="Cambria" w:hAnsi="Cambria"/>
        </w:rPr>
      </w:pPr>
    </w:p>
    <w:p w:rsidR="00D00DEF" w:rsidRDefault="00D00DEF" w14:paraId="468F2ADF" w14:textId="77777777">
      <w:pPr>
        <w:spacing w:before="80"/>
        <w:rPr>
          <w:rFonts w:ascii="Cambria" w:hAnsi="Cambria"/>
        </w:rPr>
      </w:pPr>
    </w:p>
    <w:p w:rsidR="007659E1" w:rsidRDefault="007659E1" w14:paraId="4722976C" w14:textId="77777777">
      <w:pPr>
        <w:spacing w:before="80"/>
        <w:rPr>
          <w:rFonts w:ascii="Cambria" w:hAnsi="Cambria"/>
        </w:rPr>
      </w:pPr>
    </w:p>
    <w:p w:rsidR="007659E1" w:rsidRDefault="007659E1" w14:paraId="4F310E9C" w14:textId="77777777">
      <w:pPr>
        <w:spacing w:before="80"/>
        <w:rPr>
          <w:rFonts w:ascii="Cambria" w:hAnsi="Cambria"/>
        </w:rPr>
      </w:pPr>
    </w:p>
    <w:p w:rsidR="007659E1" w:rsidRDefault="007659E1" w14:paraId="3085AED4" w14:textId="77777777">
      <w:pPr>
        <w:spacing w:before="80"/>
        <w:rPr>
          <w:rFonts w:ascii="Cambria" w:hAnsi="Cambria"/>
        </w:rPr>
      </w:pPr>
    </w:p>
    <w:p w:rsidR="00033590" w:rsidRDefault="00033590" w14:paraId="3659A632" w14:textId="2D2A640D">
      <w:pPr>
        <w:spacing w:before="80"/>
        <w:rPr>
          <w:rFonts w:ascii="Cambria" w:hAnsi="Cambria"/>
        </w:rPr>
      </w:pPr>
      <w:r>
        <w:rPr>
          <w:rFonts w:ascii="Cambria" w:hAnsi="Cambria"/>
        </w:rPr>
        <w:br w:type="page"/>
      </w:r>
    </w:p>
    <w:p w:rsidRPr="00443BE2" w:rsidR="007659E1" w:rsidRDefault="007659E1" w14:paraId="4E4D098F" w14:textId="77777777">
      <w:pPr>
        <w:spacing w:before="80"/>
        <w:rPr>
          <w:rFonts w:ascii="Cambria" w:hAnsi="Cambria"/>
        </w:rPr>
      </w:pPr>
    </w:p>
    <w:tbl>
      <w:tblPr>
        <w:tblW w:w="90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9026"/>
      </w:tblGrid>
      <w:tr w:rsidRPr="00443BE2" w:rsidR="00D00DEF" w14:paraId="468F2AE1" w14:textId="77777777">
        <w:tblPrEx>
          <w:tblCellMar>
            <w:top w:w="0" w:type="dxa"/>
            <w:bottom w:w="0" w:type="dxa"/>
          </w:tblCellMar>
        </w:tblPrEx>
        <w:tc>
          <w:tcPr>
            <w:tcW w:w="9026" w:type="dxa"/>
            <w:tcBorders>
              <w:top w:val="single" w:color="CCCCCC" w:sz="1" w:space="0"/>
              <w:left w:val="single" w:color="CCCCCC" w:sz="1" w:space="0"/>
              <w:bottom w:val="single" w:color="CCCCCC" w:sz="1" w:space="0"/>
              <w:right w:val="single" w:color="CCCCCC" w:sz="1" w:space="0"/>
            </w:tcBorders>
            <w:shd w:val="clear" w:color="auto" w:fill="FCE4D6"/>
            <w:tcMar>
              <w:top w:w="80" w:type="dxa"/>
              <w:left w:w="160" w:type="dxa"/>
              <w:bottom w:w="80" w:type="dxa"/>
              <w:right w:w="120" w:type="dxa"/>
            </w:tcMar>
          </w:tcPr>
          <w:p w:rsidRPr="00443BE2" w:rsidR="00D00DEF" w:rsidRDefault="00000000" w14:paraId="468F2AE0" w14:textId="77777777">
            <w:pPr>
              <w:rPr>
                <w:rFonts w:ascii="Cambria" w:hAnsi="Cambria"/>
              </w:rPr>
            </w:pPr>
            <w:proofErr w:type="gramStart"/>
            <w:r w:rsidRPr="00443BE2">
              <w:rPr>
                <w:rFonts w:ascii="Segoe UI Emoji" w:hAnsi="Segoe UI Emoji" w:cs="Segoe UI Emoji"/>
                <w:b/>
                <w:bCs/>
                <w:color w:val="C00000"/>
                <w:sz w:val="20"/>
                <w:szCs w:val="20"/>
              </w:rPr>
              <w:t>📺</w:t>
            </w:r>
            <w:r w:rsidRPr="00443BE2">
              <w:rPr>
                <w:rFonts w:ascii="Cambria" w:hAnsi="Cambria"/>
                <w:b/>
                <w:bCs/>
                <w:color w:val="C00000"/>
                <w:sz w:val="20"/>
                <w:szCs w:val="20"/>
              </w:rPr>
              <w:t xml:space="preserve">  WATCH</w:t>
            </w:r>
            <w:proofErr w:type="gramEnd"/>
            <w:r w:rsidRPr="00443BE2">
              <w:rPr>
                <w:rFonts w:ascii="Cambria" w:hAnsi="Cambria"/>
                <w:b/>
                <w:bCs/>
                <w:color w:val="C00000"/>
                <w:sz w:val="20"/>
                <w:szCs w:val="20"/>
              </w:rPr>
              <w:t xml:space="preserve"> BEFORE WEEK 1 — Craig &amp; Dave: Python Introduction</w:t>
            </w:r>
          </w:p>
        </w:tc>
      </w:tr>
    </w:tbl>
    <w:p w:rsidRPr="00443BE2" w:rsidR="00D00DEF" w:rsidRDefault="00D00DEF" w14:paraId="468F2AE2" w14:textId="77777777">
      <w:pPr>
        <w:spacing w:before="40"/>
        <w:rPr>
          <w:rFonts w:ascii="Cambria" w:hAnsi="Cambria"/>
        </w:rPr>
      </w:pPr>
    </w:p>
    <w:p w:rsidRPr="00443BE2" w:rsidR="00D00DEF" w:rsidRDefault="00000000" w14:paraId="468F2AE3" w14:textId="77777777">
      <w:pPr>
        <w:spacing w:before="80" w:after="80"/>
        <w:ind w:left="360"/>
        <w:rPr>
          <w:rFonts w:ascii="Cambria" w:hAnsi="Cambria"/>
        </w:rPr>
      </w:pPr>
      <w:proofErr w:type="gramStart"/>
      <w:r w:rsidRPr="00443BE2">
        <w:rPr>
          <w:rFonts w:ascii="Cambria" w:hAnsi="Cambria"/>
          <w:b/>
          <w:bCs/>
          <w:color w:val="C00000"/>
        </w:rPr>
        <w:t xml:space="preserve">▶  </w:t>
      </w:r>
      <w:r w:rsidRPr="00443BE2">
        <w:rPr>
          <w:rFonts w:ascii="Cambria" w:hAnsi="Cambria"/>
          <w:b/>
          <w:bCs/>
          <w:color w:val="0070C0"/>
          <w:u w:val="single"/>
        </w:rPr>
        <w:t>Introduction</w:t>
      </w:r>
      <w:proofErr w:type="gramEnd"/>
      <w:r w:rsidRPr="00443BE2">
        <w:rPr>
          <w:rFonts w:ascii="Cambria" w:hAnsi="Cambria"/>
          <w:b/>
          <w:bCs/>
          <w:color w:val="0070C0"/>
          <w:u w:val="single"/>
        </w:rPr>
        <w:t xml:space="preserve"> to Python (OCR A Level)</w:t>
      </w:r>
      <w:r w:rsidRPr="00443BE2">
        <w:rPr>
          <w:rFonts w:ascii="Cambria" w:hAnsi="Cambria"/>
          <w:color w:val="666666"/>
          <w:sz w:val="20"/>
          <w:szCs w:val="20"/>
        </w:rPr>
        <w:t xml:space="preserve">  |  youtube.com/</w:t>
      </w:r>
      <w:proofErr w:type="spellStart"/>
      <w:r w:rsidRPr="00443BE2">
        <w:rPr>
          <w:rFonts w:ascii="Cambria" w:hAnsi="Cambria"/>
          <w:color w:val="666666"/>
          <w:sz w:val="20"/>
          <w:szCs w:val="20"/>
        </w:rPr>
        <w:t>watch?v</w:t>
      </w:r>
      <w:proofErr w:type="spellEnd"/>
      <w:r w:rsidRPr="00443BE2">
        <w:rPr>
          <w:rFonts w:ascii="Cambria" w:hAnsi="Cambria"/>
          <w:color w:val="666666"/>
          <w:sz w:val="20"/>
          <w:szCs w:val="20"/>
        </w:rPr>
        <w:t>=Bq8_lXTuJSk</w:t>
      </w:r>
      <w:r w:rsidRPr="00443BE2">
        <w:rPr>
          <w:rFonts w:ascii="Cambria" w:hAnsi="Cambria"/>
          <w:i/>
          <w:iCs/>
          <w:color w:val="888888"/>
          <w:sz w:val="20"/>
          <w:szCs w:val="20"/>
        </w:rPr>
        <w:t xml:space="preserve">  — Start here before any coding tasks</w:t>
      </w:r>
    </w:p>
    <w:p w:rsidRPr="00443BE2" w:rsidR="00D00DEF" w:rsidRDefault="00000000" w14:paraId="468F2AE4" w14:textId="77777777">
      <w:pPr>
        <w:spacing w:before="80" w:after="80"/>
        <w:ind w:left="360"/>
        <w:rPr>
          <w:rFonts w:ascii="Cambria" w:hAnsi="Cambria"/>
        </w:rPr>
      </w:pPr>
      <w:proofErr w:type="gramStart"/>
      <w:r w:rsidRPr="00443BE2">
        <w:rPr>
          <w:rFonts w:ascii="Cambria" w:hAnsi="Cambria"/>
          <w:b/>
          <w:bCs/>
          <w:color w:val="C00000"/>
        </w:rPr>
        <w:t xml:space="preserve">▶  </w:t>
      </w:r>
      <w:r w:rsidRPr="00443BE2">
        <w:rPr>
          <w:rFonts w:ascii="Cambria" w:hAnsi="Cambria"/>
          <w:b/>
          <w:bCs/>
          <w:color w:val="0070C0"/>
          <w:u w:val="single"/>
        </w:rPr>
        <w:t>Python</w:t>
      </w:r>
      <w:proofErr w:type="gramEnd"/>
      <w:r w:rsidRPr="00443BE2">
        <w:rPr>
          <w:rFonts w:ascii="Cambria" w:hAnsi="Cambria"/>
          <w:b/>
          <w:bCs/>
          <w:color w:val="0070C0"/>
          <w:u w:val="single"/>
        </w:rPr>
        <w:t xml:space="preserve"> Variables, Input and Output</w:t>
      </w:r>
      <w:r w:rsidRPr="00443BE2">
        <w:rPr>
          <w:rFonts w:ascii="Cambria" w:hAnsi="Cambria"/>
          <w:color w:val="666666"/>
          <w:sz w:val="20"/>
          <w:szCs w:val="20"/>
        </w:rPr>
        <w:t xml:space="preserve">  |  youtube.com/</w:t>
      </w:r>
      <w:proofErr w:type="spellStart"/>
      <w:r w:rsidRPr="00443BE2">
        <w:rPr>
          <w:rFonts w:ascii="Cambria" w:hAnsi="Cambria"/>
          <w:color w:val="666666"/>
          <w:sz w:val="20"/>
          <w:szCs w:val="20"/>
        </w:rPr>
        <w:t>watch?v</w:t>
      </w:r>
      <w:proofErr w:type="spellEnd"/>
      <w:r w:rsidRPr="00443BE2">
        <w:rPr>
          <w:rFonts w:ascii="Cambria" w:hAnsi="Cambria"/>
          <w:color w:val="666666"/>
          <w:sz w:val="20"/>
          <w:szCs w:val="20"/>
        </w:rPr>
        <w:t>=K8L6KVGG-7o</w:t>
      </w:r>
      <w:r w:rsidRPr="00443BE2">
        <w:rPr>
          <w:rFonts w:ascii="Cambria" w:hAnsi="Cambria"/>
          <w:i/>
          <w:iCs/>
          <w:color w:val="888888"/>
          <w:sz w:val="20"/>
          <w:szCs w:val="20"/>
        </w:rPr>
        <w:t xml:space="preserve">  — Recommended before Week 1</w:t>
      </w:r>
    </w:p>
    <w:p w:rsidRPr="00443BE2" w:rsidR="00D00DEF" w:rsidRDefault="00D00DEF" w14:paraId="468F2AE5" w14:textId="77777777">
      <w:pPr>
        <w:spacing w:before="40"/>
        <w:rPr>
          <w:rFonts w:ascii="Cambria" w:hAnsi="Cambria"/>
        </w:rPr>
      </w:pPr>
    </w:p>
    <w:p w:rsidRPr="00443BE2" w:rsidR="00D00DEF" w:rsidRDefault="00000000" w14:paraId="468F2AE6" w14:textId="77777777">
      <w:pPr>
        <w:spacing w:before="40" w:after="80"/>
        <w:rPr>
          <w:rFonts w:ascii="Cambria" w:hAnsi="Cambria"/>
        </w:rPr>
      </w:pPr>
      <w:r w:rsidRPr="00443BE2">
        <w:rPr>
          <w:rFonts w:ascii="Cambria" w:hAnsi="Cambria"/>
        </w:rPr>
        <w:t xml:space="preserve">Craig &amp; Dave's full OCR A-Level playlist: </w:t>
      </w:r>
      <w:r w:rsidRPr="00443BE2">
        <w:rPr>
          <w:rFonts w:ascii="Cambria" w:hAnsi="Cambria"/>
          <w:b/>
          <w:bCs/>
        </w:rPr>
        <w:t>youtube.com/@CraigDave</w:t>
      </w:r>
      <w:r w:rsidRPr="00443BE2">
        <w:rPr>
          <w:rFonts w:ascii="Cambria" w:hAnsi="Cambria"/>
        </w:rPr>
        <w:t xml:space="preserve"> — search 'OCR A Level Computer Science' for videos on every topic.</w:t>
      </w:r>
    </w:p>
    <w:p w:rsidR="00D00DEF" w:rsidRDefault="00000000" w14:paraId="468F2AE7" w14:textId="77777777">
      <w:pPr>
        <w:rPr>
          <w:rFonts w:ascii="Cambria" w:hAnsi="Cambria"/>
        </w:rPr>
      </w:pPr>
      <w:r w:rsidRPr="00443BE2">
        <w:rPr>
          <w:rFonts w:ascii="Cambria" w:hAnsi="Cambria"/>
        </w:rPr>
        <w:br w:type="page"/>
      </w:r>
    </w:p>
    <w:p w:rsidRPr="00443BE2" w:rsidR="00033590" w:rsidRDefault="00033590" w14:paraId="45D36C28" w14:textId="77777777">
      <w:pPr>
        <w:rPr>
          <w:rFonts w:ascii="Cambria" w:hAnsi="Cambria"/>
        </w:rPr>
      </w:pPr>
    </w:p>
    <w:p w:rsidRPr="00443BE2" w:rsidR="00D00DEF" w:rsidRDefault="00000000" w14:paraId="468F2AE8" w14:textId="77777777">
      <w:pPr>
        <w:pBdr>
          <w:bottom w:val="single" w:color="0070C0" w:sz="8" w:space="4"/>
        </w:pBdr>
        <w:spacing w:before="360" w:after="160"/>
        <w:rPr>
          <w:rFonts w:ascii="Cambria" w:hAnsi="Cambria"/>
        </w:rPr>
      </w:pPr>
      <w:r w:rsidRPr="00443BE2">
        <w:rPr>
          <w:rFonts w:ascii="Cambria" w:hAnsi="Cambria"/>
          <w:b/>
          <w:bCs/>
          <w:color w:val="0070C0"/>
          <w:sz w:val="28"/>
          <w:szCs w:val="28"/>
        </w:rPr>
        <w:t xml:space="preserve">WEEK </w:t>
      </w:r>
      <w:proofErr w:type="gramStart"/>
      <w:r w:rsidRPr="00443BE2">
        <w:rPr>
          <w:rFonts w:ascii="Cambria" w:hAnsi="Cambria"/>
          <w:b/>
          <w:bCs/>
          <w:color w:val="0070C0"/>
          <w:sz w:val="28"/>
          <w:szCs w:val="28"/>
        </w:rPr>
        <w:t xml:space="preserve">01  </w:t>
      </w:r>
      <w:r w:rsidRPr="00443BE2">
        <w:rPr>
          <w:rFonts w:ascii="Cambria" w:hAnsi="Cambria"/>
          <w:b/>
          <w:bCs/>
          <w:color w:val="0D1B2A"/>
          <w:sz w:val="28"/>
          <w:szCs w:val="28"/>
        </w:rPr>
        <w:t>How</w:t>
      </w:r>
      <w:proofErr w:type="gramEnd"/>
      <w:r w:rsidRPr="00443BE2">
        <w:rPr>
          <w:rFonts w:ascii="Cambria" w:hAnsi="Cambria"/>
          <w:b/>
          <w:bCs/>
          <w:color w:val="0D1B2A"/>
          <w:sz w:val="28"/>
          <w:szCs w:val="28"/>
        </w:rPr>
        <w:t xml:space="preserve"> Computers Actually Work</w:t>
      </w:r>
    </w:p>
    <w:tbl>
      <w:tblPr>
        <w:tblW w:w="90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9026"/>
      </w:tblGrid>
      <w:tr w:rsidRPr="00443BE2" w:rsidR="00D00DEF" w14:paraId="468F2AEA" w14:textId="77777777">
        <w:tblPrEx>
          <w:tblCellMar>
            <w:top w:w="0" w:type="dxa"/>
            <w:bottom w:w="0" w:type="dxa"/>
          </w:tblCellMar>
        </w:tblPrEx>
        <w:tc>
          <w:tcPr>
            <w:tcW w:w="9026" w:type="dxa"/>
            <w:tcBorders>
              <w:top w:val="single" w:color="CCCCCC" w:sz="1" w:space="0"/>
              <w:left w:val="single" w:color="CCCCCC" w:sz="1" w:space="0"/>
              <w:bottom w:val="single" w:color="CCCCCC" w:sz="1" w:space="0"/>
              <w:right w:val="single" w:color="CCCCCC" w:sz="1" w:space="0"/>
            </w:tcBorders>
            <w:shd w:val="clear" w:color="auto" w:fill="DEEAF1"/>
            <w:tcMar>
              <w:top w:w="80" w:type="dxa"/>
              <w:left w:w="160" w:type="dxa"/>
              <w:bottom w:w="80" w:type="dxa"/>
              <w:right w:w="120" w:type="dxa"/>
            </w:tcMar>
          </w:tcPr>
          <w:p w:rsidRPr="00443BE2" w:rsidR="00D00DEF" w:rsidRDefault="00000000" w14:paraId="468F2AE9" w14:textId="77777777">
            <w:pPr>
              <w:rPr>
                <w:rFonts w:ascii="Cambria" w:hAnsi="Cambria"/>
              </w:rPr>
            </w:pPr>
            <w:proofErr w:type="gramStart"/>
            <w:r w:rsidRPr="00443BE2">
              <w:rPr>
                <w:rFonts w:ascii="Segoe UI Emoji" w:hAnsi="Segoe UI Emoji" w:cs="Segoe UI Emoji"/>
                <w:b/>
                <w:bCs/>
                <w:color w:val="0070C0"/>
                <w:sz w:val="20"/>
                <w:szCs w:val="20"/>
              </w:rPr>
              <w:t>📖</w:t>
            </w:r>
            <w:r w:rsidRPr="00443BE2">
              <w:rPr>
                <w:rFonts w:ascii="Cambria" w:hAnsi="Cambria"/>
                <w:b/>
                <w:bCs/>
                <w:color w:val="0070C0"/>
                <w:sz w:val="20"/>
                <w:szCs w:val="20"/>
              </w:rPr>
              <w:t xml:space="preserve">  THEORY</w:t>
            </w:r>
            <w:proofErr w:type="gramEnd"/>
            <w:r w:rsidRPr="00443BE2">
              <w:rPr>
                <w:rFonts w:ascii="Cambria" w:hAnsi="Cambria"/>
                <w:b/>
                <w:bCs/>
                <w:color w:val="0070C0"/>
                <w:sz w:val="20"/>
                <w:szCs w:val="20"/>
              </w:rPr>
              <w:t xml:space="preserve"> — The CPU and Its Components</w:t>
            </w:r>
          </w:p>
        </w:tc>
      </w:tr>
    </w:tbl>
    <w:p w:rsidRPr="00443BE2" w:rsidR="00D00DEF" w:rsidRDefault="00D00DEF" w14:paraId="468F2AEB" w14:textId="77777777">
      <w:pPr>
        <w:spacing w:before="40"/>
        <w:rPr>
          <w:rFonts w:ascii="Cambria" w:hAnsi="Cambria"/>
        </w:rPr>
      </w:pPr>
    </w:p>
    <w:p w:rsidRPr="00443BE2" w:rsidR="00D00DEF" w:rsidRDefault="00000000" w14:paraId="468F2AEC" w14:textId="77777777">
      <w:pPr>
        <w:spacing w:before="40" w:after="80"/>
        <w:rPr>
          <w:rFonts w:ascii="Cambria" w:hAnsi="Cambria"/>
        </w:rPr>
      </w:pPr>
      <w:r w:rsidRPr="00443BE2">
        <w:rPr>
          <w:rFonts w:ascii="Cambria" w:hAnsi="Cambria"/>
        </w:rPr>
        <w:t xml:space="preserve">The </w:t>
      </w:r>
      <w:r w:rsidRPr="00443BE2">
        <w:rPr>
          <w:rFonts w:ascii="Cambria" w:hAnsi="Cambria"/>
          <w:b/>
          <w:bCs/>
        </w:rPr>
        <w:t>Central Processing Unit (CPU)</w:t>
      </w:r>
      <w:r w:rsidRPr="00443BE2">
        <w:rPr>
          <w:rFonts w:ascii="Cambria" w:hAnsi="Cambria"/>
        </w:rPr>
        <w:t xml:space="preserve"> is the brain of the computer. At A-Level you need to know the specific components and what each one does.</w:t>
      </w:r>
    </w:p>
    <w:p w:rsidRPr="00443BE2" w:rsidR="00D00DEF" w:rsidRDefault="00D00DEF" w14:paraId="468F2AED" w14:textId="77777777">
      <w:pPr>
        <w:spacing w:before="60"/>
        <w:rPr>
          <w:rFonts w:ascii="Cambria" w:hAnsi="Cambria"/>
        </w:rPr>
      </w:pPr>
    </w:p>
    <w:tbl>
      <w:tblPr>
        <w:tblW w:w="90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1395"/>
        <w:gridCol w:w="1664"/>
        <w:gridCol w:w="5967"/>
      </w:tblGrid>
      <w:tr w:rsidRPr="00443BE2" w:rsidR="00D00DEF" w:rsidTr="397C1A50" w14:paraId="468F2AF1" w14:textId="77777777">
        <w:tblPrEx>
          <w:tblCellMar>
            <w:top w:w="0" w:type="dxa"/>
            <w:bottom w:w="0" w:type="dxa"/>
          </w:tblCellMar>
        </w:tblPrEx>
        <w:tc>
          <w:tcPr>
            <w:tcW w:w="1395" w:type="dxa"/>
            <w:tcBorders>
              <w:top w:val="single" w:color="CCCCCC" w:sz="1" w:space="0"/>
              <w:left w:val="single" w:color="CCCCCC" w:sz="1" w:space="0"/>
              <w:bottom w:val="single" w:color="CCCCCC" w:sz="1" w:space="0"/>
              <w:right w:val="single" w:color="CCCCCC" w:sz="1" w:space="0"/>
            </w:tcBorders>
            <w:shd w:val="clear" w:color="auto" w:fill="DEEAF1"/>
            <w:tcMar>
              <w:top w:w="60" w:type="dxa"/>
              <w:left w:w="120" w:type="dxa"/>
              <w:bottom w:w="60" w:type="dxa"/>
              <w:right w:w="120" w:type="dxa"/>
            </w:tcMar>
          </w:tcPr>
          <w:p w:rsidRPr="00443BE2" w:rsidR="00D00DEF" w:rsidRDefault="00000000" w14:paraId="468F2AEE" w14:textId="77777777">
            <w:pPr>
              <w:rPr>
                <w:rFonts w:ascii="Cambria" w:hAnsi="Cambria"/>
              </w:rPr>
            </w:pPr>
            <w:r w:rsidRPr="00443BE2">
              <w:rPr>
                <w:rFonts w:ascii="Cambria" w:hAnsi="Cambria"/>
                <w:b/>
                <w:bCs/>
                <w:sz w:val="20"/>
                <w:szCs w:val="20"/>
              </w:rPr>
              <w:t>Component</w:t>
            </w:r>
          </w:p>
        </w:tc>
        <w:tc>
          <w:tcPr>
            <w:tcW w:w="1664" w:type="dxa"/>
            <w:tcBorders>
              <w:top w:val="single" w:color="CCCCCC" w:sz="1" w:space="0"/>
              <w:left w:val="single" w:color="CCCCCC" w:sz="1" w:space="0"/>
              <w:bottom w:val="single" w:color="CCCCCC" w:sz="1" w:space="0"/>
              <w:right w:val="single" w:color="CCCCCC" w:sz="1" w:space="0"/>
            </w:tcBorders>
            <w:shd w:val="clear" w:color="auto" w:fill="DEEAF1"/>
            <w:tcMar>
              <w:top w:w="60" w:type="dxa"/>
              <w:left w:w="120" w:type="dxa"/>
              <w:bottom w:w="60" w:type="dxa"/>
              <w:right w:w="120" w:type="dxa"/>
            </w:tcMar>
          </w:tcPr>
          <w:p w:rsidRPr="00443BE2" w:rsidR="00D00DEF" w:rsidRDefault="00000000" w14:paraId="468F2AEF" w14:textId="77777777">
            <w:pPr>
              <w:rPr>
                <w:rFonts w:ascii="Cambria" w:hAnsi="Cambria"/>
              </w:rPr>
            </w:pPr>
            <w:r w:rsidRPr="00443BE2">
              <w:rPr>
                <w:rFonts w:ascii="Cambria" w:hAnsi="Cambria"/>
                <w:b/>
                <w:bCs/>
                <w:sz w:val="20"/>
                <w:szCs w:val="20"/>
              </w:rPr>
              <w:t>Full name</w:t>
            </w:r>
          </w:p>
        </w:tc>
        <w:tc>
          <w:tcPr>
            <w:tcW w:w="5967" w:type="dxa"/>
            <w:tcBorders>
              <w:top w:val="single" w:color="CCCCCC" w:sz="1" w:space="0"/>
              <w:left w:val="single" w:color="CCCCCC" w:sz="1" w:space="0"/>
              <w:bottom w:val="single" w:color="CCCCCC" w:sz="1" w:space="0"/>
              <w:right w:val="single" w:color="CCCCCC" w:sz="1" w:space="0"/>
            </w:tcBorders>
            <w:shd w:val="clear" w:color="auto" w:fill="DEEAF1"/>
            <w:tcMar>
              <w:top w:w="60" w:type="dxa"/>
              <w:left w:w="120" w:type="dxa"/>
              <w:bottom w:w="60" w:type="dxa"/>
              <w:right w:w="120" w:type="dxa"/>
            </w:tcMar>
          </w:tcPr>
          <w:p w:rsidRPr="00443BE2" w:rsidR="00D00DEF" w:rsidRDefault="00000000" w14:paraId="468F2AF0" w14:textId="77777777">
            <w:pPr>
              <w:rPr>
                <w:rFonts w:ascii="Cambria" w:hAnsi="Cambria"/>
              </w:rPr>
            </w:pPr>
            <w:r w:rsidRPr="00443BE2">
              <w:rPr>
                <w:rFonts w:ascii="Cambria" w:hAnsi="Cambria"/>
                <w:b/>
                <w:bCs/>
                <w:sz w:val="20"/>
                <w:szCs w:val="20"/>
              </w:rPr>
              <w:t>What it does</w:t>
            </w:r>
          </w:p>
        </w:tc>
      </w:tr>
      <w:tr w:rsidRPr="00443BE2" w:rsidR="00D00DEF" w:rsidTr="397C1A50" w14:paraId="468F2AF5" w14:textId="77777777">
        <w:tblPrEx>
          <w:tblCellMar>
            <w:top w:w="0" w:type="dxa"/>
            <w:bottom w:w="0" w:type="dxa"/>
          </w:tblCellMar>
        </w:tblPrEx>
        <w:tc>
          <w:tcPr>
            <w:tcW w:w="1395" w:type="dxa"/>
            <w:tcBorders>
              <w:top w:val="single" w:color="CCCCCC" w:sz="1" w:space="0"/>
              <w:left w:val="single" w:color="CCCCCC" w:sz="1" w:space="0"/>
              <w:bottom w:val="single" w:color="CCCCCC" w:sz="1" w:space="0"/>
              <w:right w:val="single" w:color="CCCCCC" w:sz="1" w:space="0"/>
            </w:tcBorders>
            <w:shd w:val="clear" w:color="auto" w:fill="FFFFFF" w:themeFill="background1"/>
            <w:tcMar>
              <w:top w:w="60" w:type="dxa"/>
              <w:left w:w="120" w:type="dxa"/>
              <w:bottom w:w="60" w:type="dxa"/>
              <w:right w:w="120" w:type="dxa"/>
            </w:tcMar>
          </w:tcPr>
          <w:p w:rsidRPr="00443BE2" w:rsidR="00D00DEF" w:rsidRDefault="00000000" w14:paraId="468F2AF2" w14:textId="77777777">
            <w:pPr>
              <w:rPr>
                <w:rFonts w:ascii="Cambria" w:hAnsi="Cambria"/>
              </w:rPr>
            </w:pPr>
            <w:r w:rsidRPr="00443BE2">
              <w:rPr>
                <w:rFonts w:ascii="Cambria" w:hAnsi="Cambria"/>
                <w:sz w:val="20"/>
                <w:szCs w:val="20"/>
              </w:rPr>
              <w:t>ALU</w:t>
            </w:r>
          </w:p>
        </w:tc>
        <w:tc>
          <w:tcPr>
            <w:tcW w:w="1664" w:type="dxa"/>
            <w:tcBorders>
              <w:top w:val="single" w:color="CCCCCC" w:sz="1" w:space="0"/>
              <w:left w:val="single" w:color="CCCCCC" w:sz="1" w:space="0"/>
              <w:bottom w:val="single" w:color="CCCCCC" w:sz="1" w:space="0"/>
              <w:right w:val="single" w:color="CCCCCC" w:sz="1" w:space="0"/>
            </w:tcBorders>
            <w:shd w:val="clear" w:color="auto" w:fill="FFFFFF" w:themeFill="background1"/>
            <w:tcMar>
              <w:top w:w="60" w:type="dxa"/>
              <w:left w:w="120" w:type="dxa"/>
              <w:bottom w:w="60" w:type="dxa"/>
              <w:right w:w="120" w:type="dxa"/>
            </w:tcMar>
          </w:tcPr>
          <w:p w:rsidRPr="00443BE2" w:rsidR="00D00DEF" w:rsidRDefault="00000000" w14:paraId="468F2AF3" w14:textId="77777777">
            <w:pPr>
              <w:rPr>
                <w:rFonts w:ascii="Cambria" w:hAnsi="Cambria"/>
              </w:rPr>
            </w:pPr>
            <w:r w:rsidRPr="00443BE2">
              <w:rPr>
                <w:rFonts w:ascii="Cambria" w:hAnsi="Cambria"/>
                <w:sz w:val="20"/>
                <w:szCs w:val="20"/>
              </w:rPr>
              <w:t>Arithmetic Logic Unit</w:t>
            </w:r>
          </w:p>
        </w:tc>
        <w:tc>
          <w:tcPr>
            <w:tcW w:w="5967" w:type="dxa"/>
            <w:tcBorders>
              <w:top w:val="single" w:color="CCCCCC" w:sz="1" w:space="0"/>
              <w:left w:val="single" w:color="CCCCCC" w:sz="1" w:space="0"/>
              <w:bottom w:val="single" w:color="CCCCCC" w:sz="1" w:space="0"/>
              <w:right w:val="single" w:color="CCCCCC" w:sz="1" w:space="0"/>
            </w:tcBorders>
            <w:shd w:val="clear" w:color="auto" w:fill="FFFFFF" w:themeFill="background1"/>
            <w:tcMar>
              <w:top w:w="60" w:type="dxa"/>
              <w:left w:w="120" w:type="dxa"/>
              <w:bottom w:w="60" w:type="dxa"/>
              <w:right w:w="120" w:type="dxa"/>
            </w:tcMar>
          </w:tcPr>
          <w:p w:rsidRPr="00443BE2" w:rsidR="00D00DEF" w:rsidRDefault="00000000" w14:paraId="468F2AF4" w14:textId="77777777">
            <w:pPr>
              <w:rPr>
                <w:rFonts w:ascii="Cambria" w:hAnsi="Cambria"/>
              </w:rPr>
            </w:pPr>
            <w:r w:rsidRPr="00443BE2">
              <w:rPr>
                <w:rFonts w:ascii="Cambria" w:hAnsi="Cambria"/>
                <w:sz w:val="20"/>
                <w:szCs w:val="20"/>
              </w:rPr>
              <w:t>Performs all arithmetic (add, subtract, multiply) and logical operations (AND, OR, NOT comparisons)</w:t>
            </w:r>
          </w:p>
        </w:tc>
      </w:tr>
      <w:tr w:rsidRPr="00443BE2" w:rsidR="00D00DEF" w:rsidTr="397C1A50" w14:paraId="468F2AF9" w14:textId="77777777">
        <w:tblPrEx>
          <w:tblCellMar>
            <w:top w:w="0" w:type="dxa"/>
            <w:bottom w:w="0" w:type="dxa"/>
          </w:tblCellMar>
        </w:tblPrEx>
        <w:tc>
          <w:tcPr>
            <w:tcW w:w="1395" w:type="dxa"/>
            <w:tcBorders>
              <w:top w:val="single" w:color="CCCCCC" w:sz="1" w:space="0"/>
              <w:left w:val="single" w:color="CCCCCC" w:sz="1" w:space="0"/>
              <w:bottom w:val="single" w:color="CCCCCC" w:sz="1" w:space="0"/>
              <w:right w:val="single" w:color="CCCCCC" w:sz="1" w:space="0"/>
            </w:tcBorders>
            <w:shd w:val="clear" w:color="auto" w:fill="FFFFFF" w:themeFill="background1"/>
            <w:tcMar>
              <w:top w:w="60" w:type="dxa"/>
              <w:left w:w="120" w:type="dxa"/>
              <w:bottom w:w="60" w:type="dxa"/>
              <w:right w:w="120" w:type="dxa"/>
            </w:tcMar>
          </w:tcPr>
          <w:p w:rsidRPr="00443BE2" w:rsidR="00D00DEF" w:rsidRDefault="00000000" w14:paraId="468F2AF6" w14:textId="77777777">
            <w:pPr>
              <w:rPr>
                <w:rFonts w:ascii="Cambria" w:hAnsi="Cambria"/>
              </w:rPr>
            </w:pPr>
            <w:r w:rsidRPr="00443BE2">
              <w:rPr>
                <w:rFonts w:ascii="Cambria" w:hAnsi="Cambria"/>
                <w:sz w:val="20"/>
                <w:szCs w:val="20"/>
              </w:rPr>
              <w:t>CU</w:t>
            </w:r>
          </w:p>
        </w:tc>
        <w:tc>
          <w:tcPr>
            <w:tcW w:w="1664" w:type="dxa"/>
            <w:tcBorders>
              <w:top w:val="single" w:color="CCCCCC" w:sz="1" w:space="0"/>
              <w:left w:val="single" w:color="CCCCCC" w:sz="1" w:space="0"/>
              <w:bottom w:val="single" w:color="CCCCCC" w:sz="1" w:space="0"/>
              <w:right w:val="single" w:color="CCCCCC" w:sz="1" w:space="0"/>
            </w:tcBorders>
            <w:shd w:val="clear" w:color="auto" w:fill="FFFFFF" w:themeFill="background1"/>
            <w:tcMar>
              <w:top w:w="60" w:type="dxa"/>
              <w:left w:w="120" w:type="dxa"/>
              <w:bottom w:w="60" w:type="dxa"/>
              <w:right w:w="120" w:type="dxa"/>
            </w:tcMar>
          </w:tcPr>
          <w:p w:rsidRPr="00443BE2" w:rsidR="00D00DEF" w:rsidRDefault="00000000" w14:paraId="468F2AF7" w14:textId="77777777">
            <w:pPr>
              <w:rPr>
                <w:rFonts w:ascii="Cambria" w:hAnsi="Cambria"/>
              </w:rPr>
            </w:pPr>
            <w:r w:rsidRPr="00443BE2">
              <w:rPr>
                <w:rFonts w:ascii="Cambria" w:hAnsi="Cambria"/>
                <w:sz w:val="20"/>
                <w:szCs w:val="20"/>
              </w:rPr>
              <w:t>Control Unit</w:t>
            </w:r>
          </w:p>
        </w:tc>
        <w:tc>
          <w:tcPr>
            <w:tcW w:w="5967" w:type="dxa"/>
            <w:tcBorders>
              <w:top w:val="single" w:color="CCCCCC" w:sz="1" w:space="0"/>
              <w:left w:val="single" w:color="CCCCCC" w:sz="1" w:space="0"/>
              <w:bottom w:val="single" w:color="CCCCCC" w:sz="1" w:space="0"/>
              <w:right w:val="single" w:color="CCCCCC" w:sz="1" w:space="0"/>
            </w:tcBorders>
            <w:shd w:val="clear" w:color="auto" w:fill="FFFFFF" w:themeFill="background1"/>
            <w:tcMar>
              <w:top w:w="60" w:type="dxa"/>
              <w:left w:w="120" w:type="dxa"/>
              <w:bottom w:w="60" w:type="dxa"/>
              <w:right w:w="120" w:type="dxa"/>
            </w:tcMar>
          </w:tcPr>
          <w:p w:rsidRPr="00443BE2" w:rsidR="00D00DEF" w:rsidRDefault="00000000" w14:paraId="468F2AF8" w14:textId="77777777">
            <w:pPr>
              <w:rPr>
                <w:rFonts w:ascii="Cambria" w:hAnsi="Cambria"/>
              </w:rPr>
            </w:pPr>
            <w:r w:rsidRPr="00443BE2">
              <w:rPr>
                <w:rFonts w:ascii="Cambria" w:hAnsi="Cambria"/>
                <w:sz w:val="20"/>
                <w:szCs w:val="20"/>
              </w:rPr>
              <w:t>Directs the processor — fetches instructions from memory, decodes them, tells other components what to do</w:t>
            </w:r>
          </w:p>
        </w:tc>
      </w:tr>
      <w:tr w:rsidRPr="00443BE2" w:rsidR="00D00DEF" w:rsidTr="397C1A50" w14:paraId="468F2AFD" w14:textId="77777777">
        <w:tblPrEx>
          <w:tblCellMar>
            <w:top w:w="0" w:type="dxa"/>
            <w:bottom w:w="0" w:type="dxa"/>
          </w:tblCellMar>
        </w:tblPrEx>
        <w:tc>
          <w:tcPr>
            <w:tcW w:w="1395" w:type="dxa"/>
            <w:tcBorders>
              <w:top w:val="single" w:color="CCCCCC" w:sz="1" w:space="0"/>
              <w:left w:val="single" w:color="CCCCCC" w:sz="1" w:space="0"/>
              <w:bottom w:val="single" w:color="CCCCCC" w:sz="1" w:space="0"/>
              <w:right w:val="single" w:color="CCCCCC" w:sz="1" w:space="0"/>
            </w:tcBorders>
            <w:shd w:val="clear" w:color="auto" w:fill="FFFFFF" w:themeFill="background1"/>
            <w:tcMar>
              <w:top w:w="60" w:type="dxa"/>
              <w:left w:w="120" w:type="dxa"/>
              <w:bottom w:w="60" w:type="dxa"/>
              <w:right w:w="120" w:type="dxa"/>
            </w:tcMar>
          </w:tcPr>
          <w:p w:rsidRPr="00443BE2" w:rsidR="00D00DEF" w:rsidRDefault="00000000" w14:paraId="468F2AFA" w14:textId="77777777">
            <w:pPr>
              <w:rPr>
                <w:rFonts w:ascii="Cambria" w:hAnsi="Cambria"/>
              </w:rPr>
            </w:pPr>
            <w:r w:rsidRPr="00443BE2">
              <w:rPr>
                <w:rFonts w:ascii="Cambria" w:hAnsi="Cambria"/>
                <w:sz w:val="20"/>
                <w:szCs w:val="20"/>
              </w:rPr>
              <w:t>PC</w:t>
            </w:r>
          </w:p>
        </w:tc>
        <w:tc>
          <w:tcPr>
            <w:tcW w:w="1664" w:type="dxa"/>
            <w:tcBorders>
              <w:top w:val="single" w:color="CCCCCC" w:sz="1" w:space="0"/>
              <w:left w:val="single" w:color="CCCCCC" w:sz="1" w:space="0"/>
              <w:bottom w:val="single" w:color="CCCCCC" w:sz="1" w:space="0"/>
              <w:right w:val="single" w:color="CCCCCC" w:sz="1" w:space="0"/>
            </w:tcBorders>
            <w:shd w:val="clear" w:color="auto" w:fill="FFFFFF" w:themeFill="background1"/>
            <w:tcMar>
              <w:top w:w="60" w:type="dxa"/>
              <w:left w:w="120" w:type="dxa"/>
              <w:bottom w:w="60" w:type="dxa"/>
              <w:right w:w="120" w:type="dxa"/>
            </w:tcMar>
          </w:tcPr>
          <w:p w:rsidRPr="00443BE2" w:rsidR="00D00DEF" w:rsidRDefault="00000000" w14:paraId="468F2AFB" w14:textId="77777777">
            <w:pPr>
              <w:rPr>
                <w:rFonts w:ascii="Cambria" w:hAnsi="Cambria"/>
              </w:rPr>
            </w:pPr>
            <w:r w:rsidRPr="00443BE2">
              <w:rPr>
                <w:rFonts w:ascii="Cambria" w:hAnsi="Cambria"/>
                <w:sz w:val="20"/>
                <w:szCs w:val="20"/>
              </w:rPr>
              <w:t>Program Counter</w:t>
            </w:r>
          </w:p>
        </w:tc>
        <w:tc>
          <w:tcPr>
            <w:tcW w:w="5967" w:type="dxa"/>
            <w:tcBorders>
              <w:top w:val="single" w:color="CCCCCC" w:sz="1" w:space="0"/>
              <w:left w:val="single" w:color="CCCCCC" w:sz="1" w:space="0"/>
              <w:bottom w:val="single" w:color="CCCCCC" w:sz="1" w:space="0"/>
              <w:right w:val="single" w:color="CCCCCC" w:sz="1" w:space="0"/>
            </w:tcBorders>
            <w:shd w:val="clear" w:color="auto" w:fill="FFFFFF" w:themeFill="background1"/>
            <w:tcMar>
              <w:top w:w="60" w:type="dxa"/>
              <w:left w:w="120" w:type="dxa"/>
              <w:bottom w:w="60" w:type="dxa"/>
              <w:right w:w="120" w:type="dxa"/>
            </w:tcMar>
          </w:tcPr>
          <w:p w:rsidRPr="00443BE2" w:rsidR="00D00DEF" w:rsidRDefault="00000000" w14:paraId="468F2AFC" w14:textId="77777777">
            <w:pPr>
              <w:rPr>
                <w:rFonts w:ascii="Cambria" w:hAnsi="Cambria"/>
              </w:rPr>
            </w:pPr>
            <w:r w:rsidRPr="00443BE2">
              <w:rPr>
                <w:rFonts w:ascii="Cambria" w:hAnsi="Cambria"/>
                <w:sz w:val="20"/>
                <w:szCs w:val="20"/>
              </w:rPr>
              <w:t>Holds the memory address of the NEXT instruction to be fetched</w:t>
            </w:r>
          </w:p>
        </w:tc>
      </w:tr>
      <w:tr w:rsidRPr="00443BE2" w:rsidR="00D00DEF" w:rsidTr="397C1A50" w14:paraId="468F2B01" w14:textId="77777777">
        <w:tblPrEx>
          <w:tblCellMar>
            <w:top w:w="0" w:type="dxa"/>
            <w:bottom w:w="0" w:type="dxa"/>
          </w:tblCellMar>
        </w:tblPrEx>
        <w:tc>
          <w:tcPr>
            <w:tcW w:w="1395" w:type="dxa"/>
            <w:tcBorders>
              <w:top w:val="single" w:color="CCCCCC" w:sz="1" w:space="0"/>
              <w:left w:val="single" w:color="CCCCCC" w:sz="1" w:space="0"/>
              <w:bottom w:val="single" w:color="CCCCCC" w:sz="1" w:space="0"/>
              <w:right w:val="single" w:color="CCCCCC" w:sz="1" w:space="0"/>
            </w:tcBorders>
            <w:shd w:val="clear" w:color="auto" w:fill="FFFFFF" w:themeFill="background1"/>
            <w:tcMar>
              <w:top w:w="60" w:type="dxa"/>
              <w:left w:w="120" w:type="dxa"/>
              <w:bottom w:w="60" w:type="dxa"/>
              <w:right w:w="120" w:type="dxa"/>
            </w:tcMar>
          </w:tcPr>
          <w:p w:rsidRPr="00443BE2" w:rsidR="00D00DEF" w:rsidRDefault="00000000" w14:paraId="468F2AFE" w14:textId="77777777">
            <w:pPr>
              <w:rPr>
                <w:rFonts w:ascii="Cambria" w:hAnsi="Cambria"/>
              </w:rPr>
            </w:pPr>
            <w:r w:rsidRPr="00443BE2">
              <w:rPr>
                <w:rFonts w:ascii="Cambria" w:hAnsi="Cambria"/>
                <w:sz w:val="20"/>
                <w:szCs w:val="20"/>
              </w:rPr>
              <w:t>MAR</w:t>
            </w:r>
          </w:p>
        </w:tc>
        <w:tc>
          <w:tcPr>
            <w:tcW w:w="1664" w:type="dxa"/>
            <w:tcBorders>
              <w:top w:val="single" w:color="CCCCCC" w:sz="1" w:space="0"/>
              <w:left w:val="single" w:color="CCCCCC" w:sz="1" w:space="0"/>
              <w:bottom w:val="single" w:color="CCCCCC" w:sz="1" w:space="0"/>
              <w:right w:val="single" w:color="CCCCCC" w:sz="1" w:space="0"/>
            </w:tcBorders>
            <w:shd w:val="clear" w:color="auto" w:fill="FFFFFF" w:themeFill="background1"/>
            <w:tcMar>
              <w:top w:w="60" w:type="dxa"/>
              <w:left w:w="120" w:type="dxa"/>
              <w:bottom w:w="60" w:type="dxa"/>
              <w:right w:w="120" w:type="dxa"/>
            </w:tcMar>
          </w:tcPr>
          <w:p w:rsidRPr="00443BE2" w:rsidR="00D00DEF" w:rsidRDefault="00000000" w14:paraId="468F2AFF" w14:textId="77777777">
            <w:pPr>
              <w:rPr>
                <w:rFonts w:ascii="Cambria" w:hAnsi="Cambria"/>
              </w:rPr>
            </w:pPr>
            <w:r w:rsidRPr="00443BE2">
              <w:rPr>
                <w:rFonts w:ascii="Cambria" w:hAnsi="Cambria"/>
                <w:sz w:val="20"/>
                <w:szCs w:val="20"/>
              </w:rPr>
              <w:t>Memory Address Register</w:t>
            </w:r>
          </w:p>
        </w:tc>
        <w:tc>
          <w:tcPr>
            <w:tcW w:w="5967" w:type="dxa"/>
            <w:tcBorders>
              <w:top w:val="single" w:color="CCCCCC" w:sz="1" w:space="0"/>
              <w:left w:val="single" w:color="CCCCCC" w:sz="1" w:space="0"/>
              <w:bottom w:val="single" w:color="CCCCCC" w:sz="1" w:space="0"/>
              <w:right w:val="single" w:color="CCCCCC" w:sz="1" w:space="0"/>
            </w:tcBorders>
            <w:shd w:val="clear" w:color="auto" w:fill="FFFFFF" w:themeFill="background1"/>
            <w:tcMar>
              <w:top w:w="60" w:type="dxa"/>
              <w:left w:w="120" w:type="dxa"/>
              <w:bottom w:w="60" w:type="dxa"/>
              <w:right w:w="120" w:type="dxa"/>
            </w:tcMar>
          </w:tcPr>
          <w:p w:rsidRPr="00443BE2" w:rsidR="00D00DEF" w:rsidRDefault="00000000" w14:paraId="468F2B00" w14:textId="77777777">
            <w:pPr>
              <w:rPr>
                <w:rFonts w:ascii="Cambria" w:hAnsi="Cambria"/>
              </w:rPr>
            </w:pPr>
            <w:r w:rsidRPr="00443BE2">
              <w:rPr>
                <w:rFonts w:ascii="Cambria" w:hAnsi="Cambria"/>
                <w:sz w:val="20"/>
                <w:szCs w:val="20"/>
              </w:rPr>
              <w:t>Holds the address in memory the CPU wants to read from or write to</w:t>
            </w:r>
          </w:p>
        </w:tc>
      </w:tr>
      <w:tr w:rsidRPr="00443BE2" w:rsidR="00D00DEF" w:rsidTr="397C1A50" w14:paraId="468F2B05" w14:textId="77777777">
        <w:tblPrEx>
          <w:tblCellMar>
            <w:top w:w="0" w:type="dxa"/>
            <w:bottom w:w="0" w:type="dxa"/>
          </w:tblCellMar>
        </w:tblPrEx>
        <w:tc>
          <w:tcPr>
            <w:tcW w:w="1395" w:type="dxa"/>
            <w:tcBorders>
              <w:top w:val="single" w:color="CCCCCC" w:sz="1" w:space="0"/>
              <w:left w:val="single" w:color="CCCCCC" w:sz="1" w:space="0"/>
              <w:bottom w:val="single" w:color="CCCCCC" w:sz="1" w:space="0"/>
              <w:right w:val="single" w:color="CCCCCC" w:sz="1" w:space="0"/>
            </w:tcBorders>
            <w:shd w:val="clear" w:color="auto" w:fill="FFFFFF" w:themeFill="background1"/>
            <w:tcMar>
              <w:top w:w="60" w:type="dxa"/>
              <w:left w:w="120" w:type="dxa"/>
              <w:bottom w:w="60" w:type="dxa"/>
              <w:right w:w="120" w:type="dxa"/>
            </w:tcMar>
          </w:tcPr>
          <w:p w:rsidRPr="00443BE2" w:rsidR="00D00DEF" w:rsidRDefault="00000000" w14:paraId="468F2B02" w14:textId="77777777">
            <w:pPr>
              <w:rPr>
                <w:rFonts w:ascii="Cambria" w:hAnsi="Cambria"/>
              </w:rPr>
            </w:pPr>
            <w:r w:rsidRPr="00443BE2">
              <w:rPr>
                <w:rFonts w:ascii="Cambria" w:hAnsi="Cambria"/>
                <w:sz w:val="20"/>
                <w:szCs w:val="20"/>
              </w:rPr>
              <w:t>MDR</w:t>
            </w:r>
          </w:p>
        </w:tc>
        <w:tc>
          <w:tcPr>
            <w:tcW w:w="1664" w:type="dxa"/>
            <w:tcBorders>
              <w:top w:val="single" w:color="CCCCCC" w:sz="1" w:space="0"/>
              <w:left w:val="single" w:color="CCCCCC" w:sz="1" w:space="0"/>
              <w:bottom w:val="single" w:color="CCCCCC" w:sz="1" w:space="0"/>
              <w:right w:val="single" w:color="CCCCCC" w:sz="1" w:space="0"/>
            </w:tcBorders>
            <w:shd w:val="clear" w:color="auto" w:fill="FFFFFF" w:themeFill="background1"/>
            <w:tcMar>
              <w:top w:w="60" w:type="dxa"/>
              <w:left w:w="120" w:type="dxa"/>
              <w:bottom w:w="60" w:type="dxa"/>
              <w:right w:w="120" w:type="dxa"/>
            </w:tcMar>
          </w:tcPr>
          <w:p w:rsidRPr="00443BE2" w:rsidR="00D00DEF" w:rsidRDefault="00000000" w14:paraId="468F2B03" w14:textId="77777777">
            <w:pPr>
              <w:rPr>
                <w:rFonts w:ascii="Cambria" w:hAnsi="Cambria"/>
              </w:rPr>
            </w:pPr>
            <w:r w:rsidRPr="00443BE2">
              <w:rPr>
                <w:rFonts w:ascii="Cambria" w:hAnsi="Cambria"/>
                <w:sz w:val="20"/>
                <w:szCs w:val="20"/>
              </w:rPr>
              <w:t>Memory Data Register</w:t>
            </w:r>
          </w:p>
        </w:tc>
        <w:tc>
          <w:tcPr>
            <w:tcW w:w="5967" w:type="dxa"/>
            <w:tcBorders>
              <w:top w:val="single" w:color="CCCCCC" w:sz="1" w:space="0"/>
              <w:left w:val="single" w:color="CCCCCC" w:sz="1" w:space="0"/>
              <w:bottom w:val="single" w:color="CCCCCC" w:sz="1" w:space="0"/>
              <w:right w:val="single" w:color="CCCCCC" w:sz="1" w:space="0"/>
            </w:tcBorders>
            <w:shd w:val="clear" w:color="auto" w:fill="FFFFFF" w:themeFill="background1"/>
            <w:tcMar>
              <w:top w:w="60" w:type="dxa"/>
              <w:left w:w="120" w:type="dxa"/>
              <w:bottom w:w="60" w:type="dxa"/>
              <w:right w:w="120" w:type="dxa"/>
            </w:tcMar>
          </w:tcPr>
          <w:p w:rsidRPr="00443BE2" w:rsidR="00D00DEF" w:rsidRDefault="00000000" w14:paraId="468F2B04" w14:textId="77777777">
            <w:pPr>
              <w:rPr>
                <w:rFonts w:ascii="Cambria" w:hAnsi="Cambria"/>
              </w:rPr>
            </w:pPr>
            <w:r w:rsidRPr="00443BE2">
              <w:rPr>
                <w:rFonts w:ascii="Cambria" w:hAnsi="Cambria"/>
                <w:sz w:val="20"/>
                <w:szCs w:val="20"/>
              </w:rPr>
              <w:t>Holds the actual data being read from or written to memory (also called Memory Buffer Register)</w:t>
            </w:r>
          </w:p>
        </w:tc>
      </w:tr>
      <w:tr w:rsidRPr="00443BE2" w:rsidR="00D00DEF" w:rsidTr="397C1A50" w14:paraId="468F2B09" w14:textId="77777777">
        <w:tblPrEx>
          <w:tblCellMar>
            <w:top w:w="0" w:type="dxa"/>
            <w:bottom w:w="0" w:type="dxa"/>
          </w:tblCellMar>
        </w:tblPrEx>
        <w:tc>
          <w:tcPr>
            <w:tcW w:w="1395" w:type="dxa"/>
            <w:tcBorders>
              <w:top w:val="single" w:color="CCCCCC" w:sz="1" w:space="0"/>
              <w:left w:val="single" w:color="CCCCCC" w:sz="1" w:space="0"/>
              <w:bottom w:val="single" w:color="CCCCCC" w:sz="1" w:space="0"/>
              <w:right w:val="single" w:color="CCCCCC" w:sz="1" w:space="0"/>
            </w:tcBorders>
            <w:shd w:val="clear" w:color="auto" w:fill="FFFFFF" w:themeFill="background1"/>
            <w:tcMar>
              <w:top w:w="60" w:type="dxa"/>
              <w:left w:w="120" w:type="dxa"/>
              <w:bottom w:w="60" w:type="dxa"/>
              <w:right w:w="120" w:type="dxa"/>
            </w:tcMar>
          </w:tcPr>
          <w:p w:rsidRPr="00443BE2" w:rsidR="00D00DEF" w:rsidRDefault="00000000" w14:paraId="468F2B06" w14:textId="77777777">
            <w:pPr>
              <w:rPr>
                <w:rFonts w:ascii="Cambria" w:hAnsi="Cambria"/>
              </w:rPr>
            </w:pPr>
            <w:r w:rsidRPr="00443BE2">
              <w:rPr>
                <w:rFonts w:ascii="Cambria" w:hAnsi="Cambria"/>
                <w:sz w:val="20"/>
                <w:szCs w:val="20"/>
              </w:rPr>
              <w:t>ACC</w:t>
            </w:r>
          </w:p>
        </w:tc>
        <w:tc>
          <w:tcPr>
            <w:tcW w:w="1664" w:type="dxa"/>
            <w:tcBorders>
              <w:top w:val="single" w:color="CCCCCC" w:sz="1" w:space="0"/>
              <w:left w:val="single" w:color="CCCCCC" w:sz="1" w:space="0"/>
              <w:bottom w:val="single" w:color="CCCCCC" w:sz="1" w:space="0"/>
              <w:right w:val="single" w:color="CCCCCC" w:sz="1" w:space="0"/>
            </w:tcBorders>
            <w:shd w:val="clear" w:color="auto" w:fill="FFFFFF" w:themeFill="background1"/>
            <w:tcMar>
              <w:top w:w="60" w:type="dxa"/>
              <w:left w:w="120" w:type="dxa"/>
              <w:bottom w:w="60" w:type="dxa"/>
              <w:right w:w="120" w:type="dxa"/>
            </w:tcMar>
          </w:tcPr>
          <w:p w:rsidRPr="00443BE2" w:rsidR="00D00DEF" w:rsidRDefault="00000000" w14:paraId="468F2B07" w14:textId="77777777">
            <w:pPr>
              <w:rPr>
                <w:rFonts w:ascii="Cambria" w:hAnsi="Cambria"/>
              </w:rPr>
            </w:pPr>
            <w:r w:rsidRPr="00443BE2">
              <w:rPr>
                <w:rFonts w:ascii="Cambria" w:hAnsi="Cambria"/>
                <w:sz w:val="20"/>
                <w:szCs w:val="20"/>
              </w:rPr>
              <w:t>Accumulator</w:t>
            </w:r>
          </w:p>
        </w:tc>
        <w:tc>
          <w:tcPr>
            <w:tcW w:w="5967" w:type="dxa"/>
            <w:tcBorders>
              <w:top w:val="single" w:color="CCCCCC" w:sz="1" w:space="0"/>
              <w:left w:val="single" w:color="CCCCCC" w:sz="1" w:space="0"/>
              <w:bottom w:val="single" w:color="CCCCCC" w:sz="1" w:space="0"/>
              <w:right w:val="single" w:color="CCCCCC" w:sz="1" w:space="0"/>
            </w:tcBorders>
            <w:shd w:val="clear" w:color="auto" w:fill="FFFFFF" w:themeFill="background1"/>
            <w:tcMar>
              <w:top w:w="60" w:type="dxa"/>
              <w:left w:w="120" w:type="dxa"/>
              <w:bottom w:w="60" w:type="dxa"/>
              <w:right w:w="120" w:type="dxa"/>
            </w:tcMar>
          </w:tcPr>
          <w:p w:rsidRPr="00443BE2" w:rsidR="00D00DEF" w:rsidRDefault="00000000" w14:paraId="468F2B08" w14:textId="77777777">
            <w:pPr>
              <w:rPr>
                <w:rFonts w:ascii="Cambria" w:hAnsi="Cambria"/>
              </w:rPr>
            </w:pPr>
            <w:r w:rsidRPr="00443BE2">
              <w:rPr>
                <w:rFonts w:ascii="Cambria" w:hAnsi="Cambria"/>
                <w:sz w:val="20"/>
                <w:szCs w:val="20"/>
              </w:rPr>
              <w:t>Stores the result of the most recent ALU operation</w:t>
            </w:r>
          </w:p>
        </w:tc>
      </w:tr>
      <w:tr w:rsidRPr="00443BE2" w:rsidR="00D00DEF" w:rsidTr="397C1A50" w14:paraId="468F2B0D" w14:textId="77777777">
        <w:tblPrEx>
          <w:tblCellMar>
            <w:top w:w="0" w:type="dxa"/>
            <w:bottom w:w="0" w:type="dxa"/>
          </w:tblCellMar>
        </w:tblPrEx>
        <w:tc>
          <w:tcPr>
            <w:tcW w:w="1395" w:type="dxa"/>
            <w:tcBorders>
              <w:top w:val="single" w:color="CCCCCC" w:sz="1" w:space="0"/>
              <w:left w:val="single" w:color="CCCCCC" w:sz="1" w:space="0"/>
              <w:bottom w:val="single" w:color="CCCCCC" w:sz="1" w:space="0"/>
              <w:right w:val="single" w:color="CCCCCC" w:sz="1" w:space="0"/>
            </w:tcBorders>
            <w:shd w:val="clear" w:color="auto" w:fill="FFFFFF" w:themeFill="background1"/>
            <w:tcMar>
              <w:top w:w="60" w:type="dxa"/>
              <w:left w:w="120" w:type="dxa"/>
              <w:bottom w:w="60" w:type="dxa"/>
              <w:right w:w="120" w:type="dxa"/>
            </w:tcMar>
          </w:tcPr>
          <w:p w:rsidRPr="00443BE2" w:rsidR="00D00DEF" w:rsidRDefault="00000000" w14:paraId="468F2B0A" w14:textId="77777777">
            <w:pPr>
              <w:rPr>
                <w:rFonts w:ascii="Cambria" w:hAnsi="Cambria"/>
              </w:rPr>
            </w:pPr>
            <w:r w:rsidRPr="00443BE2">
              <w:rPr>
                <w:rFonts w:ascii="Cambria" w:hAnsi="Cambria"/>
                <w:sz w:val="20"/>
                <w:szCs w:val="20"/>
              </w:rPr>
              <w:t>Cache</w:t>
            </w:r>
          </w:p>
        </w:tc>
        <w:tc>
          <w:tcPr>
            <w:tcW w:w="1664" w:type="dxa"/>
            <w:tcBorders>
              <w:top w:val="single" w:color="CCCCCC" w:sz="1" w:space="0"/>
              <w:left w:val="single" w:color="CCCCCC" w:sz="1" w:space="0"/>
              <w:bottom w:val="single" w:color="CCCCCC" w:sz="1" w:space="0"/>
              <w:right w:val="single" w:color="CCCCCC" w:sz="1" w:space="0"/>
            </w:tcBorders>
            <w:shd w:val="clear" w:color="auto" w:fill="FFFFFF" w:themeFill="background1"/>
            <w:tcMar>
              <w:top w:w="60" w:type="dxa"/>
              <w:left w:w="120" w:type="dxa"/>
              <w:bottom w:w="60" w:type="dxa"/>
              <w:right w:w="120" w:type="dxa"/>
            </w:tcMar>
          </w:tcPr>
          <w:p w:rsidRPr="00443BE2" w:rsidR="00D00DEF" w:rsidRDefault="00000000" w14:paraId="468F2B0B" w14:textId="77777777">
            <w:pPr>
              <w:rPr>
                <w:rFonts w:ascii="Cambria" w:hAnsi="Cambria"/>
              </w:rPr>
            </w:pPr>
            <w:r w:rsidRPr="00443BE2">
              <w:rPr>
                <w:rFonts w:ascii="Cambria" w:hAnsi="Cambria"/>
                <w:sz w:val="20"/>
                <w:szCs w:val="20"/>
              </w:rPr>
              <w:t>Cache Memory</w:t>
            </w:r>
          </w:p>
        </w:tc>
        <w:tc>
          <w:tcPr>
            <w:tcW w:w="5967" w:type="dxa"/>
            <w:tcBorders>
              <w:top w:val="single" w:color="CCCCCC" w:sz="1" w:space="0"/>
              <w:left w:val="single" w:color="CCCCCC" w:sz="1" w:space="0"/>
              <w:bottom w:val="single" w:color="CCCCCC" w:sz="1" w:space="0"/>
              <w:right w:val="single" w:color="CCCCCC" w:sz="1" w:space="0"/>
            </w:tcBorders>
            <w:shd w:val="clear" w:color="auto" w:fill="FFFFFF" w:themeFill="background1"/>
            <w:tcMar>
              <w:top w:w="60" w:type="dxa"/>
              <w:left w:w="120" w:type="dxa"/>
              <w:bottom w:w="60" w:type="dxa"/>
              <w:right w:w="120" w:type="dxa"/>
            </w:tcMar>
          </w:tcPr>
          <w:p w:rsidRPr="00443BE2" w:rsidR="00D00DEF" w:rsidRDefault="00000000" w14:paraId="468F2B0C" w14:textId="77777777">
            <w:pPr>
              <w:rPr>
                <w:rFonts w:ascii="Cambria" w:hAnsi="Cambria"/>
              </w:rPr>
            </w:pPr>
            <w:r w:rsidRPr="00443BE2">
              <w:rPr>
                <w:rFonts w:ascii="Cambria" w:hAnsi="Cambria"/>
                <w:sz w:val="20"/>
                <w:szCs w:val="20"/>
              </w:rPr>
              <w:t>Small, very fast memory built into the CPU — stores frequently accessed data to reduce trips to RAM</w:t>
            </w:r>
          </w:p>
        </w:tc>
      </w:tr>
    </w:tbl>
    <w:p w:rsidRPr="00443BE2" w:rsidR="00D00DEF" w:rsidRDefault="00D00DEF" w14:paraId="468F2B0E" w14:textId="77777777">
      <w:pPr>
        <w:spacing w:before="80"/>
        <w:rPr>
          <w:rFonts w:ascii="Cambria" w:hAnsi="Cambria"/>
        </w:rPr>
      </w:pPr>
    </w:p>
    <w:p w:rsidRPr="00443BE2" w:rsidR="00D00DEF" w:rsidRDefault="00000000" w14:paraId="468F2B0F" w14:textId="77777777">
      <w:pPr>
        <w:spacing w:before="40" w:after="80"/>
        <w:rPr>
          <w:rFonts w:ascii="Cambria" w:hAnsi="Cambria"/>
        </w:rPr>
      </w:pPr>
      <w:r w:rsidRPr="00443BE2">
        <w:rPr>
          <w:rFonts w:ascii="Cambria" w:hAnsi="Cambria"/>
          <w:b/>
          <w:bCs/>
        </w:rPr>
        <w:t>CPU Performance Factors:</w:t>
      </w:r>
      <w:r w:rsidRPr="00443BE2">
        <w:rPr>
          <w:rFonts w:ascii="Cambria" w:hAnsi="Cambria"/>
        </w:rPr>
        <w:t xml:space="preserve"> clock speed (GHz — cycles per second), number of cores, cache size (more cache = fewer slow RAM accesses), and pipelining (overlapping multiple FDE stages simultaneously).</w:t>
      </w:r>
    </w:p>
    <w:p w:rsidRPr="00443BE2" w:rsidR="00D00DEF" w:rsidRDefault="00000000" w14:paraId="468F2B10" w14:textId="77777777">
      <w:pPr>
        <w:spacing w:before="40" w:after="80"/>
        <w:rPr>
          <w:rFonts w:ascii="Cambria" w:hAnsi="Cambria"/>
        </w:rPr>
      </w:pPr>
      <w:r w:rsidRPr="00443BE2">
        <w:rPr>
          <w:rFonts w:ascii="Cambria" w:hAnsi="Cambria"/>
          <w:b/>
          <w:bCs/>
        </w:rPr>
        <w:t>Memory hierarchy (fastest to slowest):</w:t>
      </w:r>
      <w:r w:rsidRPr="00443BE2">
        <w:rPr>
          <w:rFonts w:ascii="Cambria" w:hAnsi="Cambria"/>
        </w:rPr>
        <w:t xml:space="preserve"> Registers → L1 Cache → L2 Cache → L3 Cache → RAM → Secondary storage. Speed decreases and capacity </w:t>
      </w:r>
      <w:proofErr w:type="gramStart"/>
      <w:r w:rsidRPr="00443BE2">
        <w:rPr>
          <w:rFonts w:ascii="Cambria" w:hAnsi="Cambria"/>
        </w:rPr>
        <w:t>increases</w:t>
      </w:r>
      <w:proofErr w:type="gramEnd"/>
      <w:r w:rsidRPr="00443BE2">
        <w:rPr>
          <w:rFonts w:ascii="Cambria" w:hAnsi="Cambria"/>
        </w:rPr>
        <w:t xml:space="preserve"> down the list.</w:t>
      </w:r>
    </w:p>
    <w:p w:rsidRPr="00443BE2" w:rsidR="00D00DEF" w:rsidRDefault="00D00DEF" w14:paraId="468F2B11" w14:textId="77777777">
      <w:pPr>
        <w:spacing w:before="120"/>
        <w:rPr>
          <w:rFonts w:ascii="Cambria" w:hAnsi="Cambria"/>
        </w:rPr>
      </w:pPr>
    </w:p>
    <w:tbl>
      <w:tblPr>
        <w:tblW w:w="90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9026"/>
      </w:tblGrid>
      <w:tr w:rsidRPr="00443BE2" w:rsidR="00D00DEF" w14:paraId="468F2B13" w14:textId="77777777">
        <w:tblPrEx>
          <w:tblCellMar>
            <w:top w:w="0" w:type="dxa"/>
            <w:bottom w:w="0" w:type="dxa"/>
          </w:tblCellMar>
        </w:tblPrEx>
        <w:tc>
          <w:tcPr>
            <w:tcW w:w="9026" w:type="dxa"/>
            <w:tcBorders>
              <w:top w:val="single" w:color="CCCCCC" w:sz="1" w:space="0"/>
              <w:left w:val="single" w:color="CCCCCC" w:sz="1" w:space="0"/>
              <w:bottom w:val="single" w:color="CCCCCC" w:sz="1" w:space="0"/>
              <w:right w:val="single" w:color="CCCCCC" w:sz="1" w:space="0"/>
            </w:tcBorders>
            <w:shd w:val="clear" w:color="auto" w:fill="DEEAF1"/>
            <w:tcMar>
              <w:top w:w="80" w:type="dxa"/>
              <w:left w:w="160" w:type="dxa"/>
              <w:bottom w:w="80" w:type="dxa"/>
              <w:right w:w="120" w:type="dxa"/>
            </w:tcMar>
          </w:tcPr>
          <w:p w:rsidRPr="00443BE2" w:rsidR="00D00DEF" w:rsidRDefault="00000000" w14:paraId="468F2B12" w14:textId="77777777">
            <w:pPr>
              <w:rPr>
                <w:rFonts w:ascii="Cambria" w:hAnsi="Cambria"/>
              </w:rPr>
            </w:pPr>
            <w:proofErr w:type="gramStart"/>
            <w:r w:rsidRPr="00443BE2">
              <w:rPr>
                <w:rFonts w:ascii="Segoe UI Emoji" w:hAnsi="Segoe UI Emoji" w:cs="Segoe UI Emoji"/>
                <w:b/>
                <w:bCs/>
                <w:color w:val="0070C0"/>
                <w:sz w:val="20"/>
                <w:szCs w:val="20"/>
              </w:rPr>
              <w:t>📖</w:t>
            </w:r>
            <w:r w:rsidRPr="00443BE2">
              <w:rPr>
                <w:rFonts w:ascii="Cambria" w:hAnsi="Cambria"/>
                <w:b/>
                <w:bCs/>
                <w:color w:val="0070C0"/>
                <w:sz w:val="20"/>
                <w:szCs w:val="20"/>
              </w:rPr>
              <w:t xml:space="preserve">  THEORY</w:t>
            </w:r>
            <w:proofErr w:type="gramEnd"/>
            <w:r w:rsidRPr="00443BE2">
              <w:rPr>
                <w:rFonts w:ascii="Cambria" w:hAnsi="Cambria"/>
                <w:b/>
                <w:bCs/>
                <w:color w:val="0070C0"/>
                <w:sz w:val="20"/>
                <w:szCs w:val="20"/>
              </w:rPr>
              <w:t xml:space="preserve"> — The Fetch-Decode-Execute Cycle</w:t>
            </w:r>
          </w:p>
        </w:tc>
      </w:tr>
    </w:tbl>
    <w:p w:rsidRPr="00443BE2" w:rsidR="00D00DEF" w:rsidRDefault="00D00DEF" w14:paraId="468F2B14" w14:textId="77777777">
      <w:pPr>
        <w:spacing w:before="40"/>
        <w:rPr>
          <w:rFonts w:ascii="Cambria" w:hAnsi="Cambria"/>
        </w:rPr>
      </w:pPr>
    </w:p>
    <w:p w:rsidRPr="00443BE2" w:rsidR="00D00DEF" w:rsidRDefault="00000000" w14:paraId="468F2B15" w14:textId="77777777">
      <w:pPr>
        <w:spacing w:before="40" w:after="80"/>
        <w:rPr>
          <w:rFonts w:ascii="Cambria" w:hAnsi="Cambria"/>
        </w:rPr>
      </w:pPr>
      <w:r w:rsidRPr="00443BE2">
        <w:rPr>
          <w:rFonts w:ascii="Cambria" w:hAnsi="Cambria"/>
        </w:rPr>
        <w:t>Every program instruction goes through this three-stage cycle, repeated billions of times per second:</w:t>
      </w:r>
    </w:p>
    <w:tbl>
      <w:tblPr>
        <w:tblW w:w="90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1200"/>
        <w:gridCol w:w="7826"/>
      </w:tblGrid>
      <w:tr w:rsidRPr="00443BE2" w:rsidR="00D00DEF" w14:paraId="468F2B18" w14:textId="77777777">
        <w:tblPrEx>
          <w:tblCellMar>
            <w:top w:w="0" w:type="dxa"/>
            <w:bottom w:w="0" w:type="dxa"/>
          </w:tblCellMar>
        </w:tblPrEx>
        <w:tc>
          <w:tcPr>
            <w:tcW w:w="1200" w:type="dxa"/>
            <w:tcBorders>
              <w:top w:val="single" w:color="CCCCCC" w:sz="1" w:space="0"/>
              <w:left w:val="single" w:color="CCCCCC" w:sz="1" w:space="0"/>
              <w:bottom w:val="single" w:color="CCCCCC" w:sz="1" w:space="0"/>
              <w:right w:val="single" w:color="CCCCCC" w:sz="1" w:space="0"/>
            </w:tcBorders>
            <w:shd w:val="clear" w:color="auto" w:fill="DEEAF1"/>
            <w:tcMar>
              <w:top w:w="80" w:type="dxa"/>
              <w:left w:w="120" w:type="dxa"/>
              <w:bottom w:w="80" w:type="dxa"/>
              <w:right w:w="120" w:type="dxa"/>
            </w:tcMar>
          </w:tcPr>
          <w:p w:rsidRPr="00443BE2" w:rsidR="00D00DEF" w:rsidRDefault="00000000" w14:paraId="468F2B16" w14:textId="77777777">
            <w:pPr>
              <w:jc w:val="center"/>
              <w:rPr>
                <w:rFonts w:ascii="Cambria" w:hAnsi="Cambria"/>
              </w:rPr>
            </w:pPr>
            <w:r w:rsidRPr="00443BE2">
              <w:rPr>
                <w:rFonts w:ascii="Cambria" w:hAnsi="Cambria"/>
                <w:b/>
                <w:bCs/>
                <w:color w:val="0070C0"/>
              </w:rPr>
              <w:t>FETCH</w:t>
            </w:r>
          </w:p>
        </w:tc>
        <w:tc>
          <w:tcPr>
            <w:tcW w:w="7826" w:type="dxa"/>
            <w:tcBorders>
              <w:top w:val="single" w:color="CCCCCC" w:sz="1" w:space="0"/>
              <w:left w:val="single" w:color="CCCCCC" w:sz="1" w:space="0"/>
              <w:bottom w:val="single" w:color="CCCCCC" w:sz="1" w:space="0"/>
              <w:right w:val="single" w:color="CCCCCC" w:sz="1" w:space="0"/>
            </w:tcBorders>
            <w:tcMar>
              <w:top w:w="80" w:type="dxa"/>
              <w:left w:w="160" w:type="dxa"/>
              <w:bottom w:w="80" w:type="dxa"/>
              <w:right w:w="120" w:type="dxa"/>
            </w:tcMar>
          </w:tcPr>
          <w:p w:rsidRPr="00443BE2" w:rsidR="00D00DEF" w:rsidRDefault="00000000" w14:paraId="468F2B17" w14:textId="77777777">
            <w:pPr>
              <w:rPr>
                <w:rFonts w:ascii="Cambria" w:hAnsi="Cambria"/>
              </w:rPr>
            </w:pPr>
            <w:r w:rsidRPr="00443BE2">
              <w:rPr>
                <w:rFonts w:ascii="Cambria" w:hAnsi="Cambria"/>
                <w:sz w:val="20"/>
                <w:szCs w:val="20"/>
              </w:rPr>
              <w:t>The address in the PC is copied to the MAR. The instruction at that memory address is fetched into the MDR. The PC is incremented to point to the next instruction.</w:t>
            </w:r>
          </w:p>
        </w:tc>
      </w:tr>
    </w:tbl>
    <w:p w:rsidRPr="00443BE2" w:rsidR="00D00DEF" w:rsidRDefault="00D00DEF" w14:paraId="468F2B19" w14:textId="77777777">
      <w:pPr>
        <w:spacing w:before="40"/>
        <w:rPr>
          <w:rFonts w:ascii="Cambria" w:hAnsi="Cambria"/>
        </w:rPr>
      </w:pPr>
    </w:p>
    <w:tbl>
      <w:tblPr>
        <w:tblW w:w="90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1200"/>
        <w:gridCol w:w="7826"/>
      </w:tblGrid>
      <w:tr w:rsidRPr="00443BE2" w:rsidR="00D00DEF" w14:paraId="468F2B1C" w14:textId="77777777">
        <w:tblPrEx>
          <w:tblCellMar>
            <w:top w:w="0" w:type="dxa"/>
            <w:bottom w:w="0" w:type="dxa"/>
          </w:tblCellMar>
        </w:tblPrEx>
        <w:tc>
          <w:tcPr>
            <w:tcW w:w="1200" w:type="dxa"/>
            <w:tcBorders>
              <w:top w:val="single" w:color="CCCCCC" w:sz="1" w:space="0"/>
              <w:left w:val="single" w:color="CCCCCC" w:sz="1" w:space="0"/>
              <w:bottom w:val="single" w:color="CCCCCC" w:sz="1" w:space="0"/>
              <w:right w:val="single" w:color="CCCCCC" w:sz="1" w:space="0"/>
            </w:tcBorders>
            <w:shd w:val="clear" w:color="auto" w:fill="DEEAF1"/>
            <w:tcMar>
              <w:top w:w="80" w:type="dxa"/>
              <w:left w:w="120" w:type="dxa"/>
              <w:bottom w:w="80" w:type="dxa"/>
              <w:right w:w="120" w:type="dxa"/>
            </w:tcMar>
          </w:tcPr>
          <w:p w:rsidRPr="00443BE2" w:rsidR="00D00DEF" w:rsidRDefault="00000000" w14:paraId="468F2B1A" w14:textId="77777777">
            <w:pPr>
              <w:jc w:val="center"/>
              <w:rPr>
                <w:rFonts w:ascii="Cambria" w:hAnsi="Cambria"/>
              </w:rPr>
            </w:pPr>
            <w:r w:rsidRPr="00443BE2">
              <w:rPr>
                <w:rFonts w:ascii="Cambria" w:hAnsi="Cambria"/>
                <w:b/>
                <w:bCs/>
                <w:color w:val="0070C0"/>
              </w:rPr>
              <w:t>DECODE</w:t>
            </w:r>
          </w:p>
        </w:tc>
        <w:tc>
          <w:tcPr>
            <w:tcW w:w="7826" w:type="dxa"/>
            <w:tcBorders>
              <w:top w:val="single" w:color="CCCCCC" w:sz="1" w:space="0"/>
              <w:left w:val="single" w:color="CCCCCC" w:sz="1" w:space="0"/>
              <w:bottom w:val="single" w:color="CCCCCC" w:sz="1" w:space="0"/>
              <w:right w:val="single" w:color="CCCCCC" w:sz="1" w:space="0"/>
            </w:tcBorders>
            <w:tcMar>
              <w:top w:w="80" w:type="dxa"/>
              <w:left w:w="160" w:type="dxa"/>
              <w:bottom w:w="80" w:type="dxa"/>
              <w:right w:w="120" w:type="dxa"/>
            </w:tcMar>
          </w:tcPr>
          <w:p w:rsidRPr="00443BE2" w:rsidR="00D00DEF" w:rsidRDefault="00000000" w14:paraId="468F2B1B" w14:textId="77777777">
            <w:pPr>
              <w:rPr>
                <w:rFonts w:ascii="Cambria" w:hAnsi="Cambria"/>
              </w:rPr>
            </w:pPr>
            <w:r w:rsidRPr="00443BE2">
              <w:rPr>
                <w:rFonts w:ascii="Cambria" w:hAnsi="Cambria"/>
                <w:sz w:val="20"/>
                <w:szCs w:val="20"/>
              </w:rPr>
              <w:t>The CU decodes the instruction in the MDR — it works out what operation is needed and what data is involved.</w:t>
            </w:r>
          </w:p>
        </w:tc>
      </w:tr>
    </w:tbl>
    <w:p w:rsidRPr="00443BE2" w:rsidR="00D00DEF" w:rsidRDefault="00D00DEF" w14:paraId="468F2B1D" w14:textId="77777777">
      <w:pPr>
        <w:spacing w:before="40"/>
        <w:rPr>
          <w:rFonts w:ascii="Cambria" w:hAnsi="Cambria"/>
        </w:rPr>
      </w:pPr>
    </w:p>
    <w:tbl>
      <w:tblPr>
        <w:tblW w:w="90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1200"/>
        <w:gridCol w:w="7826"/>
      </w:tblGrid>
      <w:tr w:rsidRPr="00443BE2" w:rsidR="00D00DEF" w14:paraId="468F2B20" w14:textId="77777777">
        <w:tblPrEx>
          <w:tblCellMar>
            <w:top w:w="0" w:type="dxa"/>
            <w:bottom w:w="0" w:type="dxa"/>
          </w:tblCellMar>
        </w:tblPrEx>
        <w:tc>
          <w:tcPr>
            <w:tcW w:w="1200" w:type="dxa"/>
            <w:tcBorders>
              <w:top w:val="single" w:color="CCCCCC" w:sz="1" w:space="0"/>
              <w:left w:val="single" w:color="CCCCCC" w:sz="1" w:space="0"/>
              <w:bottom w:val="single" w:color="CCCCCC" w:sz="1" w:space="0"/>
              <w:right w:val="single" w:color="CCCCCC" w:sz="1" w:space="0"/>
            </w:tcBorders>
            <w:shd w:val="clear" w:color="auto" w:fill="DEEAF1"/>
            <w:tcMar>
              <w:top w:w="80" w:type="dxa"/>
              <w:left w:w="120" w:type="dxa"/>
              <w:bottom w:w="80" w:type="dxa"/>
              <w:right w:w="120" w:type="dxa"/>
            </w:tcMar>
          </w:tcPr>
          <w:p w:rsidRPr="00443BE2" w:rsidR="00D00DEF" w:rsidRDefault="00000000" w14:paraId="468F2B1E" w14:textId="77777777">
            <w:pPr>
              <w:jc w:val="center"/>
              <w:rPr>
                <w:rFonts w:ascii="Cambria" w:hAnsi="Cambria"/>
              </w:rPr>
            </w:pPr>
            <w:r w:rsidRPr="00443BE2">
              <w:rPr>
                <w:rFonts w:ascii="Cambria" w:hAnsi="Cambria"/>
                <w:b/>
                <w:bCs/>
                <w:color w:val="0070C0"/>
              </w:rPr>
              <w:t>EXECUTE</w:t>
            </w:r>
          </w:p>
        </w:tc>
        <w:tc>
          <w:tcPr>
            <w:tcW w:w="7826" w:type="dxa"/>
            <w:tcBorders>
              <w:top w:val="single" w:color="CCCCCC" w:sz="1" w:space="0"/>
              <w:left w:val="single" w:color="CCCCCC" w:sz="1" w:space="0"/>
              <w:bottom w:val="single" w:color="CCCCCC" w:sz="1" w:space="0"/>
              <w:right w:val="single" w:color="CCCCCC" w:sz="1" w:space="0"/>
            </w:tcBorders>
            <w:tcMar>
              <w:top w:w="80" w:type="dxa"/>
              <w:left w:w="160" w:type="dxa"/>
              <w:bottom w:w="80" w:type="dxa"/>
              <w:right w:w="120" w:type="dxa"/>
            </w:tcMar>
          </w:tcPr>
          <w:p w:rsidRPr="00443BE2" w:rsidR="00D00DEF" w:rsidRDefault="00000000" w14:paraId="468F2B1F" w14:textId="77777777">
            <w:pPr>
              <w:rPr>
                <w:rFonts w:ascii="Cambria" w:hAnsi="Cambria"/>
              </w:rPr>
            </w:pPr>
            <w:r w:rsidRPr="00443BE2">
              <w:rPr>
                <w:rFonts w:ascii="Cambria" w:hAnsi="Cambria"/>
                <w:sz w:val="20"/>
                <w:szCs w:val="20"/>
              </w:rPr>
              <w:t>The instruction is carried out — the ALU may do a calculation, data may move in/out of memory, or the PC may jump to a different address.</w:t>
            </w:r>
          </w:p>
        </w:tc>
      </w:tr>
    </w:tbl>
    <w:p w:rsidRPr="00443BE2" w:rsidR="00D00DEF" w:rsidRDefault="00D00DEF" w14:paraId="468F2B21" w14:textId="77777777">
      <w:pPr>
        <w:spacing w:before="40"/>
        <w:rPr>
          <w:rFonts w:ascii="Cambria" w:hAnsi="Cambria"/>
        </w:rPr>
      </w:pPr>
    </w:p>
    <w:p w:rsidRPr="00443BE2" w:rsidR="00D00DEF" w:rsidRDefault="00D00DEF" w14:paraId="468F2B22" w14:textId="77777777">
      <w:pPr>
        <w:spacing w:before="120"/>
        <w:rPr>
          <w:rFonts w:ascii="Cambria" w:hAnsi="Cambria"/>
        </w:rPr>
      </w:pPr>
    </w:p>
    <w:tbl>
      <w:tblPr>
        <w:tblW w:w="90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9026"/>
      </w:tblGrid>
      <w:tr w:rsidRPr="00443BE2" w:rsidR="00D00DEF" w14:paraId="468F2B24" w14:textId="77777777">
        <w:tblPrEx>
          <w:tblCellMar>
            <w:top w:w="0" w:type="dxa"/>
            <w:bottom w:w="0" w:type="dxa"/>
          </w:tblCellMar>
        </w:tblPrEx>
        <w:tc>
          <w:tcPr>
            <w:tcW w:w="9026" w:type="dxa"/>
            <w:tcBorders>
              <w:top w:val="single" w:color="CCCCCC" w:sz="1" w:space="0"/>
              <w:left w:val="single" w:color="CCCCCC" w:sz="1" w:space="0"/>
              <w:bottom w:val="single" w:color="CCCCCC" w:sz="1" w:space="0"/>
              <w:right w:val="single" w:color="CCCCCC" w:sz="1" w:space="0"/>
            </w:tcBorders>
            <w:shd w:val="clear" w:color="auto" w:fill="DEEAF1"/>
            <w:tcMar>
              <w:top w:w="80" w:type="dxa"/>
              <w:left w:w="160" w:type="dxa"/>
              <w:bottom w:w="80" w:type="dxa"/>
              <w:right w:w="120" w:type="dxa"/>
            </w:tcMar>
          </w:tcPr>
          <w:p w:rsidRPr="00443BE2" w:rsidR="00D00DEF" w:rsidRDefault="00000000" w14:paraId="468F2B23" w14:textId="77777777">
            <w:pPr>
              <w:rPr>
                <w:rFonts w:ascii="Cambria" w:hAnsi="Cambria"/>
              </w:rPr>
            </w:pPr>
            <w:proofErr w:type="gramStart"/>
            <w:r w:rsidRPr="00443BE2">
              <w:rPr>
                <w:rFonts w:ascii="Segoe UI Emoji" w:hAnsi="Segoe UI Emoji" w:cs="Segoe UI Emoji"/>
                <w:b/>
                <w:bCs/>
                <w:color w:val="0070C0"/>
                <w:sz w:val="20"/>
                <w:szCs w:val="20"/>
              </w:rPr>
              <w:t>📖</w:t>
            </w:r>
            <w:r w:rsidRPr="00443BE2">
              <w:rPr>
                <w:rFonts w:ascii="Cambria" w:hAnsi="Cambria"/>
                <w:b/>
                <w:bCs/>
                <w:color w:val="0070C0"/>
                <w:sz w:val="20"/>
                <w:szCs w:val="20"/>
              </w:rPr>
              <w:t xml:space="preserve">  THEORY</w:t>
            </w:r>
            <w:proofErr w:type="gramEnd"/>
            <w:r w:rsidRPr="00443BE2">
              <w:rPr>
                <w:rFonts w:ascii="Cambria" w:hAnsi="Cambria"/>
                <w:b/>
                <w:bCs/>
                <w:color w:val="0070C0"/>
                <w:sz w:val="20"/>
                <w:szCs w:val="20"/>
              </w:rPr>
              <w:t xml:space="preserve"> — Boolean Logic and Logic Gates</w:t>
            </w:r>
          </w:p>
        </w:tc>
      </w:tr>
    </w:tbl>
    <w:p w:rsidRPr="00443BE2" w:rsidR="00D00DEF" w:rsidRDefault="00D00DEF" w14:paraId="468F2B25" w14:textId="77777777">
      <w:pPr>
        <w:spacing w:before="40"/>
        <w:rPr>
          <w:rFonts w:ascii="Cambria" w:hAnsi="Cambria"/>
        </w:rPr>
      </w:pPr>
    </w:p>
    <w:p w:rsidRPr="00443BE2" w:rsidR="00D00DEF" w:rsidRDefault="00000000" w14:paraId="468F2B26" w14:textId="77777777">
      <w:pPr>
        <w:spacing w:before="40" w:after="80"/>
        <w:rPr>
          <w:rFonts w:ascii="Cambria" w:hAnsi="Cambria"/>
        </w:rPr>
      </w:pPr>
      <w:r w:rsidRPr="00443BE2">
        <w:rPr>
          <w:rFonts w:ascii="Cambria" w:hAnsi="Cambria"/>
        </w:rPr>
        <w:t xml:space="preserve">All data in a computer is binary (1s and 0s). </w:t>
      </w:r>
      <w:r w:rsidRPr="00443BE2">
        <w:rPr>
          <w:rFonts w:ascii="Cambria" w:hAnsi="Cambria"/>
          <w:b/>
          <w:bCs/>
        </w:rPr>
        <w:t>Boolean logic</w:t>
      </w:r>
      <w:r w:rsidRPr="00443BE2">
        <w:rPr>
          <w:rFonts w:ascii="Cambria" w:hAnsi="Cambria"/>
        </w:rPr>
        <w:t xml:space="preserve"> defines rules for combining these values. You must know all seven </w:t>
      </w:r>
      <w:proofErr w:type="spellStart"/>
      <w:r w:rsidRPr="00443BE2">
        <w:rPr>
          <w:rFonts w:ascii="Cambria" w:hAnsi="Cambria"/>
        </w:rPr>
        <w:t>gates</w:t>
      </w:r>
      <w:proofErr w:type="spellEnd"/>
      <w:r w:rsidRPr="00443BE2">
        <w:rPr>
          <w:rFonts w:ascii="Cambria" w:hAnsi="Cambria"/>
        </w:rPr>
        <w:t>:</w:t>
      </w:r>
    </w:p>
    <w:p w:rsidRPr="00443BE2" w:rsidR="00D00DEF" w:rsidRDefault="00D00DEF" w14:paraId="468F2B27" w14:textId="77777777">
      <w:pPr>
        <w:spacing w:before="60"/>
        <w:rPr>
          <w:rFonts w:ascii="Cambria" w:hAnsi="Cambria"/>
        </w:rPr>
      </w:pPr>
    </w:p>
    <w:tbl>
      <w:tblPr>
        <w:tblW w:w="80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900"/>
        <w:gridCol w:w="5326"/>
        <w:gridCol w:w="1800"/>
      </w:tblGrid>
      <w:tr w:rsidRPr="00443BE2" w:rsidR="00D00DEF" w14:paraId="468F2B2B" w14:textId="77777777">
        <w:tblPrEx>
          <w:tblCellMar>
            <w:top w:w="0" w:type="dxa"/>
            <w:bottom w:w="0" w:type="dxa"/>
          </w:tblCellMar>
        </w:tblPrEx>
        <w:tc>
          <w:tcPr>
            <w:tcW w:w="900" w:type="dxa"/>
            <w:tcBorders>
              <w:top w:val="single" w:color="CCCCCC" w:sz="1" w:space="0"/>
              <w:left w:val="single" w:color="CCCCCC" w:sz="1" w:space="0"/>
              <w:bottom w:val="single" w:color="CCCCCC" w:sz="1" w:space="0"/>
              <w:right w:val="single" w:color="CCCCCC" w:sz="1" w:space="0"/>
            </w:tcBorders>
            <w:shd w:val="clear" w:color="auto" w:fill="DEEAF1"/>
            <w:tcMar>
              <w:top w:w="60" w:type="dxa"/>
              <w:left w:w="120" w:type="dxa"/>
              <w:bottom w:w="60" w:type="dxa"/>
              <w:right w:w="120" w:type="dxa"/>
            </w:tcMar>
          </w:tcPr>
          <w:p w:rsidRPr="00443BE2" w:rsidR="00D00DEF" w:rsidRDefault="00000000" w14:paraId="468F2B28" w14:textId="77777777">
            <w:pPr>
              <w:rPr>
                <w:rFonts w:ascii="Cambria" w:hAnsi="Cambria"/>
              </w:rPr>
            </w:pPr>
            <w:r w:rsidRPr="00443BE2">
              <w:rPr>
                <w:rFonts w:ascii="Cambria" w:hAnsi="Cambria"/>
                <w:b/>
                <w:bCs/>
                <w:sz w:val="20"/>
                <w:szCs w:val="20"/>
              </w:rPr>
              <w:t>Gate</w:t>
            </w:r>
          </w:p>
        </w:tc>
        <w:tc>
          <w:tcPr>
            <w:tcW w:w="5326" w:type="dxa"/>
            <w:tcBorders>
              <w:top w:val="single" w:color="CCCCCC" w:sz="1" w:space="0"/>
              <w:left w:val="single" w:color="CCCCCC" w:sz="1" w:space="0"/>
              <w:bottom w:val="single" w:color="CCCCCC" w:sz="1" w:space="0"/>
              <w:right w:val="single" w:color="CCCCCC" w:sz="1" w:space="0"/>
            </w:tcBorders>
            <w:shd w:val="clear" w:color="auto" w:fill="DEEAF1"/>
            <w:tcMar>
              <w:top w:w="60" w:type="dxa"/>
              <w:left w:w="120" w:type="dxa"/>
              <w:bottom w:w="60" w:type="dxa"/>
              <w:right w:w="120" w:type="dxa"/>
            </w:tcMar>
          </w:tcPr>
          <w:p w:rsidRPr="00443BE2" w:rsidR="00D00DEF" w:rsidRDefault="00000000" w14:paraId="468F2B29" w14:textId="77777777">
            <w:pPr>
              <w:rPr>
                <w:rFonts w:ascii="Cambria" w:hAnsi="Cambria"/>
              </w:rPr>
            </w:pPr>
            <w:r w:rsidRPr="00443BE2">
              <w:rPr>
                <w:rFonts w:ascii="Cambria" w:hAnsi="Cambria"/>
                <w:b/>
                <w:bCs/>
                <w:sz w:val="20"/>
                <w:szCs w:val="20"/>
              </w:rPr>
              <w:t>Behaviour</w:t>
            </w:r>
          </w:p>
        </w:tc>
        <w:tc>
          <w:tcPr>
            <w:tcW w:w="1800" w:type="dxa"/>
            <w:tcBorders>
              <w:top w:val="single" w:color="CCCCCC" w:sz="1" w:space="0"/>
              <w:left w:val="single" w:color="CCCCCC" w:sz="1" w:space="0"/>
              <w:bottom w:val="single" w:color="CCCCCC" w:sz="1" w:space="0"/>
              <w:right w:val="single" w:color="CCCCCC" w:sz="1" w:space="0"/>
            </w:tcBorders>
            <w:shd w:val="clear" w:color="auto" w:fill="DEEAF1"/>
            <w:tcMar>
              <w:top w:w="60" w:type="dxa"/>
              <w:left w:w="120" w:type="dxa"/>
              <w:bottom w:w="60" w:type="dxa"/>
              <w:right w:w="120" w:type="dxa"/>
            </w:tcMar>
          </w:tcPr>
          <w:p w:rsidRPr="00443BE2" w:rsidR="00D00DEF" w:rsidRDefault="00000000" w14:paraId="468F2B2A" w14:textId="77777777">
            <w:pPr>
              <w:rPr>
                <w:rFonts w:ascii="Cambria" w:hAnsi="Cambria"/>
              </w:rPr>
            </w:pPr>
            <w:r w:rsidRPr="00443BE2">
              <w:rPr>
                <w:rFonts w:ascii="Cambria" w:hAnsi="Cambria"/>
                <w:b/>
                <w:bCs/>
                <w:sz w:val="20"/>
                <w:szCs w:val="20"/>
              </w:rPr>
              <w:t>A=1, B=0 → result</w:t>
            </w:r>
          </w:p>
        </w:tc>
      </w:tr>
      <w:tr w:rsidRPr="00443BE2" w:rsidR="00D00DEF" w14:paraId="468F2B2F" w14:textId="77777777">
        <w:tblPrEx>
          <w:tblCellMar>
            <w:top w:w="0" w:type="dxa"/>
            <w:bottom w:w="0" w:type="dxa"/>
          </w:tblCellMar>
        </w:tblPrEx>
        <w:tc>
          <w:tcPr>
            <w:tcW w:w="900" w:type="dxa"/>
            <w:tcBorders>
              <w:top w:val="single" w:color="CCCCCC" w:sz="1" w:space="0"/>
              <w:left w:val="single" w:color="CCCCCC" w:sz="1" w:space="0"/>
              <w:bottom w:val="single" w:color="CCCCCC" w:sz="1" w:space="0"/>
              <w:right w:val="single" w:color="CCCCCC" w:sz="1" w:space="0"/>
            </w:tcBorders>
            <w:shd w:val="clear" w:color="auto" w:fill="FFFFFF"/>
            <w:tcMar>
              <w:top w:w="60" w:type="dxa"/>
              <w:left w:w="120" w:type="dxa"/>
              <w:bottom w:w="60" w:type="dxa"/>
              <w:right w:w="120" w:type="dxa"/>
            </w:tcMar>
          </w:tcPr>
          <w:p w:rsidRPr="00443BE2" w:rsidR="00D00DEF" w:rsidRDefault="00000000" w14:paraId="468F2B2C" w14:textId="77777777">
            <w:pPr>
              <w:rPr>
                <w:rFonts w:ascii="Cambria" w:hAnsi="Cambria"/>
              </w:rPr>
            </w:pPr>
            <w:r w:rsidRPr="00443BE2">
              <w:rPr>
                <w:rFonts w:ascii="Cambria" w:hAnsi="Cambria"/>
                <w:sz w:val="20"/>
                <w:szCs w:val="20"/>
              </w:rPr>
              <w:t>AND</w:t>
            </w:r>
          </w:p>
        </w:tc>
        <w:tc>
          <w:tcPr>
            <w:tcW w:w="5326" w:type="dxa"/>
            <w:tcBorders>
              <w:top w:val="single" w:color="CCCCCC" w:sz="1" w:space="0"/>
              <w:left w:val="single" w:color="CCCCCC" w:sz="1" w:space="0"/>
              <w:bottom w:val="single" w:color="CCCCCC" w:sz="1" w:space="0"/>
              <w:right w:val="single" w:color="CCCCCC" w:sz="1" w:space="0"/>
            </w:tcBorders>
            <w:shd w:val="clear" w:color="auto" w:fill="FFFFFF"/>
            <w:tcMar>
              <w:top w:w="60" w:type="dxa"/>
              <w:left w:w="120" w:type="dxa"/>
              <w:bottom w:w="60" w:type="dxa"/>
              <w:right w:w="120" w:type="dxa"/>
            </w:tcMar>
          </w:tcPr>
          <w:p w:rsidRPr="00443BE2" w:rsidR="00D00DEF" w:rsidRDefault="00000000" w14:paraId="468F2B2D" w14:textId="77777777">
            <w:pPr>
              <w:rPr>
                <w:rFonts w:ascii="Cambria" w:hAnsi="Cambria"/>
              </w:rPr>
            </w:pPr>
            <w:r w:rsidRPr="00443BE2">
              <w:rPr>
                <w:rFonts w:ascii="Cambria" w:hAnsi="Cambria"/>
                <w:sz w:val="20"/>
                <w:szCs w:val="20"/>
              </w:rPr>
              <w:t>Output 1 only if BOTH inputs are 1</w:t>
            </w:r>
          </w:p>
        </w:tc>
        <w:tc>
          <w:tcPr>
            <w:tcW w:w="1800" w:type="dxa"/>
            <w:tcBorders>
              <w:top w:val="single" w:color="CCCCCC" w:sz="1" w:space="0"/>
              <w:left w:val="single" w:color="CCCCCC" w:sz="1" w:space="0"/>
              <w:bottom w:val="single" w:color="CCCCCC" w:sz="1" w:space="0"/>
              <w:right w:val="single" w:color="CCCCCC" w:sz="1" w:space="0"/>
            </w:tcBorders>
            <w:shd w:val="clear" w:color="auto" w:fill="FFFFFF"/>
            <w:tcMar>
              <w:top w:w="60" w:type="dxa"/>
              <w:left w:w="120" w:type="dxa"/>
              <w:bottom w:w="60" w:type="dxa"/>
              <w:right w:w="120" w:type="dxa"/>
            </w:tcMar>
          </w:tcPr>
          <w:p w:rsidRPr="00443BE2" w:rsidR="00D00DEF" w:rsidRDefault="00000000" w14:paraId="468F2B2E" w14:textId="77777777">
            <w:pPr>
              <w:rPr>
                <w:rFonts w:ascii="Cambria" w:hAnsi="Cambria"/>
              </w:rPr>
            </w:pPr>
            <w:r w:rsidRPr="00443BE2">
              <w:rPr>
                <w:rFonts w:ascii="Cambria" w:hAnsi="Cambria"/>
                <w:sz w:val="20"/>
                <w:szCs w:val="20"/>
              </w:rPr>
              <w:t>0</w:t>
            </w:r>
          </w:p>
        </w:tc>
      </w:tr>
      <w:tr w:rsidRPr="00443BE2" w:rsidR="00D00DEF" w14:paraId="468F2B33" w14:textId="77777777">
        <w:tblPrEx>
          <w:tblCellMar>
            <w:top w:w="0" w:type="dxa"/>
            <w:bottom w:w="0" w:type="dxa"/>
          </w:tblCellMar>
        </w:tblPrEx>
        <w:tc>
          <w:tcPr>
            <w:tcW w:w="900" w:type="dxa"/>
            <w:tcBorders>
              <w:top w:val="single" w:color="CCCCCC" w:sz="1" w:space="0"/>
              <w:left w:val="single" w:color="CCCCCC" w:sz="1" w:space="0"/>
              <w:bottom w:val="single" w:color="CCCCCC" w:sz="1" w:space="0"/>
              <w:right w:val="single" w:color="CCCCCC" w:sz="1" w:space="0"/>
            </w:tcBorders>
            <w:shd w:val="clear" w:color="auto" w:fill="FFFFFF"/>
            <w:tcMar>
              <w:top w:w="60" w:type="dxa"/>
              <w:left w:w="120" w:type="dxa"/>
              <w:bottom w:w="60" w:type="dxa"/>
              <w:right w:w="120" w:type="dxa"/>
            </w:tcMar>
          </w:tcPr>
          <w:p w:rsidRPr="00443BE2" w:rsidR="00D00DEF" w:rsidRDefault="00000000" w14:paraId="468F2B30" w14:textId="77777777">
            <w:pPr>
              <w:rPr>
                <w:rFonts w:ascii="Cambria" w:hAnsi="Cambria"/>
              </w:rPr>
            </w:pPr>
            <w:r w:rsidRPr="00443BE2">
              <w:rPr>
                <w:rFonts w:ascii="Cambria" w:hAnsi="Cambria"/>
                <w:sz w:val="20"/>
                <w:szCs w:val="20"/>
              </w:rPr>
              <w:t>OR</w:t>
            </w:r>
          </w:p>
        </w:tc>
        <w:tc>
          <w:tcPr>
            <w:tcW w:w="5326" w:type="dxa"/>
            <w:tcBorders>
              <w:top w:val="single" w:color="CCCCCC" w:sz="1" w:space="0"/>
              <w:left w:val="single" w:color="CCCCCC" w:sz="1" w:space="0"/>
              <w:bottom w:val="single" w:color="CCCCCC" w:sz="1" w:space="0"/>
              <w:right w:val="single" w:color="CCCCCC" w:sz="1" w:space="0"/>
            </w:tcBorders>
            <w:shd w:val="clear" w:color="auto" w:fill="FFFFFF"/>
            <w:tcMar>
              <w:top w:w="60" w:type="dxa"/>
              <w:left w:w="120" w:type="dxa"/>
              <w:bottom w:w="60" w:type="dxa"/>
              <w:right w:w="120" w:type="dxa"/>
            </w:tcMar>
          </w:tcPr>
          <w:p w:rsidRPr="00443BE2" w:rsidR="00D00DEF" w:rsidRDefault="00000000" w14:paraId="468F2B31" w14:textId="77777777">
            <w:pPr>
              <w:rPr>
                <w:rFonts w:ascii="Cambria" w:hAnsi="Cambria"/>
              </w:rPr>
            </w:pPr>
            <w:r w:rsidRPr="00443BE2">
              <w:rPr>
                <w:rFonts w:ascii="Cambria" w:hAnsi="Cambria"/>
                <w:sz w:val="20"/>
                <w:szCs w:val="20"/>
              </w:rPr>
              <w:t>Output 1 if AT LEAST ONE input is 1</w:t>
            </w:r>
          </w:p>
        </w:tc>
        <w:tc>
          <w:tcPr>
            <w:tcW w:w="1800" w:type="dxa"/>
            <w:tcBorders>
              <w:top w:val="single" w:color="CCCCCC" w:sz="1" w:space="0"/>
              <w:left w:val="single" w:color="CCCCCC" w:sz="1" w:space="0"/>
              <w:bottom w:val="single" w:color="CCCCCC" w:sz="1" w:space="0"/>
              <w:right w:val="single" w:color="CCCCCC" w:sz="1" w:space="0"/>
            </w:tcBorders>
            <w:shd w:val="clear" w:color="auto" w:fill="FFFFFF"/>
            <w:tcMar>
              <w:top w:w="60" w:type="dxa"/>
              <w:left w:w="120" w:type="dxa"/>
              <w:bottom w:w="60" w:type="dxa"/>
              <w:right w:w="120" w:type="dxa"/>
            </w:tcMar>
          </w:tcPr>
          <w:p w:rsidRPr="00443BE2" w:rsidR="00D00DEF" w:rsidRDefault="00000000" w14:paraId="468F2B32" w14:textId="77777777">
            <w:pPr>
              <w:rPr>
                <w:rFonts w:ascii="Cambria" w:hAnsi="Cambria"/>
              </w:rPr>
            </w:pPr>
            <w:r w:rsidRPr="00443BE2">
              <w:rPr>
                <w:rFonts w:ascii="Cambria" w:hAnsi="Cambria"/>
                <w:sz w:val="20"/>
                <w:szCs w:val="20"/>
              </w:rPr>
              <w:t>1</w:t>
            </w:r>
          </w:p>
        </w:tc>
      </w:tr>
      <w:tr w:rsidRPr="00443BE2" w:rsidR="00D00DEF" w14:paraId="468F2B37" w14:textId="77777777">
        <w:tblPrEx>
          <w:tblCellMar>
            <w:top w:w="0" w:type="dxa"/>
            <w:bottom w:w="0" w:type="dxa"/>
          </w:tblCellMar>
        </w:tblPrEx>
        <w:tc>
          <w:tcPr>
            <w:tcW w:w="900" w:type="dxa"/>
            <w:tcBorders>
              <w:top w:val="single" w:color="CCCCCC" w:sz="1" w:space="0"/>
              <w:left w:val="single" w:color="CCCCCC" w:sz="1" w:space="0"/>
              <w:bottom w:val="single" w:color="CCCCCC" w:sz="1" w:space="0"/>
              <w:right w:val="single" w:color="CCCCCC" w:sz="1" w:space="0"/>
            </w:tcBorders>
            <w:shd w:val="clear" w:color="auto" w:fill="FFFFFF"/>
            <w:tcMar>
              <w:top w:w="60" w:type="dxa"/>
              <w:left w:w="120" w:type="dxa"/>
              <w:bottom w:w="60" w:type="dxa"/>
              <w:right w:w="120" w:type="dxa"/>
            </w:tcMar>
          </w:tcPr>
          <w:p w:rsidRPr="00443BE2" w:rsidR="00D00DEF" w:rsidRDefault="00000000" w14:paraId="468F2B34" w14:textId="77777777">
            <w:pPr>
              <w:rPr>
                <w:rFonts w:ascii="Cambria" w:hAnsi="Cambria"/>
              </w:rPr>
            </w:pPr>
            <w:r w:rsidRPr="00443BE2">
              <w:rPr>
                <w:rFonts w:ascii="Cambria" w:hAnsi="Cambria"/>
                <w:sz w:val="20"/>
                <w:szCs w:val="20"/>
              </w:rPr>
              <w:t>NOT</w:t>
            </w:r>
          </w:p>
        </w:tc>
        <w:tc>
          <w:tcPr>
            <w:tcW w:w="5326" w:type="dxa"/>
            <w:tcBorders>
              <w:top w:val="single" w:color="CCCCCC" w:sz="1" w:space="0"/>
              <w:left w:val="single" w:color="CCCCCC" w:sz="1" w:space="0"/>
              <w:bottom w:val="single" w:color="CCCCCC" w:sz="1" w:space="0"/>
              <w:right w:val="single" w:color="CCCCCC" w:sz="1" w:space="0"/>
            </w:tcBorders>
            <w:shd w:val="clear" w:color="auto" w:fill="FFFFFF"/>
            <w:tcMar>
              <w:top w:w="60" w:type="dxa"/>
              <w:left w:w="120" w:type="dxa"/>
              <w:bottom w:w="60" w:type="dxa"/>
              <w:right w:w="120" w:type="dxa"/>
            </w:tcMar>
          </w:tcPr>
          <w:p w:rsidRPr="00443BE2" w:rsidR="00D00DEF" w:rsidRDefault="00000000" w14:paraId="468F2B35" w14:textId="77777777">
            <w:pPr>
              <w:rPr>
                <w:rFonts w:ascii="Cambria" w:hAnsi="Cambria"/>
              </w:rPr>
            </w:pPr>
            <w:r w:rsidRPr="00443BE2">
              <w:rPr>
                <w:rFonts w:ascii="Cambria" w:hAnsi="Cambria"/>
                <w:sz w:val="20"/>
                <w:szCs w:val="20"/>
              </w:rPr>
              <w:t>Inverts the single input</w:t>
            </w:r>
          </w:p>
        </w:tc>
        <w:tc>
          <w:tcPr>
            <w:tcW w:w="1800" w:type="dxa"/>
            <w:tcBorders>
              <w:top w:val="single" w:color="CCCCCC" w:sz="1" w:space="0"/>
              <w:left w:val="single" w:color="CCCCCC" w:sz="1" w:space="0"/>
              <w:bottom w:val="single" w:color="CCCCCC" w:sz="1" w:space="0"/>
              <w:right w:val="single" w:color="CCCCCC" w:sz="1" w:space="0"/>
            </w:tcBorders>
            <w:shd w:val="clear" w:color="auto" w:fill="FFFFFF"/>
            <w:tcMar>
              <w:top w:w="60" w:type="dxa"/>
              <w:left w:w="120" w:type="dxa"/>
              <w:bottom w:w="60" w:type="dxa"/>
              <w:right w:w="120" w:type="dxa"/>
            </w:tcMar>
          </w:tcPr>
          <w:p w:rsidRPr="00443BE2" w:rsidR="00D00DEF" w:rsidRDefault="00000000" w14:paraId="468F2B36" w14:textId="77777777">
            <w:pPr>
              <w:rPr>
                <w:rFonts w:ascii="Cambria" w:hAnsi="Cambria"/>
              </w:rPr>
            </w:pPr>
            <w:r w:rsidRPr="00443BE2">
              <w:rPr>
                <w:rFonts w:ascii="Cambria" w:hAnsi="Cambria"/>
                <w:sz w:val="20"/>
                <w:szCs w:val="20"/>
              </w:rPr>
              <w:t>0 (NOT 1)</w:t>
            </w:r>
          </w:p>
        </w:tc>
      </w:tr>
      <w:tr w:rsidRPr="00443BE2" w:rsidR="00D00DEF" w14:paraId="468F2B3B" w14:textId="77777777">
        <w:tblPrEx>
          <w:tblCellMar>
            <w:top w:w="0" w:type="dxa"/>
            <w:bottom w:w="0" w:type="dxa"/>
          </w:tblCellMar>
        </w:tblPrEx>
        <w:tc>
          <w:tcPr>
            <w:tcW w:w="900" w:type="dxa"/>
            <w:tcBorders>
              <w:top w:val="single" w:color="CCCCCC" w:sz="1" w:space="0"/>
              <w:left w:val="single" w:color="CCCCCC" w:sz="1" w:space="0"/>
              <w:bottom w:val="single" w:color="CCCCCC" w:sz="1" w:space="0"/>
              <w:right w:val="single" w:color="CCCCCC" w:sz="1" w:space="0"/>
            </w:tcBorders>
            <w:shd w:val="clear" w:color="auto" w:fill="FFFFFF"/>
            <w:tcMar>
              <w:top w:w="60" w:type="dxa"/>
              <w:left w:w="120" w:type="dxa"/>
              <w:bottom w:w="60" w:type="dxa"/>
              <w:right w:w="120" w:type="dxa"/>
            </w:tcMar>
          </w:tcPr>
          <w:p w:rsidRPr="00443BE2" w:rsidR="00D00DEF" w:rsidRDefault="00000000" w14:paraId="468F2B38" w14:textId="77777777">
            <w:pPr>
              <w:rPr>
                <w:rFonts w:ascii="Cambria" w:hAnsi="Cambria"/>
              </w:rPr>
            </w:pPr>
            <w:r w:rsidRPr="00443BE2">
              <w:rPr>
                <w:rFonts w:ascii="Cambria" w:hAnsi="Cambria"/>
                <w:sz w:val="20"/>
                <w:szCs w:val="20"/>
              </w:rPr>
              <w:t>NAND</w:t>
            </w:r>
          </w:p>
        </w:tc>
        <w:tc>
          <w:tcPr>
            <w:tcW w:w="5326" w:type="dxa"/>
            <w:tcBorders>
              <w:top w:val="single" w:color="CCCCCC" w:sz="1" w:space="0"/>
              <w:left w:val="single" w:color="CCCCCC" w:sz="1" w:space="0"/>
              <w:bottom w:val="single" w:color="CCCCCC" w:sz="1" w:space="0"/>
              <w:right w:val="single" w:color="CCCCCC" w:sz="1" w:space="0"/>
            </w:tcBorders>
            <w:shd w:val="clear" w:color="auto" w:fill="FFFFFF"/>
            <w:tcMar>
              <w:top w:w="60" w:type="dxa"/>
              <w:left w:w="120" w:type="dxa"/>
              <w:bottom w:w="60" w:type="dxa"/>
              <w:right w:w="120" w:type="dxa"/>
            </w:tcMar>
          </w:tcPr>
          <w:p w:rsidRPr="00443BE2" w:rsidR="00D00DEF" w:rsidRDefault="00000000" w14:paraId="468F2B39" w14:textId="77777777">
            <w:pPr>
              <w:rPr>
                <w:rFonts w:ascii="Cambria" w:hAnsi="Cambria"/>
              </w:rPr>
            </w:pPr>
            <w:r w:rsidRPr="00443BE2">
              <w:rPr>
                <w:rFonts w:ascii="Cambria" w:hAnsi="Cambria"/>
                <w:sz w:val="20"/>
                <w:szCs w:val="20"/>
              </w:rPr>
              <w:t>Opposite of AND</w:t>
            </w:r>
          </w:p>
        </w:tc>
        <w:tc>
          <w:tcPr>
            <w:tcW w:w="1800" w:type="dxa"/>
            <w:tcBorders>
              <w:top w:val="single" w:color="CCCCCC" w:sz="1" w:space="0"/>
              <w:left w:val="single" w:color="CCCCCC" w:sz="1" w:space="0"/>
              <w:bottom w:val="single" w:color="CCCCCC" w:sz="1" w:space="0"/>
              <w:right w:val="single" w:color="CCCCCC" w:sz="1" w:space="0"/>
            </w:tcBorders>
            <w:shd w:val="clear" w:color="auto" w:fill="FFFFFF"/>
            <w:tcMar>
              <w:top w:w="60" w:type="dxa"/>
              <w:left w:w="120" w:type="dxa"/>
              <w:bottom w:w="60" w:type="dxa"/>
              <w:right w:w="120" w:type="dxa"/>
            </w:tcMar>
          </w:tcPr>
          <w:p w:rsidRPr="00443BE2" w:rsidR="00D00DEF" w:rsidRDefault="00000000" w14:paraId="468F2B3A" w14:textId="77777777">
            <w:pPr>
              <w:rPr>
                <w:rFonts w:ascii="Cambria" w:hAnsi="Cambria"/>
              </w:rPr>
            </w:pPr>
            <w:r w:rsidRPr="00443BE2">
              <w:rPr>
                <w:rFonts w:ascii="Cambria" w:hAnsi="Cambria"/>
                <w:sz w:val="20"/>
                <w:szCs w:val="20"/>
              </w:rPr>
              <w:t>1</w:t>
            </w:r>
          </w:p>
        </w:tc>
      </w:tr>
      <w:tr w:rsidRPr="00443BE2" w:rsidR="00D00DEF" w14:paraId="468F2B3F" w14:textId="77777777">
        <w:tblPrEx>
          <w:tblCellMar>
            <w:top w:w="0" w:type="dxa"/>
            <w:bottom w:w="0" w:type="dxa"/>
          </w:tblCellMar>
        </w:tblPrEx>
        <w:tc>
          <w:tcPr>
            <w:tcW w:w="900" w:type="dxa"/>
            <w:tcBorders>
              <w:top w:val="single" w:color="CCCCCC" w:sz="1" w:space="0"/>
              <w:left w:val="single" w:color="CCCCCC" w:sz="1" w:space="0"/>
              <w:bottom w:val="single" w:color="CCCCCC" w:sz="1" w:space="0"/>
              <w:right w:val="single" w:color="CCCCCC" w:sz="1" w:space="0"/>
            </w:tcBorders>
            <w:shd w:val="clear" w:color="auto" w:fill="FFFFFF"/>
            <w:tcMar>
              <w:top w:w="60" w:type="dxa"/>
              <w:left w:w="120" w:type="dxa"/>
              <w:bottom w:w="60" w:type="dxa"/>
              <w:right w:w="120" w:type="dxa"/>
            </w:tcMar>
          </w:tcPr>
          <w:p w:rsidRPr="00443BE2" w:rsidR="00D00DEF" w:rsidRDefault="00000000" w14:paraId="468F2B3C" w14:textId="77777777">
            <w:pPr>
              <w:rPr>
                <w:rFonts w:ascii="Cambria" w:hAnsi="Cambria"/>
              </w:rPr>
            </w:pPr>
            <w:r w:rsidRPr="00443BE2">
              <w:rPr>
                <w:rFonts w:ascii="Cambria" w:hAnsi="Cambria"/>
                <w:sz w:val="20"/>
                <w:szCs w:val="20"/>
              </w:rPr>
              <w:t>NOR</w:t>
            </w:r>
          </w:p>
        </w:tc>
        <w:tc>
          <w:tcPr>
            <w:tcW w:w="5326" w:type="dxa"/>
            <w:tcBorders>
              <w:top w:val="single" w:color="CCCCCC" w:sz="1" w:space="0"/>
              <w:left w:val="single" w:color="CCCCCC" w:sz="1" w:space="0"/>
              <w:bottom w:val="single" w:color="CCCCCC" w:sz="1" w:space="0"/>
              <w:right w:val="single" w:color="CCCCCC" w:sz="1" w:space="0"/>
            </w:tcBorders>
            <w:shd w:val="clear" w:color="auto" w:fill="FFFFFF"/>
            <w:tcMar>
              <w:top w:w="60" w:type="dxa"/>
              <w:left w:w="120" w:type="dxa"/>
              <w:bottom w:w="60" w:type="dxa"/>
              <w:right w:w="120" w:type="dxa"/>
            </w:tcMar>
          </w:tcPr>
          <w:p w:rsidRPr="00443BE2" w:rsidR="00D00DEF" w:rsidRDefault="00000000" w14:paraId="468F2B3D" w14:textId="77777777">
            <w:pPr>
              <w:rPr>
                <w:rFonts w:ascii="Cambria" w:hAnsi="Cambria"/>
              </w:rPr>
            </w:pPr>
            <w:r w:rsidRPr="00443BE2">
              <w:rPr>
                <w:rFonts w:ascii="Cambria" w:hAnsi="Cambria"/>
                <w:sz w:val="20"/>
                <w:szCs w:val="20"/>
              </w:rPr>
              <w:t>Opposite of OR</w:t>
            </w:r>
          </w:p>
        </w:tc>
        <w:tc>
          <w:tcPr>
            <w:tcW w:w="1800" w:type="dxa"/>
            <w:tcBorders>
              <w:top w:val="single" w:color="CCCCCC" w:sz="1" w:space="0"/>
              <w:left w:val="single" w:color="CCCCCC" w:sz="1" w:space="0"/>
              <w:bottom w:val="single" w:color="CCCCCC" w:sz="1" w:space="0"/>
              <w:right w:val="single" w:color="CCCCCC" w:sz="1" w:space="0"/>
            </w:tcBorders>
            <w:shd w:val="clear" w:color="auto" w:fill="FFFFFF"/>
            <w:tcMar>
              <w:top w:w="60" w:type="dxa"/>
              <w:left w:w="120" w:type="dxa"/>
              <w:bottom w:w="60" w:type="dxa"/>
              <w:right w:w="120" w:type="dxa"/>
            </w:tcMar>
          </w:tcPr>
          <w:p w:rsidRPr="00443BE2" w:rsidR="00D00DEF" w:rsidRDefault="00000000" w14:paraId="468F2B3E" w14:textId="77777777">
            <w:pPr>
              <w:rPr>
                <w:rFonts w:ascii="Cambria" w:hAnsi="Cambria"/>
              </w:rPr>
            </w:pPr>
            <w:r w:rsidRPr="00443BE2">
              <w:rPr>
                <w:rFonts w:ascii="Cambria" w:hAnsi="Cambria"/>
                <w:sz w:val="20"/>
                <w:szCs w:val="20"/>
              </w:rPr>
              <w:t>0</w:t>
            </w:r>
          </w:p>
        </w:tc>
      </w:tr>
      <w:tr w:rsidRPr="00443BE2" w:rsidR="00D00DEF" w14:paraId="468F2B43" w14:textId="77777777">
        <w:tblPrEx>
          <w:tblCellMar>
            <w:top w:w="0" w:type="dxa"/>
            <w:bottom w:w="0" w:type="dxa"/>
          </w:tblCellMar>
        </w:tblPrEx>
        <w:tc>
          <w:tcPr>
            <w:tcW w:w="900" w:type="dxa"/>
            <w:tcBorders>
              <w:top w:val="single" w:color="CCCCCC" w:sz="1" w:space="0"/>
              <w:left w:val="single" w:color="CCCCCC" w:sz="1" w:space="0"/>
              <w:bottom w:val="single" w:color="CCCCCC" w:sz="1" w:space="0"/>
              <w:right w:val="single" w:color="CCCCCC" w:sz="1" w:space="0"/>
            </w:tcBorders>
            <w:shd w:val="clear" w:color="auto" w:fill="FFFFFF"/>
            <w:tcMar>
              <w:top w:w="60" w:type="dxa"/>
              <w:left w:w="120" w:type="dxa"/>
              <w:bottom w:w="60" w:type="dxa"/>
              <w:right w:w="120" w:type="dxa"/>
            </w:tcMar>
          </w:tcPr>
          <w:p w:rsidRPr="00443BE2" w:rsidR="00D00DEF" w:rsidRDefault="00000000" w14:paraId="468F2B40" w14:textId="77777777">
            <w:pPr>
              <w:rPr>
                <w:rFonts w:ascii="Cambria" w:hAnsi="Cambria"/>
              </w:rPr>
            </w:pPr>
            <w:r w:rsidRPr="00443BE2">
              <w:rPr>
                <w:rFonts w:ascii="Cambria" w:hAnsi="Cambria"/>
                <w:sz w:val="20"/>
                <w:szCs w:val="20"/>
              </w:rPr>
              <w:t>XOR</w:t>
            </w:r>
          </w:p>
        </w:tc>
        <w:tc>
          <w:tcPr>
            <w:tcW w:w="5326" w:type="dxa"/>
            <w:tcBorders>
              <w:top w:val="single" w:color="CCCCCC" w:sz="1" w:space="0"/>
              <w:left w:val="single" w:color="CCCCCC" w:sz="1" w:space="0"/>
              <w:bottom w:val="single" w:color="CCCCCC" w:sz="1" w:space="0"/>
              <w:right w:val="single" w:color="CCCCCC" w:sz="1" w:space="0"/>
            </w:tcBorders>
            <w:shd w:val="clear" w:color="auto" w:fill="FFFFFF"/>
            <w:tcMar>
              <w:top w:w="60" w:type="dxa"/>
              <w:left w:w="120" w:type="dxa"/>
              <w:bottom w:w="60" w:type="dxa"/>
              <w:right w:w="120" w:type="dxa"/>
            </w:tcMar>
          </w:tcPr>
          <w:p w:rsidRPr="00443BE2" w:rsidR="00D00DEF" w:rsidRDefault="00000000" w14:paraId="468F2B41" w14:textId="77777777">
            <w:pPr>
              <w:rPr>
                <w:rFonts w:ascii="Cambria" w:hAnsi="Cambria"/>
              </w:rPr>
            </w:pPr>
            <w:r w:rsidRPr="00443BE2">
              <w:rPr>
                <w:rFonts w:ascii="Cambria" w:hAnsi="Cambria"/>
                <w:sz w:val="20"/>
                <w:szCs w:val="20"/>
              </w:rPr>
              <w:t>Output 1 only if inputs are DIFFERENT</w:t>
            </w:r>
          </w:p>
        </w:tc>
        <w:tc>
          <w:tcPr>
            <w:tcW w:w="1800" w:type="dxa"/>
            <w:tcBorders>
              <w:top w:val="single" w:color="CCCCCC" w:sz="1" w:space="0"/>
              <w:left w:val="single" w:color="CCCCCC" w:sz="1" w:space="0"/>
              <w:bottom w:val="single" w:color="CCCCCC" w:sz="1" w:space="0"/>
              <w:right w:val="single" w:color="CCCCCC" w:sz="1" w:space="0"/>
            </w:tcBorders>
            <w:shd w:val="clear" w:color="auto" w:fill="FFFFFF"/>
            <w:tcMar>
              <w:top w:w="60" w:type="dxa"/>
              <w:left w:w="120" w:type="dxa"/>
              <w:bottom w:w="60" w:type="dxa"/>
              <w:right w:w="120" w:type="dxa"/>
            </w:tcMar>
          </w:tcPr>
          <w:p w:rsidRPr="00443BE2" w:rsidR="00D00DEF" w:rsidRDefault="00000000" w14:paraId="468F2B42" w14:textId="77777777">
            <w:pPr>
              <w:rPr>
                <w:rFonts w:ascii="Cambria" w:hAnsi="Cambria"/>
              </w:rPr>
            </w:pPr>
            <w:r w:rsidRPr="00443BE2">
              <w:rPr>
                <w:rFonts w:ascii="Cambria" w:hAnsi="Cambria"/>
                <w:sz w:val="20"/>
                <w:szCs w:val="20"/>
              </w:rPr>
              <w:t>1</w:t>
            </w:r>
          </w:p>
        </w:tc>
      </w:tr>
    </w:tbl>
    <w:p w:rsidRPr="00443BE2" w:rsidR="00D00DEF" w:rsidRDefault="00D00DEF" w14:paraId="468F2B44" w14:textId="77777777">
      <w:pPr>
        <w:spacing w:before="160"/>
        <w:rPr>
          <w:rFonts w:ascii="Cambria" w:hAnsi="Cambria"/>
        </w:rPr>
      </w:pPr>
    </w:p>
    <w:tbl>
      <w:tblPr>
        <w:tblW w:w="90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9026"/>
      </w:tblGrid>
      <w:tr w:rsidRPr="00443BE2" w:rsidR="00D00DEF" w14:paraId="468F2B46" w14:textId="77777777">
        <w:tblPrEx>
          <w:tblCellMar>
            <w:top w:w="0" w:type="dxa"/>
            <w:bottom w:w="0" w:type="dxa"/>
          </w:tblCellMar>
        </w:tblPrEx>
        <w:tc>
          <w:tcPr>
            <w:tcW w:w="9026" w:type="dxa"/>
            <w:tcBorders>
              <w:top w:val="single" w:color="CCCCCC" w:sz="1" w:space="0"/>
              <w:left w:val="single" w:color="CCCCCC" w:sz="1" w:space="0"/>
              <w:bottom w:val="single" w:color="CCCCCC" w:sz="1" w:space="0"/>
              <w:right w:val="single" w:color="CCCCCC" w:sz="1" w:space="0"/>
            </w:tcBorders>
            <w:shd w:val="clear" w:color="auto" w:fill="FCE4D6"/>
            <w:tcMar>
              <w:top w:w="80" w:type="dxa"/>
              <w:left w:w="160" w:type="dxa"/>
              <w:bottom w:w="80" w:type="dxa"/>
              <w:right w:w="120" w:type="dxa"/>
            </w:tcMar>
          </w:tcPr>
          <w:p w:rsidRPr="00443BE2" w:rsidR="00D00DEF" w:rsidRDefault="00000000" w14:paraId="468F2B45" w14:textId="77777777">
            <w:pPr>
              <w:rPr>
                <w:rFonts w:ascii="Cambria" w:hAnsi="Cambria"/>
              </w:rPr>
            </w:pPr>
            <w:proofErr w:type="gramStart"/>
            <w:r w:rsidRPr="00443BE2">
              <w:rPr>
                <w:rFonts w:ascii="Segoe UI Emoji" w:hAnsi="Segoe UI Emoji" w:cs="Segoe UI Emoji"/>
                <w:b/>
                <w:bCs/>
                <w:color w:val="C00000"/>
                <w:sz w:val="20"/>
                <w:szCs w:val="20"/>
              </w:rPr>
              <w:t>📺</w:t>
            </w:r>
            <w:r w:rsidRPr="00443BE2">
              <w:rPr>
                <w:rFonts w:ascii="Cambria" w:hAnsi="Cambria"/>
                <w:b/>
                <w:bCs/>
                <w:color w:val="C00000"/>
                <w:sz w:val="20"/>
                <w:szCs w:val="20"/>
              </w:rPr>
              <w:t xml:space="preserve">  WATCH</w:t>
            </w:r>
            <w:proofErr w:type="gramEnd"/>
            <w:r w:rsidRPr="00443BE2">
              <w:rPr>
                <w:rFonts w:ascii="Cambria" w:hAnsi="Cambria"/>
                <w:b/>
                <w:bCs/>
                <w:color w:val="C00000"/>
                <w:sz w:val="20"/>
                <w:szCs w:val="20"/>
              </w:rPr>
              <w:t xml:space="preserve"> — Craig &amp; Dave: Week 1 Videos</w:t>
            </w:r>
          </w:p>
        </w:tc>
      </w:tr>
    </w:tbl>
    <w:p w:rsidRPr="00443BE2" w:rsidR="00D00DEF" w:rsidRDefault="00D00DEF" w14:paraId="468F2B47" w14:textId="77777777">
      <w:pPr>
        <w:spacing w:before="40"/>
        <w:rPr>
          <w:rFonts w:ascii="Cambria" w:hAnsi="Cambria"/>
        </w:rPr>
      </w:pPr>
    </w:p>
    <w:p w:rsidRPr="00443BE2" w:rsidR="00D00DEF" w:rsidRDefault="00000000" w14:paraId="468F2B48" w14:textId="77777777">
      <w:pPr>
        <w:spacing w:before="80" w:after="80"/>
        <w:ind w:left="360"/>
        <w:rPr>
          <w:rFonts w:ascii="Cambria" w:hAnsi="Cambria"/>
        </w:rPr>
      </w:pPr>
      <w:proofErr w:type="gramStart"/>
      <w:r w:rsidRPr="00443BE2">
        <w:rPr>
          <w:rFonts w:ascii="Cambria" w:hAnsi="Cambria"/>
          <w:b/>
          <w:bCs/>
          <w:color w:val="C00000"/>
        </w:rPr>
        <w:t xml:space="preserve">▶  </w:t>
      </w:r>
      <w:r w:rsidRPr="00443BE2">
        <w:rPr>
          <w:rFonts w:ascii="Cambria" w:hAnsi="Cambria"/>
          <w:b/>
          <w:bCs/>
          <w:color w:val="0070C0"/>
          <w:u w:val="single"/>
        </w:rPr>
        <w:t>1.1</w:t>
      </w:r>
      <w:proofErr w:type="gramEnd"/>
      <w:r w:rsidRPr="00443BE2">
        <w:rPr>
          <w:rFonts w:ascii="Cambria" w:hAnsi="Cambria"/>
          <w:b/>
          <w:bCs/>
          <w:color w:val="0070C0"/>
          <w:u w:val="single"/>
        </w:rPr>
        <w:t xml:space="preserve"> Structure and Function of the Processor</w:t>
      </w:r>
      <w:r w:rsidRPr="00443BE2">
        <w:rPr>
          <w:rFonts w:ascii="Cambria" w:hAnsi="Cambria"/>
          <w:color w:val="666666"/>
          <w:sz w:val="20"/>
          <w:szCs w:val="20"/>
        </w:rPr>
        <w:t xml:space="preserve">  |  youtube.com/</w:t>
      </w:r>
      <w:proofErr w:type="spellStart"/>
      <w:r w:rsidRPr="00443BE2">
        <w:rPr>
          <w:rFonts w:ascii="Cambria" w:hAnsi="Cambria"/>
          <w:color w:val="666666"/>
          <w:sz w:val="20"/>
          <w:szCs w:val="20"/>
        </w:rPr>
        <w:t>watch?v</w:t>
      </w:r>
      <w:proofErr w:type="spellEnd"/>
      <w:r w:rsidRPr="00443BE2">
        <w:rPr>
          <w:rFonts w:ascii="Cambria" w:hAnsi="Cambria"/>
          <w:color w:val="666666"/>
          <w:sz w:val="20"/>
          <w:szCs w:val="20"/>
        </w:rPr>
        <w:t>=FZGugFqdr60</w:t>
      </w:r>
      <w:r w:rsidRPr="00443BE2">
        <w:rPr>
          <w:rFonts w:ascii="Cambria" w:hAnsi="Cambria"/>
          <w:i/>
          <w:iCs/>
          <w:color w:val="888888"/>
          <w:sz w:val="20"/>
          <w:szCs w:val="20"/>
        </w:rPr>
        <w:t xml:space="preserve">  — ALU, CU, registers and the full FDE cycle</w:t>
      </w:r>
    </w:p>
    <w:p w:rsidRPr="00443BE2" w:rsidR="00D00DEF" w:rsidRDefault="00000000" w14:paraId="468F2B49" w14:textId="77777777">
      <w:pPr>
        <w:spacing w:before="80" w:after="80"/>
        <w:ind w:left="360"/>
        <w:rPr>
          <w:rFonts w:ascii="Cambria" w:hAnsi="Cambria"/>
        </w:rPr>
      </w:pPr>
      <w:proofErr w:type="gramStart"/>
      <w:r w:rsidRPr="00443BE2">
        <w:rPr>
          <w:rFonts w:ascii="Cambria" w:hAnsi="Cambria"/>
          <w:b/>
          <w:bCs/>
          <w:color w:val="C00000"/>
        </w:rPr>
        <w:t xml:space="preserve">▶  </w:t>
      </w:r>
      <w:r w:rsidRPr="00443BE2">
        <w:rPr>
          <w:rFonts w:ascii="Cambria" w:hAnsi="Cambria"/>
          <w:b/>
          <w:bCs/>
          <w:color w:val="0070C0"/>
          <w:u w:val="single"/>
        </w:rPr>
        <w:t>1.2</w:t>
      </w:r>
      <w:proofErr w:type="gramEnd"/>
      <w:r w:rsidRPr="00443BE2">
        <w:rPr>
          <w:rFonts w:ascii="Cambria" w:hAnsi="Cambria"/>
          <w:b/>
          <w:bCs/>
          <w:color w:val="0070C0"/>
          <w:u w:val="single"/>
        </w:rPr>
        <w:t xml:space="preserve"> Types of Processor</w:t>
      </w:r>
      <w:r w:rsidRPr="00443BE2">
        <w:rPr>
          <w:rFonts w:ascii="Cambria" w:hAnsi="Cambria"/>
          <w:color w:val="666666"/>
          <w:sz w:val="20"/>
          <w:szCs w:val="20"/>
        </w:rPr>
        <w:t xml:space="preserve">  |  youtube.com/</w:t>
      </w:r>
      <w:proofErr w:type="spellStart"/>
      <w:r w:rsidRPr="00443BE2">
        <w:rPr>
          <w:rFonts w:ascii="Cambria" w:hAnsi="Cambria"/>
          <w:color w:val="666666"/>
          <w:sz w:val="20"/>
          <w:szCs w:val="20"/>
        </w:rPr>
        <w:t>watch?v</w:t>
      </w:r>
      <w:proofErr w:type="spellEnd"/>
      <w:r w:rsidRPr="00443BE2">
        <w:rPr>
          <w:rFonts w:ascii="Cambria" w:hAnsi="Cambria"/>
          <w:color w:val="666666"/>
          <w:sz w:val="20"/>
          <w:szCs w:val="20"/>
        </w:rPr>
        <w:t>=WSRnqOXQl6Y</w:t>
      </w:r>
      <w:r w:rsidRPr="00443BE2">
        <w:rPr>
          <w:rFonts w:ascii="Cambria" w:hAnsi="Cambria"/>
          <w:i/>
          <w:iCs/>
          <w:color w:val="888888"/>
          <w:sz w:val="20"/>
          <w:szCs w:val="20"/>
        </w:rPr>
        <w:t xml:space="preserve">  — CISC vs RISC, multi-core, GPU, Harvard vs von Neumann</w:t>
      </w:r>
    </w:p>
    <w:p w:rsidRPr="00443BE2" w:rsidR="00D00DEF" w:rsidRDefault="00000000" w14:paraId="468F2B4A" w14:textId="77777777">
      <w:pPr>
        <w:spacing w:before="80" w:after="80"/>
        <w:ind w:left="360"/>
        <w:rPr>
          <w:rFonts w:ascii="Cambria" w:hAnsi="Cambria"/>
        </w:rPr>
      </w:pPr>
      <w:proofErr w:type="gramStart"/>
      <w:r w:rsidRPr="00443BE2">
        <w:rPr>
          <w:rFonts w:ascii="Cambria" w:hAnsi="Cambria"/>
          <w:b/>
          <w:bCs/>
          <w:color w:val="C00000"/>
        </w:rPr>
        <w:t xml:space="preserve">▶  </w:t>
      </w:r>
      <w:r w:rsidRPr="00443BE2">
        <w:rPr>
          <w:rFonts w:ascii="Cambria" w:hAnsi="Cambria"/>
          <w:b/>
          <w:bCs/>
          <w:color w:val="0070C0"/>
          <w:u w:val="single"/>
        </w:rPr>
        <w:t>1.3</w:t>
      </w:r>
      <w:proofErr w:type="gramEnd"/>
      <w:r w:rsidRPr="00443BE2">
        <w:rPr>
          <w:rFonts w:ascii="Cambria" w:hAnsi="Cambria"/>
          <w:b/>
          <w:bCs/>
          <w:color w:val="0070C0"/>
          <w:u w:val="single"/>
        </w:rPr>
        <w:t xml:space="preserve"> Input, Output and Storage</w:t>
      </w:r>
      <w:r w:rsidRPr="00443BE2">
        <w:rPr>
          <w:rFonts w:ascii="Cambria" w:hAnsi="Cambria"/>
          <w:color w:val="666666"/>
          <w:sz w:val="20"/>
          <w:szCs w:val="20"/>
        </w:rPr>
        <w:t xml:space="preserve">  |  youtube.com/</w:t>
      </w:r>
      <w:proofErr w:type="spellStart"/>
      <w:r w:rsidRPr="00443BE2">
        <w:rPr>
          <w:rFonts w:ascii="Cambria" w:hAnsi="Cambria"/>
          <w:color w:val="666666"/>
          <w:sz w:val="20"/>
          <w:szCs w:val="20"/>
        </w:rPr>
        <w:t>watch?v</w:t>
      </w:r>
      <w:proofErr w:type="spellEnd"/>
      <w:r w:rsidRPr="00443BE2">
        <w:rPr>
          <w:rFonts w:ascii="Cambria" w:hAnsi="Cambria"/>
          <w:color w:val="666666"/>
          <w:sz w:val="20"/>
          <w:szCs w:val="20"/>
        </w:rPr>
        <w:t>=</w:t>
      </w:r>
      <w:proofErr w:type="spellStart"/>
      <w:r w:rsidRPr="00443BE2">
        <w:rPr>
          <w:rFonts w:ascii="Cambria" w:hAnsi="Cambria"/>
          <w:color w:val="666666"/>
          <w:sz w:val="20"/>
          <w:szCs w:val="20"/>
        </w:rPr>
        <w:t>ydprgSuQHiQ</w:t>
      </w:r>
      <w:proofErr w:type="spellEnd"/>
      <w:r w:rsidRPr="00443BE2">
        <w:rPr>
          <w:rFonts w:ascii="Cambria" w:hAnsi="Cambria"/>
          <w:i/>
          <w:iCs/>
          <w:color w:val="888888"/>
          <w:sz w:val="20"/>
          <w:szCs w:val="20"/>
        </w:rPr>
        <w:t xml:space="preserve">  — Memory hierarchy, cache, RAM, secondary storage</w:t>
      </w:r>
    </w:p>
    <w:p w:rsidRPr="00443BE2" w:rsidR="00D00DEF" w:rsidRDefault="00000000" w14:paraId="468F2B4B" w14:textId="77777777">
      <w:pPr>
        <w:spacing w:before="80" w:after="80"/>
        <w:ind w:left="360"/>
        <w:rPr>
          <w:rFonts w:ascii="Cambria" w:hAnsi="Cambria"/>
        </w:rPr>
      </w:pPr>
      <w:proofErr w:type="gramStart"/>
      <w:r w:rsidRPr="00443BE2">
        <w:rPr>
          <w:rFonts w:ascii="Cambria" w:hAnsi="Cambria"/>
          <w:b/>
          <w:bCs/>
          <w:color w:val="C00000"/>
        </w:rPr>
        <w:t xml:space="preserve">▶  </w:t>
      </w:r>
      <w:r w:rsidRPr="00443BE2">
        <w:rPr>
          <w:rFonts w:ascii="Cambria" w:hAnsi="Cambria"/>
          <w:b/>
          <w:bCs/>
          <w:color w:val="0070C0"/>
          <w:u w:val="single"/>
        </w:rPr>
        <w:t>Boolean</w:t>
      </w:r>
      <w:proofErr w:type="gramEnd"/>
      <w:r w:rsidRPr="00443BE2">
        <w:rPr>
          <w:rFonts w:ascii="Cambria" w:hAnsi="Cambria"/>
          <w:b/>
          <w:bCs/>
          <w:color w:val="0070C0"/>
          <w:u w:val="single"/>
        </w:rPr>
        <w:t xml:space="preserve"> Logic and Logic Gates</w:t>
      </w:r>
      <w:r w:rsidRPr="00443BE2">
        <w:rPr>
          <w:rFonts w:ascii="Cambria" w:hAnsi="Cambria"/>
          <w:color w:val="666666"/>
          <w:sz w:val="20"/>
          <w:szCs w:val="20"/>
        </w:rPr>
        <w:t xml:space="preserve">  |  youtube.com/</w:t>
      </w:r>
      <w:proofErr w:type="spellStart"/>
      <w:r w:rsidRPr="00443BE2">
        <w:rPr>
          <w:rFonts w:ascii="Cambria" w:hAnsi="Cambria"/>
          <w:color w:val="666666"/>
          <w:sz w:val="20"/>
          <w:szCs w:val="20"/>
        </w:rPr>
        <w:t>watch?v</w:t>
      </w:r>
      <w:proofErr w:type="spellEnd"/>
      <w:r w:rsidRPr="00443BE2">
        <w:rPr>
          <w:rFonts w:ascii="Cambria" w:hAnsi="Cambria"/>
          <w:color w:val="666666"/>
          <w:sz w:val="20"/>
          <w:szCs w:val="20"/>
        </w:rPr>
        <w:t>=uF2MExSYiWM</w:t>
      </w:r>
      <w:r w:rsidRPr="00443BE2">
        <w:rPr>
          <w:rFonts w:ascii="Cambria" w:hAnsi="Cambria"/>
          <w:i/>
          <w:iCs/>
          <w:color w:val="888888"/>
          <w:sz w:val="20"/>
          <w:szCs w:val="20"/>
        </w:rPr>
        <w:t xml:space="preserve">  — All 7 gates with full truth tables</w:t>
      </w:r>
    </w:p>
    <w:p w:rsidR="00CB2FA4" w:rsidRDefault="00CB2FA4" w14:paraId="468F2B4C" w14:textId="04184331">
      <w:pPr>
        <w:spacing w:before="160"/>
        <w:rPr>
          <w:rFonts w:ascii="Cambria" w:hAnsi="Cambria"/>
        </w:rPr>
      </w:pPr>
      <w:r>
        <w:rPr>
          <w:rFonts w:ascii="Cambria" w:hAnsi="Cambria"/>
        </w:rPr>
        <w:br w:type="page"/>
      </w:r>
    </w:p>
    <w:p w:rsidRPr="00443BE2" w:rsidR="00D00DEF" w:rsidRDefault="00D00DEF" w14:paraId="31D65D1C" w14:textId="77777777">
      <w:pPr>
        <w:spacing w:before="160"/>
        <w:rPr>
          <w:rFonts w:ascii="Cambria" w:hAnsi="Cambria"/>
        </w:rPr>
      </w:pPr>
    </w:p>
    <w:tbl>
      <w:tblPr>
        <w:tblW w:w="90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9026"/>
      </w:tblGrid>
      <w:tr w:rsidRPr="00443BE2" w:rsidR="00D00DEF" w14:paraId="468F2B4E" w14:textId="77777777">
        <w:tblPrEx>
          <w:tblCellMar>
            <w:top w:w="0" w:type="dxa"/>
            <w:bottom w:w="0" w:type="dxa"/>
          </w:tblCellMar>
        </w:tblPrEx>
        <w:tc>
          <w:tcPr>
            <w:tcW w:w="9026" w:type="dxa"/>
            <w:tcBorders>
              <w:top w:val="single" w:color="CCCCCC" w:sz="1" w:space="0"/>
              <w:left w:val="single" w:color="CCCCCC" w:sz="1" w:space="0"/>
              <w:bottom w:val="single" w:color="CCCCCC" w:sz="1" w:space="0"/>
              <w:right w:val="single" w:color="CCCCCC" w:sz="1" w:space="0"/>
            </w:tcBorders>
            <w:shd w:val="clear" w:color="auto" w:fill="E2EFDA"/>
            <w:tcMar>
              <w:top w:w="80" w:type="dxa"/>
              <w:left w:w="160" w:type="dxa"/>
              <w:bottom w:w="80" w:type="dxa"/>
              <w:right w:w="120" w:type="dxa"/>
            </w:tcMar>
          </w:tcPr>
          <w:p w:rsidRPr="00443BE2" w:rsidR="00D00DEF" w:rsidRDefault="00000000" w14:paraId="468F2B4D" w14:textId="77777777">
            <w:pPr>
              <w:rPr>
                <w:rFonts w:ascii="Cambria" w:hAnsi="Cambria"/>
              </w:rPr>
            </w:pPr>
            <w:r w:rsidRPr="00443BE2">
              <w:rPr>
                <w:rFonts w:ascii="Cambria" w:hAnsi="Cambria"/>
                <w:b/>
                <w:bCs/>
                <w:color w:val="375623"/>
              </w:rPr>
              <w:t xml:space="preserve">TASK </w:t>
            </w:r>
            <w:proofErr w:type="gramStart"/>
            <w:r w:rsidRPr="00443BE2">
              <w:rPr>
                <w:rFonts w:ascii="Cambria" w:hAnsi="Cambria"/>
                <w:b/>
                <w:bCs/>
                <w:color w:val="375623"/>
              </w:rPr>
              <w:t xml:space="preserve">1.1  </w:t>
            </w:r>
            <w:r w:rsidRPr="00443BE2">
              <w:rPr>
                <w:rFonts w:ascii="Cambria" w:hAnsi="Cambria"/>
                <w:b/>
                <w:bCs/>
                <w:color w:val="0D1B2A"/>
              </w:rPr>
              <w:t>Label</w:t>
            </w:r>
            <w:proofErr w:type="gramEnd"/>
            <w:r w:rsidRPr="00443BE2">
              <w:rPr>
                <w:rFonts w:ascii="Cambria" w:hAnsi="Cambria"/>
                <w:b/>
                <w:bCs/>
                <w:color w:val="0D1B2A"/>
              </w:rPr>
              <w:t xml:space="preserve"> the CPU</w:t>
            </w:r>
          </w:p>
        </w:tc>
      </w:tr>
    </w:tbl>
    <w:p w:rsidRPr="00443BE2" w:rsidR="00D00DEF" w:rsidRDefault="00D00DEF" w14:paraId="468F2B4F" w14:textId="77777777">
      <w:pPr>
        <w:spacing w:before="40"/>
        <w:rPr>
          <w:rFonts w:ascii="Cambria" w:hAnsi="Cambria"/>
        </w:rPr>
      </w:pPr>
    </w:p>
    <w:p w:rsidRPr="00443BE2" w:rsidR="00D00DEF" w:rsidRDefault="00000000" w14:paraId="468F2B50" w14:textId="77777777">
      <w:pPr>
        <w:spacing w:before="40" w:after="80"/>
        <w:rPr>
          <w:rFonts w:ascii="Cambria" w:hAnsi="Cambria"/>
        </w:rPr>
      </w:pPr>
      <w:r w:rsidRPr="00443BE2">
        <w:rPr>
          <w:rFonts w:ascii="Cambria" w:hAnsi="Cambria"/>
        </w:rPr>
        <w:t>Draw and label a diagram of the CPU showing: ALU, CU, Program Counter, MAR, MDR, and Accumulator. Add arrows showing how data flows during the Fetch stage of the FDE cycle.</w:t>
      </w:r>
    </w:p>
    <w:tbl>
      <w:tblPr>
        <w:tblW w:w="90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9026"/>
      </w:tblGrid>
      <w:tr w:rsidRPr="00443BE2" w:rsidR="00D00DEF" w14:paraId="468F2B5A" w14:textId="77777777">
        <w:tblPrEx>
          <w:tblCellMar>
            <w:top w:w="0" w:type="dxa"/>
            <w:bottom w:w="0" w:type="dxa"/>
          </w:tblCellMar>
        </w:tblPrEx>
        <w:tc>
          <w:tcPr>
            <w:tcW w:w="9026" w:type="dxa"/>
            <w:tcBorders>
              <w:top w:val="dashed" w:color="AAAAAA" w:sz="4" w:space="0"/>
              <w:left w:val="dashed" w:color="AAAAAA" w:sz="4" w:space="0"/>
              <w:bottom w:val="dashed" w:color="AAAAAA" w:sz="4" w:space="0"/>
              <w:right w:val="dashed" w:color="AAAAAA" w:sz="4" w:space="0"/>
            </w:tcBorders>
            <w:shd w:val="clear" w:color="auto" w:fill="FAFAFA"/>
            <w:tcMar>
              <w:top w:w="120" w:type="dxa"/>
              <w:left w:w="160" w:type="dxa"/>
              <w:bottom w:w="120" w:type="dxa"/>
              <w:right w:w="160" w:type="dxa"/>
            </w:tcMar>
          </w:tcPr>
          <w:p w:rsidRPr="00443BE2" w:rsidR="00D00DEF" w:rsidRDefault="00000000" w14:paraId="468F2B51" w14:textId="77777777">
            <w:pPr>
              <w:spacing w:after="80"/>
              <w:jc w:val="center"/>
              <w:rPr>
                <w:rFonts w:ascii="Cambria" w:hAnsi="Cambria"/>
              </w:rPr>
            </w:pPr>
            <w:r w:rsidRPr="00443BE2">
              <w:rPr>
                <w:rFonts w:ascii="Cambria" w:hAnsi="Cambria"/>
                <w:i/>
                <w:iCs/>
                <w:color w:val="888888"/>
                <w:sz w:val="18"/>
                <w:szCs w:val="18"/>
              </w:rPr>
              <w:t>Draw your CPU diagram here</w:t>
            </w:r>
          </w:p>
          <w:p w:rsidRPr="00443BE2" w:rsidR="00D00DEF" w:rsidRDefault="00000000" w14:paraId="468F2B52" w14:textId="77777777">
            <w:pPr>
              <w:spacing w:after="200"/>
              <w:rPr>
                <w:rFonts w:ascii="Cambria" w:hAnsi="Cambria"/>
              </w:rPr>
            </w:pPr>
            <w:r w:rsidRPr="00443BE2">
              <w:rPr>
                <w:rFonts w:ascii="Cambria" w:hAnsi="Cambria"/>
              </w:rPr>
              <w:t xml:space="preserve"> </w:t>
            </w:r>
          </w:p>
          <w:p w:rsidRPr="00443BE2" w:rsidR="00D00DEF" w:rsidRDefault="00000000" w14:paraId="468F2B53" w14:textId="77777777">
            <w:pPr>
              <w:spacing w:after="200"/>
              <w:rPr>
                <w:rFonts w:ascii="Cambria" w:hAnsi="Cambria"/>
              </w:rPr>
            </w:pPr>
            <w:r w:rsidRPr="00443BE2">
              <w:rPr>
                <w:rFonts w:ascii="Cambria" w:hAnsi="Cambria"/>
              </w:rPr>
              <w:t xml:space="preserve"> </w:t>
            </w:r>
          </w:p>
          <w:p w:rsidRPr="00443BE2" w:rsidR="00D00DEF" w:rsidRDefault="00000000" w14:paraId="468F2B54" w14:textId="77777777">
            <w:pPr>
              <w:spacing w:after="200"/>
              <w:rPr>
                <w:rFonts w:ascii="Cambria" w:hAnsi="Cambria"/>
              </w:rPr>
            </w:pPr>
            <w:r w:rsidRPr="00443BE2">
              <w:rPr>
                <w:rFonts w:ascii="Cambria" w:hAnsi="Cambria"/>
              </w:rPr>
              <w:t xml:space="preserve"> </w:t>
            </w:r>
          </w:p>
          <w:p w:rsidRPr="00443BE2" w:rsidR="00D00DEF" w:rsidRDefault="00000000" w14:paraId="468F2B55" w14:textId="77777777">
            <w:pPr>
              <w:spacing w:after="200"/>
              <w:rPr>
                <w:rFonts w:ascii="Cambria" w:hAnsi="Cambria"/>
              </w:rPr>
            </w:pPr>
            <w:r w:rsidRPr="00443BE2">
              <w:rPr>
                <w:rFonts w:ascii="Cambria" w:hAnsi="Cambria"/>
              </w:rPr>
              <w:t xml:space="preserve"> </w:t>
            </w:r>
          </w:p>
          <w:p w:rsidRPr="00443BE2" w:rsidR="00D00DEF" w:rsidRDefault="00000000" w14:paraId="468F2B56" w14:textId="77777777">
            <w:pPr>
              <w:spacing w:after="200"/>
              <w:rPr>
                <w:rFonts w:ascii="Cambria" w:hAnsi="Cambria"/>
              </w:rPr>
            </w:pPr>
            <w:r w:rsidRPr="00443BE2">
              <w:rPr>
                <w:rFonts w:ascii="Cambria" w:hAnsi="Cambria"/>
              </w:rPr>
              <w:t xml:space="preserve"> </w:t>
            </w:r>
          </w:p>
          <w:p w:rsidRPr="00443BE2" w:rsidR="00D00DEF" w:rsidRDefault="00000000" w14:paraId="468F2B57" w14:textId="77777777">
            <w:pPr>
              <w:spacing w:after="200"/>
              <w:rPr>
                <w:rFonts w:ascii="Cambria" w:hAnsi="Cambria"/>
              </w:rPr>
            </w:pPr>
            <w:r w:rsidRPr="00443BE2">
              <w:rPr>
                <w:rFonts w:ascii="Cambria" w:hAnsi="Cambria"/>
              </w:rPr>
              <w:t xml:space="preserve"> </w:t>
            </w:r>
          </w:p>
          <w:p w:rsidRPr="00443BE2" w:rsidR="00D00DEF" w:rsidRDefault="00000000" w14:paraId="468F2B58" w14:textId="77777777">
            <w:pPr>
              <w:spacing w:after="200"/>
              <w:rPr>
                <w:rFonts w:ascii="Cambria" w:hAnsi="Cambria"/>
              </w:rPr>
            </w:pPr>
            <w:r w:rsidRPr="00443BE2">
              <w:rPr>
                <w:rFonts w:ascii="Cambria" w:hAnsi="Cambria"/>
              </w:rPr>
              <w:t xml:space="preserve"> </w:t>
            </w:r>
          </w:p>
          <w:p w:rsidRPr="00443BE2" w:rsidR="00D00DEF" w:rsidRDefault="00000000" w14:paraId="468F2B59" w14:textId="77777777">
            <w:pPr>
              <w:spacing w:after="200"/>
              <w:rPr>
                <w:rFonts w:ascii="Cambria" w:hAnsi="Cambria"/>
              </w:rPr>
            </w:pPr>
            <w:r w:rsidRPr="00443BE2">
              <w:rPr>
                <w:rFonts w:ascii="Cambria" w:hAnsi="Cambria"/>
              </w:rPr>
              <w:t xml:space="preserve"> </w:t>
            </w:r>
          </w:p>
        </w:tc>
      </w:tr>
    </w:tbl>
    <w:p w:rsidRPr="00443BE2" w:rsidR="00D00DEF" w:rsidRDefault="00D00DEF" w14:paraId="468F2B5B" w14:textId="77777777">
      <w:pPr>
        <w:spacing w:before="120"/>
        <w:rPr>
          <w:rFonts w:ascii="Cambria" w:hAnsi="Cambria"/>
        </w:rPr>
      </w:pPr>
    </w:p>
    <w:tbl>
      <w:tblPr>
        <w:tblW w:w="90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9026"/>
      </w:tblGrid>
      <w:tr w:rsidRPr="00443BE2" w:rsidR="00D00DEF" w14:paraId="468F2B5D" w14:textId="77777777">
        <w:tblPrEx>
          <w:tblCellMar>
            <w:top w:w="0" w:type="dxa"/>
            <w:bottom w:w="0" w:type="dxa"/>
          </w:tblCellMar>
        </w:tblPrEx>
        <w:tc>
          <w:tcPr>
            <w:tcW w:w="9026" w:type="dxa"/>
            <w:tcBorders>
              <w:top w:val="single" w:color="CCCCCC" w:sz="1" w:space="0"/>
              <w:left w:val="single" w:color="CCCCCC" w:sz="1" w:space="0"/>
              <w:bottom w:val="single" w:color="CCCCCC" w:sz="1" w:space="0"/>
              <w:right w:val="single" w:color="CCCCCC" w:sz="1" w:space="0"/>
            </w:tcBorders>
            <w:shd w:val="clear" w:color="auto" w:fill="E2EFDA"/>
            <w:tcMar>
              <w:top w:w="80" w:type="dxa"/>
              <w:left w:w="160" w:type="dxa"/>
              <w:bottom w:w="80" w:type="dxa"/>
              <w:right w:w="120" w:type="dxa"/>
            </w:tcMar>
          </w:tcPr>
          <w:p w:rsidRPr="00443BE2" w:rsidR="00D00DEF" w:rsidRDefault="00000000" w14:paraId="468F2B5C" w14:textId="77777777">
            <w:pPr>
              <w:rPr>
                <w:rFonts w:ascii="Cambria" w:hAnsi="Cambria"/>
              </w:rPr>
            </w:pPr>
            <w:r w:rsidRPr="00443BE2">
              <w:rPr>
                <w:rFonts w:ascii="Cambria" w:hAnsi="Cambria"/>
                <w:b/>
                <w:bCs/>
                <w:color w:val="375623"/>
              </w:rPr>
              <w:t xml:space="preserve">TASK </w:t>
            </w:r>
            <w:proofErr w:type="gramStart"/>
            <w:r w:rsidRPr="00443BE2">
              <w:rPr>
                <w:rFonts w:ascii="Cambria" w:hAnsi="Cambria"/>
                <w:b/>
                <w:bCs/>
                <w:color w:val="375623"/>
              </w:rPr>
              <w:t xml:space="preserve">1.2  </w:t>
            </w:r>
            <w:r w:rsidRPr="00443BE2">
              <w:rPr>
                <w:rFonts w:ascii="Cambria" w:hAnsi="Cambria"/>
                <w:b/>
                <w:bCs/>
                <w:color w:val="0D1B2A"/>
              </w:rPr>
              <w:t>Trace</w:t>
            </w:r>
            <w:proofErr w:type="gramEnd"/>
            <w:r w:rsidRPr="00443BE2">
              <w:rPr>
                <w:rFonts w:ascii="Cambria" w:hAnsi="Cambria"/>
                <w:b/>
                <w:bCs/>
                <w:color w:val="0D1B2A"/>
              </w:rPr>
              <w:t xml:space="preserve"> the FDE Cycle</w:t>
            </w:r>
          </w:p>
        </w:tc>
      </w:tr>
    </w:tbl>
    <w:p w:rsidRPr="00443BE2" w:rsidR="00D00DEF" w:rsidRDefault="00D00DEF" w14:paraId="468F2B5E" w14:textId="77777777">
      <w:pPr>
        <w:spacing w:before="40"/>
        <w:rPr>
          <w:rFonts w:ascii="Cambria" w:hAnsi="Cambria"/>
        </w:rPr>
      </w:pPr>
    </w:p>
    <w:p w:rsidRPr="00443BE2" w:rsidR="00D00DEF" w:rsidRDefault="00000000" w14:paraId="468F2B5F" w14:textId="77777777">
      <w:pPr>
        <w:spacing w:before="40" w:after="80"/>
        <w:rPr>
          <w:rFonts w:ascii="Cambria" w:hAnsi="Cambria"/>
        </w:rPr>
      </w:pPr>
      <w:r w:rsidRPr="00443BE2">
        <w:rPr>
          <w:rFonts w:ascii="Cambria" w:hAnsi="Cambria"/>
        </w:rPr>
        <w:t xml:space="preserve">The Program Counter holds the value 100 (the address of the first instruction). Describe step by step what happens during one complete Fetch-Decode-Execute cycle. Name which </w:t>
      </w:r>
      <w:proofErr w:type="gramStart"/>
      <w:r w:rsidRPr="00443BE2">
        <w:rPr>
          <w:rFonts w:ascii="Cambria" w:hAnsi="Cambria"/>
        </w:rPr>
        <w:t>register</w:t>
      </w:r>
      <w:proofErr w:type="gramEnd"/>
      <w:r w:rsidRPr="00443BE2">
        <w:rPr>
          <w:rFonts w:ascii="Cambria" w:hAnsi="Cambria"/>
        </w:rPr>
        <w:t xml:space="preserve"> holds what value at each stage.</w:t>
      </w:r>
    </w:p>
    <w:tbl>
      <w:tblPr>
        <w:tblW w:w="90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9026"/>
      </w:tblGrid>
      <w:tr w:rsidRPr="00443BE2" w:rsidR="00D00DEF" w14:paraId="468F2B66" w14:textId="77777777">
        <w:tblPrEx>
          <w:tblCellMar>
            <w:top w:w="0" w:type="dxa"/>
            <w:bottom w:w="0" w:type="dxa"/>
          </w:tblCellMar>
        </w:tblPrEx>
        <w:tc>
          <w:tcPr>
            <w:tcW w:w="9026" w:type="dxa"/>
            <w:tcBorders>
              <w:top w:val="single" w:color="CCCCCC" w:sz="1" w:space="0"/>
              <w:left w:val="single" w:color="CCCCCC" w:sz="1" w:space="0"/>
              <w:bottom w:val="single" w:color="CCCCCC" w:sz="1" w:space="0"/>
              <w:right w:val="single" w:color="CCCCCC" w:sz="1" w:space="0"/>
            </w:tcBorders>
            <w:shd w:val="clear" w:color="auto" w:fill="F8FBFF"/>
            <w:tcMar>
              <w:top w:w="120" w:type="dxa"/>
              <w:left w:w="160" w:type="dxa"/>
              <w:bottom w:w="120" w:type="dxa"/>
              <w:right w:w="160" w:type="dxa"/>
            </w:tcMar>
          </w:tcPr>
          <w:p w:rsidRPr="00443BE2" w:rsidR="00D00DEF" w:rsidRDefault="00000000" w14:paraId="468F2B60" w14:textId="77777777">
            <w:pPr>
              <w:spacing w:after="80"/>
              <w:rPr>
                <w:rFonts w:ascii="Cambria" w:hAnsi="Cambria"/>
              </w:rPr>
            </w:pPr>
            <w:r w:rsidRPr="00443BE2">
              <w:rPr>
                <w:rFonts w:ascii="Cambria" w:hAnsi="Cambria"/>
                <w:i/>
                <w:iCs/>
                <w:color w:val="888888"/>
                <w:sz w:val="16"/>
                <w:szCs w:val="16"/>
              </w:rPr>
              <w:t>YOUR ANSWER</w:t>
            </w:r>
          </w:p>
          <w:p w:rsidRPr="00443BE2" w:rsidR="00D00DEF" w:rsidRDefault="00000000" w14:paraId="468F2B61" w14:textId="77777777">
            <w:pPr>
              <w:pBdr>
                <w:bottom w:val="single" w:color="AAAAAA" w:sz="2" w:space="1"/>
              </w:pBdr>
              <w:spacing w:after="160"/>
              <w:rPr>
                <w:rFonts w:ascii="Cambria" w:hAnsi="Cambria"/>
              </w:rPr>
            </w:pPr>
            <w:r w:rsidRPr="00443BE2">
              <w:rPr>
                <w:rFonts w:ascii="Cambria" w:hAnsi="Cambria"/>
              </w:rPr>
              <w:t xml:space="preserve"> </w:t>
            </w:r>
          </w:p>
          <w:p w:rsidRPr="00443BE2" w:rsidR="00D00DEF" w:rsidRDefault="00000000" w14:paraId="468F2B62" w14:textId="77777777">
            <w:pPr>
              <w:pBdr>
                <w:bottom w:val="single" w:color="AAAAAA" w:sz="2" w:space="1"/>
              </w:pBdr>
              <w:spacing w:after="160"/>
              <w:rPr>
                <w:rFonts w:ascii="Cambria" w:hAnsi="Cambria"/>
              </w:rPr>
            </w:pPr>
            <w:r w:rsidRPr="00443BE2">
              <w:rPr>
                <w:rFonts w:ascii="Cambria" w:hAnsi="Cambria"/>
              </w:rPr>
              <w:t xml:space="preserve"> </w:t>
            </w:r>
          </w:p>
          <w:p w:rsidRPr="00443BE2" w:rsidR="00D00DEF" w:rsidRDefault="00000000" w14:paraId="468F2B63" w14:textId="77777777">
            <w:pPr>
              <w:pBdr>
                <w:bottom w:val="single" w:color="AAAAAA" w:sz="2" w:space="1"/>
              </w:pBdr>
              <w:spacing w:after="160"/>
              <w:rPr>
                <w:rFonts w:ascii="Cambria" w:hAnsi="Cambria"/>
              </w:rPr>
            </w:pPr>
            <w:r w:rsidRPr="00443BE2">
              <w:rPr>
                <w:rFonts w:ascii="Cambria" w:hAnsi="Cambria"/>
              </w:rPr>
              <w:t xml:space="preserve"> </w:t>
            </w:r>
          </w:p>
          <w:p w:rsidRPr="00443BE2" w:rsidR="00D00DEF" w:rsidRDefault="00000000" w14:paraId="468F2B64" w14:textId="77777777">
            <w:pPr>
              <w:pBdr>
                <w:bottom w:val="single" w:color="AAAAAA" w:sz="2" w:space="1"/>
              </w:pBdr>
              <w:spacing w:after="160"/>
              <w:rPr>
                <w:rFonts w:ascii="Cambria" w:hAnsi="Cambria"/>
              </w:rPr>
            </w:pPr>
            <w:r w:rsidRPr="00443BE2">
              <w:rPr>
                <w:rFonts w:ascii="Cambria" w:hAnsi="Cambria"/>
              </w:rPr>
              <w:t xml:space="preserve"> </w:t>
            </w:r>
          </w:p>
          <w:p w:rsidRPr="00443BE2" w:rsidR="00D00DEF" w:rsidRDefault="00000000" w14:paraId="468F2B65" w14:textId="77777777">
            <w:pPr>
              <w:pBdr>
                <w:bottom w:val="single" w:color="AAAAAA" w:sz="2" w:space="1"/>
              </w:pBdr>
              <w:spacing w:after="160"/>
              <w:rPr>
                <w:rFonts w:ascii="Cambria" w:hAnsi="Cambria"/>
              </w:rPr>
            </w:pPr>
            <w:r w:rsidRPr="00443BE2">
              <w:rPr>
                <w:rFonts w:ascii="Cambria" w:hAnsi="Cambria"/>
              </w:rPr>
              <w:t xml:space="preserve"> </w:t>
            </w:r>
          </w:p>
        </w:tc>
      </w:tr>
    </w:tbl>
    <w:p w:rsidR="009A378B" w:rsidRDefault="009A378B" w14:paraId="468F2B67" w14:textId="02B47EC6">
      <w:pPr>
        <w:spacing w:before="120"/>
        <w:rPr>
          <w:rFonts w:ascii="Cambria" w:hAnsi="Cambria"/>
        </w:rPr>
      </w:pPr>
      <w:r>
        <w:rPr>
          <w:rFonts w:ascii="Cambria" w:hAnsi="Cambria"/>
        </w:rPr>
        <w:br w:type="page"/>
      </w:r>
    </w:p>
    <w:p w:rsidRPr="00443BE2" w:rsidR="00D00DEF" w:rsidRDefault="00D00DEF" w14:paraId="61701EE3" w14:textId="77777777">
      <w:pPr>
        <w:spacing w:before="120"/>
        <w:rPr>
          <w:rFonts w:ascii="Cambria" w:hAnsi="Cambria"/>
        </w:rPr>
      </w:pPr>
    </w:p>
    <w:tbl>
      <w:tblPr>
        <w:tblW w:w="90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9026"/>
      </w:tblGrid>
      <w:tr w:rsidRPr="00443BE2" w:rsidR="00D00DEF" w14:paraId="468F2B69" w14:textId="77777777">
        <w:tblPrEx>
          <w:tblCellMar>
            <w:top w:w="0" w:type="dxa"/>
            <w:bottom w:w="0" w:type="dxa"/>
          </w:tblCellMar>
        </w:tblPrEx>
        <w:tc>
          <w:tcPr>
            <w:tcW w:w="9026" w:type="dxa"/>
            <w:tcBorders>
              <w:top w:val="single" w:color="CCCCCC" w:sz="1" w:space="0"/>
              <w:left w:val="single" w:color="CCCCCC" w:sz="1" w:space="0"/>
              <w:bottom w:val="single" w:color="CCCCCC" w:sz="1" w:space="0"/>
              <w:right w:val="single" w:color="CCCCCC" w:sz="1" w:space="0"/>
            </w:tcBorders>
            <w:shd w:val="clear" w:color="auto" w:fill="E2EFDA"/>
            <w:tcMar>
              <w:top w:w="80" w:type="dxa"/>
              <w:left w:w="160" w:type="dxa"/>
              <w:bottom w:w="80" w:type="dxa"/>
              <w:right w:w="120" w:type="dxa"/>
            </w:tcMar>
          </w:tcPr>
          <w:p w:rsidRPr="00443BE2" w:rsidR="00D00DEF" w:rsidRDefault="00000000" w14:paraId="468F2B68" w14:textId="77777777">
            <w:pPr>
              <w:rPr>
                <w:rFonts w:ascii="Cambria" w:hAnsi="Cambria"/>
              </w:rPr>
            </w:pPr>
            <w:r w:rsidRPr="00443BE2">
              <w:rPr>
                <w:rFonts w:ascii="Cambria" w:hAnsi="Cambria"/>
                <w:b/>
                <w:bCs/>
                <w:color w:val="375623"/>
              </w:rPr>
              <w:t xml:space="preserve">TASK </w:t>
            </w:r>
            <w:proofErr w:type="gramStart"/>
            <w:r w:rsidRPr="00443BE2">
              <w:rPr>
                <w:rFonts w:ascii="Cambria" w:hAnsi="Cambria"/>
                <w:b/>
                <w:bCs/>
                <w:color w:val="375623"/>
              </w:rPr>
              <w:t xml:space="preserve">1.3  </w:t>
            </w:r>
            <w:r w:rsidRPr="00443BE2">
              <w:rPr>
                <w:rFonts w:ascii="Cambria" w:hAnsi="Cambria"/>
                <w:b/>
                <w:bCs/>
                <w:color w:val="0D1B2A"/>
              </w:rPr>
              <w:t>Complete</w:t>
            </w:r>
            <w:proofErr w:type="gramEnd"/>
            <w:r w:rsidRPr="00443BE2">
              <w:rPr>
                <w:rFonts w:ascii="Cambria" w:hAnsi="Cambria"/>
                <w:b/>
                <w:bCs/>
                <w:color w:val="0D1B2A"/>
              </w:rPr>
              <w:t xml:space="preserve"> a Truth Table</w:t>
            </w:r>
          </w:p>
        </w:tc>
      </w:tr>
    </w:tbl>
    <w:p w:rsidRPr="00443BE2" w:rsidR="00D00DEF" w:rsidRDefault="00D00DEF" w14:paraId="468F2B6A" w14:textId="77777777">
      <w:pPr>
        <w:spacing w:before="40"/>
        <w:rPr>
          <w:rFonts w:ascii="Cambria" w:hAnsi="Cambria"/>
        </w:rPr>
      </w:pPr>
    </w:p>
    <w:p w:rsidRPr="00443BE2" w:rsidR="00D00DEF" w:rsidRDefault="00000000" w14:paraId="468F2B6B" w14:textId="77777777">
      <w:pPr>
        <w:spacing w:before="40" w:after="80"/>
        <w:rPr>
          <w:rFonts w:ascii="Cambria" w:hAnsi="Cambria"/>
        </w:rPr>
      </w:pPr>
      <w:r w:rsidRPr="00443BE2">
        <w:rPr>
          <w:rFonts w:ascii="Cambria" w:hAnsi="Cambria"/>
        </w:rPr>
        <w:t>Complete the truth table for the expression:  Q = (A AND B) OR (NOT A)</w:t>
      </w:r>
    </w:p>
    <w:p w:rsidRPr="00443BE2" w:rsidR="00D00DEF" w:rsidRDefault="00D00DEF" w14:paraId="468F2B6C" w14:textId="77777777">
      <w:pPr>
        <w:spacing w:before="40"/>
        <w:rPr>
          <w:rFonts w:ascii="Cambria" w:hAnsi="Cambria"/>
        </w:rPr>
      </w:pPr>
    </w:p>
    <w:tbl>
      <w:tblPr>
        <w:tblW w:w="90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900"/>
        <w:gridCol w:w="900"/>
        <w:gridCol w:w="1400"/>
        <w:gridCol w:w="1400"/>
        <w:gridCol w:w="4426"/>
      </w:tblGrid>
      <w:tr w:rsidRPr="00443BE2" w:rsidR="00D00DEF" w14:paraId="468F2B72" w14:textId="77777777">
        <w:tblPrEx>
          <w:tblCellMar>
            <w:top w:w="0" w:type="dxa"/>
            <w:bottom w:w="0" w:type="dxa"/>
          </w:tblCellMar>
        </w:tblPrEx>
        <w:tc>
          <w:tcPr>
            <w:tcW w:w="900" w:type="dxa"/>
            <w:tcBorders>
              <w:top w:val="single" w:color="CCCCCC" w:sz="1" w:space="0"/>
              <w:left w:val="single" w:color="CCCCCC" w:sz="1" w:space="0"/>
              <w:bottom w:val="single" w:color="CCCCCC" w:sz="1" w:space="0"/>
              <w:right w:val="single" w:color="CCCCCC" w:sz="1" w:space="0"/>
            </w:tcBorders>
            <w:shd w:val="clear" w:color="auto" w:fill="DEEAF1"/>
            <w:tcMar>
              <w:top w:w="60" w:type="dxa"/>
              <w:left w:w="120" w:type="dxa"/>
              <w:bottom w:w="60" w:type="dxa"/>
              <w:right w:w="120" w:type="dxa"/>
            </w:tcMar>
          </w:tcPr>
          <w:p w:rsidRPr="00443BE2" w:rsidR="00D00DEF" w:rsidRDefault="00000000" w14:paraId="468F2B6D" w14:textId="77777777">
            <w:pPr>
              <w:rPr>
                <w:rFonts w:ascii="Cambria" w:hAnsi="Cambria"/>
              </w:rPr>
            </w:pPr>
            <w:r w:rsidRPr="00443BE2">
              <w:rPr>
                <w:rFonts w:ascii="Cambria" w:hAnsi="Cambria"/>
                <w:b/>
                <w:bCs/>
                <w:sz w:val="20"/>
                <w:szCs w:val="20"/>
              </w:rPr>
              <w:t>A</w:t>
            </w:r>
          </w:p>
        </w:tc>
        <w:tc>
          <w:tcPr>
            <w:tcW w:w="900" w:type="dxa"/>
            <w:tcBorders>
              <w:top w:val="single" w:color="CCCCCC" w:sz="1" w:space="0"/>
              <w:left w:val="single" w:color="CCCCCC" w:sz="1" w:space="0"/>
              <w:bottom w:val="single" w:color="CCCCCC" w:sz="1" w:space="0"/>
              <w:right w:val="single" w:color="CCCCCC" w:sz="1" w:space="0"/>
            </w:tcBorders>
            <w:shd w:val="clear" w:color="auto" w:fill="DEEAF1"/>
            <w:tcMar>
              <w:top w:w="60" w:type="dxa"/>
              <w:left w:w="120" w:type="dxa"/>
              <w:bottom w:w="60" w:type="dxa"/>
              <w:right w:w="120" w:type="dxa"/>
            </w:tcMar>
          </w:tcPr>
          <w:p w:rsidRPr="00443BE2" w:rsidR="00D00DEF" w:rsidRDefault="00000000" w14:paraId="468F2B6E" w14:textId="77777777">
            <w:pPr>
              <w:rPr>
                <w:rFonts w:ascii="Cambria" w:hAnsi="Cambria"/>
              </w:rPr>
            </w:pPr>
            <w:r w:rsidRPr="00443BE2">
              <w:rPr>
                <w:rFonts w:ascii="Cambria" w:hAnsi="Cambria"/>
                <w:b/>
                <w:bCs/>
                <w:sz w:val="20"/>
                <w:szCs w:val="20"/>
              </w:rPr>
              <w:t>B</w:t>
            </w:r>
          </w:p>
        </w:tc>
        <w:tc>
          <w:tcPr>
            <w:tcW w:w="1400" w:type="dxa"/>
            <w:tcBorders>
              <w:top w:val="single" w:color="CCCCCC" w:sz="1" w:space="0"/>
              <w:left w:val="single" w:color="CCCCCC" w:sz="1" w:space="0"/>
              <w:bottom w:val="single" w:color="CCCCCC" w:sz="1" w:space="0"/>
              <w:right w:val="single" w:color="CCCCCC" w:sz="1" w:space="0"/>
            </w:tcBorders>
            <w:shd w:val="clear" w:color="auto" w:fill="DEEAF1"/>
            <w:tcMar>
              <w:top w:w="60" w:type="dxa"/>
              <w:left w:w="120" w:type="dxa"/>
              <w:bottom w:w="60" w:type="dxa"/>
              <w:right w:w="120" w:type="dxa"/>
            </w:tcMar>
          </w:tcPr>
          <w:p w:rsidRPr="00443BE2" w:rsidR="00D00DEF" w:rsidRDefault="00000000" w14:paraId="468F2B6F" w14:textId="77777777">
            <w:pPr>
              <w:rPr>
                <w:rFonts w:ascii="Cambria" w:hAnsi="Cambria"/>
              </w:rPr>
            </w:pPr>
            <w:r w:rsidRPr="00443BE2">
              <w:rPr>
                <w:rFonts w:ascii="Cambria" w:hAnsi="Cambria"/>
                <w:b/>
                <w:bCs/>
                <w:sz w:val="20"/>
                <w:szCs w:val="20"/>
              </w:rPr>
              <w:t>NOT A</w:t>
            </w:r>
          </w:p>
        </w:tc>
        <w:tc>
          <w:tcPr>
            <w:tcW w:w="1400" w:type="dxa"/>
            <w:tcBorders>
              <w:top w:val="single" w:color="CCCCCC" w:sz="1" w:space="0"/>
              <w:left w:val="single" w:color="CCCCCC" w:sz="1" w:space="0"/>
              <w:bottom w:val="single" w:color="CCCCCC" w:sz="1" w:space="0"/>
              <w:right w:val="single" w:color="CCCCCC" w:sz="1" w:space="0"/>
            </w:tcBorders>
            <w:shd w:val="clear" w:color="auto" w:fill="DEEAF1"/>
            <w:tcMar>
              <w:top w:w="60" w:type="dxa"/>
              <w:left w:w="120" w:type="dxa"/>
              <w:bottom w:w="60" w:type="dxa"/>
              <w:right w:w="120" w:type="dxa"/>
            </w:tcMar>
          </w:tcPr>
          <w:p w:rsidRPr="00443BE2" w:rsidR="00D00DEF" w:rsidRDefault="00000000" w14:paraId="468F2B70" w14:textId="77777777">
            <w:pPr>
              <w:rPr>
                <w:rFonts w:ascii="Cambria" w:hAnsi="Cambria"/>
              </w:rPr>
            </w:pPr>
            <w:r w:rsidRPr="00443BE2">
              <w:rPr>
                <w:rFonts w:ascii="Cambria" w:hAnsi="Cambria"/>
                <w:b/>
                <w:bCs/>
                <w:sz w:val="20"/>
                <w:szCs w:val="20"/>
              </w:rPr>
              <w:t>A AND B</w:t>
            </w:r>
          </w:p>
        </w:tc>
        <w:tc>
          <w:tcPr>
            <w:tcW w:w="4426" w:type="dxa"/>
            <w:tcBorders>
              <w:top w:val="single" w:color="CCCCCC" w:sz="1" w:space="0"/>
              <w:left w:val="single" w:color="CCCCCC" w:sz="1" w:space="0"/>
              <w:bottom w:val="single" w:color="CCCCCC" w:sz="1" w:space="0"/>
              <w:right w:val="single" w:color="CCCCCC" w:sz="1" w:space="0"/>
            </w:tcBorders>
            <w:shd w:val="clear" w:color="auto" w:fill="DEEAF1"/>
            <w:tcMar>
              <w:top w:w="60" w:type="dxa"/>
              <w:left w:w="120" w:type="dxa"/>
              <w:bottom w:w="60" w:type="dxa"/>
              <w:right w:w="120" w:type="dxa"/>
            </w:tcMar>
          </w:tcPr>
          <w:p w:rsidRPr="00443BE2" w:rsidR="00D00DEF" w:rsidRDefault="00000000" w14:paraId="468F2B71" w14:textId="77777777">
            <w:pPr>
              <w:rPr>
                <w:rFonts w:ascii="Cambria" w:hAnsi="Cambria"/>
              </w:rPr>
            </w:pPr>
            <w:r w:rsidRPr="00443BE2">
              <w:rPr>
                <w:rFonts w:ascii="Cambria" w:hAnsi="Cambria"/>
                <w:b/>
                <w:bCs/>
                <w:sz w:val="20"/>
                <w:szCs w:val="20"/>
              </w:rPr>
              <w:t>Q = (A AND B) OR (NOT A)</w:t>
            </w:r>
          </w:p>
        </w:tc>
      </w:tr>
      <w:tr w:rsidRPr="00443BE2" w:rsidR="00D00DEF" w14:paraId="468F2B78" w14:textId="77777777">
        <w:tblPrEx>
          <w:tblCellMar>
            <w:top w:w="0" w:type="dxa"/>
            <w:bottom w:w="0" w:type="dxa"/>
          </w:tblCellMar>
        </w:tblPrEx>
        <w:tc>
          <w:tcPr>
            <w:tcW w:w="900" w:type="dxa"/>
            <w:tcBorders>
              <w:top w:val="single" w:color="CCCCCC" w:sz="1" w:space="0"/>
              <w:left w:val="single" w:color="CCCCCC" w:sz="1" w:space="0"/>
              <w:bottom w:val="single" w:color="CCCCCC" w:sz="1" w:space="0"/>
              <w:right w:val="single" w:color="CCCCCC" w:sz="1" w:space="0"/>
            </w:tcBorders>
            <w:shd w:val="clear" w:color="auto" w:fill="FFFFFF"/>
            <w:tcMar>
              <w:top w:w="60" w:type="dxa"/>
              <w:left w:w="120" w:type="dxa"/>
              <w:bottom w:w="60" w:type="dxa"/>
              <w:right w:w="120" w:type="dxa"/>
            </w:tcMar>
          </w:tcPr>
          <w:p w:rsidRPr="00443BE2" w:rsidR="00D00DEF" w:rsidRDefault="00000000" w14:paraId="468F2B73" w14:textId="77777777">
            <w:pPr>
              <w:rPr>
                <w:rFonts w:ascii="Cambria" w:hAnsi="Cambria"/>
              </w:rPr>
            </w:pPr>
            <w:r w:rsidRPr="00443BE2">
              <w:rPr>
                <w:rFonts w:ascii="Cambria" w:hAnsi="Cambria"/>
                <w:sz w:val="20"/>
                <w:szCs w:val="20"/>
              </w:rPr>
              <w:t>0</w:t>
            </w:r>
          </w:p>
        </w:tc>
        <w:tc>
          <w:tcPr>
            <w:tcW w:w="900" w:type="dxa"/>
            <w:tcBorders>
              <w:top w:val="single" w:color="CCCCCC" w:sz="1" w:space="0"/>
              <w:left w:val="single" w:color="CCCCCC" w:sz="1" w:space="0"/>
              <w:bottom w:val="single" w:color="CCCCCC" w:sz="1" w:space="0"/>
              <w:right w:val="single" w:color="CCCCCC" w:sz="1" w:space="0"/>
            </w:tcBorders>
            <w:shd w:val="clear" w:color="auto" w:fill="FFFFFF"/>
            <w:tcMar>
              <w:top w:w="60" w:type="dxa"/>
              <w:left w:w="120" w:type="dxa"/>
              <w:bottom w:w="60" w:type="dxa"/>
              <w:right w:w="120" w:type="dxa"/>
            </w:tcMar>
          </w:tcPr>
          <w:p w:rsidRPr="00443BE2" w:rsidR="00D00DEF" w:rsidRDefault="00000000" w14:paraId="468F2B74" w14:textId="77777777">
            <w:pPr>
              <w:rPr>
                <w:rFonts w:ascii="Cambria" w:hAnsi="Cambria"/>
              </w:rPr>
            </w:pPr>
            <w:r w:rsidRPr="00443BE2">
              <w:rPr>
                <w:rFonts w:ascii="Cambria" w:hAnsi="Cambria"/>
                <w:sz w:val="20"/>
                <w:szCs w:val="20"/>
              </w:rPr>
              <w:t>0</w:t>
            </w:r>
          </w:p>
        </w:tc>
        <w:tc>
          <w:tcPr>
            <w:tcW w:w="1400" w:type="dxa"/>
            <w:tcBorders>
              <w:top w:val="single" w:color="CCCCCC" w:sz="1" w:space="0"/>
              <w:left w:val="single" w:color="CCCCCC" w:sz="1" w:space="0"/>
              <w:bottom w:val="single" w:color="CCCCCC" w:sz="1" w:space="0"/>
              <w:right w:val="single" w:color="CCCCCC" w:sz="1" w:space="0"/>
            </w:tcBorders>
            <w:shd w:val="clear" w:color="auto" w:fill="FFFFFF"/>
            <w:tcMar>
              <w:top w:w="60" w:type="dxa"/>
              <w:left w:w="120" w:type="dxa"/>
              <w:bottom w:w="60" w:type="dxa"/>
              <w:right w:w="120" w:type="dxa"/>
            </w:tcMar>
          </w:tcPr>
          <w:p w:rsidRPr="00443BE2" w:rsidR="00D00DEF" w:rsidRDefault="00D00DEF" w14:paraId="468F2B75" w14:textId="77777777">
            <w:pPr>
              <w:rPr>
                <w:rFonts w:ascii="Cambria" w:hAnsi="Cambria"/>
              </w:rPr>
            </w:pPr>
          </w:p>
        </w:tc>
        <w:tc>
          <w:tcPr>
            <w:tcW w:w="1400" w:type="dxa"/>
            <w:tcBorders>
              <w:top w:val="single" w:color="CCCCCC" w:sz="1" w:space="0"/>
              <w:left w:val="single" w:color="CCCCCC" w:sz="1" w:space="0"/>
              <w:bottom w:val="single" w:color="CCCCCC" w:sz="1" w:space="0"/>
              <w:right w:val="single" w:color="CCCCCC" w:sz="1" w:space="0"/>
            </w:tcBorders>
            <w:shd w:val="clear" w:color="auto" w:fill="FFFFFF"/>
            <w:tcMar>
              <w:top w:w="60" w:type="dxa"/>
              <w:left w:w="120" w:type="dxa"/>
              <w:bottom w:w="60" w:type="dxa"/>
              <w:right w:w="120" w:type="dxa"/>
            </w:tcMar>
          </w:tcPr>
          <w:p w:rsidRPr="00443BE2" w:rsidR="00D00DEF" w:rsidRDefault="00D00DEF" w14:paraId="468F2B76" w14:textId="77777777">
            <w:pPr>
              <w:rPr>
                <w:rFonts w:ascii="Cambria" w:hAnsi="Cambria"/>
              </w:rPr>
            </w:pPr>
          </w:p>
        </w:tc>
        <w:tc>
          <w:tcPr>
            <w:tcW w:w="4426" w:type="dxa"/>
            <w:tcBorders>
              <w:top w:val="single" w:color="CCCCCC" w:sz="1" w:space="0"/>
              <w:left w:val="single" w:color="CCCCCC" w:sz="1" w:space="0"/>
              <w:bottom w:val="single" w:color="CCCCCC" w:sz="1" w:space="0"/>
              <w:right w:val="single" w:color="CCCCCC" w:sz="1" w:space="0"/>
            </w:tcBorders>
            <w:shd w:val="clear" w:color="auto" w:fill="FFFFFF"/>
            <w:tcMar>
              <w:top w:w="60" w:type="dxa"/>
              <w:left w:w="120" w:type="dxa"/>
              <w:bottom w:w="60" w:type="dxa"/>
              <w:right w:w="120" w:type="dxa"/>
            </w:tcMar>
          </w:tcPr>
          <w:p w:rsidRPr="00443BE2" w:rsidR="00D00DEF" w:rsidRDefault="00D00DEF" w14:paraId="468F2B77" w14:textId="77777777">
            <w:pPr>
              <w:rPr>
                <w:rFonts w:ascii="Cambria" w:hAnsi="Cambria"/>
              </w:rPr>
            </w:pPr>
          </w:p>
        </w:tc>
      </w:tr>
      <w:tr w:rsidRPr="00443BE2" w:rsidR="00D00DEF" w14:paraId="468F2B7E" w14:textId="77777777">
        <w:tblPrEx>
          <w:tblCellMar>
            <w:top w:w="0" w:type="dxa"/>
            <w:bottom w:w="0" w:type="dxa"/>
          </w:tblCellMar>
        </w:tblPrEx>
        <w:tc>
          <w:tcPr>
            <w:tcW w:w="900" w:type="dxa"/>
            <w:tcBorders>
              <w:top w:val="single" w:color="CCCCCC" w:sz="1" w:space="0"/>
              <w:left w:val="single" w:color="CCCCCC" w:sz="1" w:space="0"/>
              <w:bottom w:val="single" w:color="CCCCCC" w:sz="1" w:space="0"/>
              <w:right w:val="single" w:color="CCCCCC" w:sz="1" w:space="0"/>
            </w:tcBorders>
            <w:shd w:val="clear" w:color="auto" w:fill="FFFFFF"/>
            <w:tcMar>
              <w:top w:w="60" w:type="dxa"/>
              <w:left w:w="120" w:type="dxa"/>
              <w:bottom w:w="60" w:type="dxa"/>
              <w:right w:w="120" w:type="dxa"/>
            </w:tcMar>
          </w:tcPr>
          <w:p w:rsidRPr="00443BE2" w:rsidR="00D00DEF" w:rsidRDefault="00000000" w14:paraId="468F2B79" w14:textId="77777777">
            <w:pPr>
              <w:rPr>
                <w:rFonts w:ascii="Cambria" w:hAnsi="Cambria"/>
              </w:rPr>
            </w:pPr>
            <w:r w:rsidRPr="00443BE2">
              <w:rPr>
                <w:rFonts w:ascii="Cambria" w:hAnsi="Cambria"/>
                <w:sz w:val="20"/>
                <w:szCs w:val="20"/>
              </w:rPr>
              <w:t>0</w:t>
            </w:r>
          </w:p>
        </w:tc>
        <w:tc>
          <w:tcPr>
            <w:tcW w:w="900" w:type="dxa"/>
            <w:tcBorders>
              <w:top w:val="single" w:color="CCCCCC" w:sz="1" w:space="0"/>
              <w:left w:val="single" w:color="CCCCCC" w:sz="1" w:space="0"/>
              <w:bottom w:val="single" w:color="CCCCCC" w:sz="1" w:space="0"/>
              <w:right w:val="single" w:color="CCCCCC" w:sz="1" w:space="0"/>
            </w:tcBorders>
            <w:shd w:val="clear" w:color="auto" w:fill="FFFFFF"/>
            <w:tcMar>
              <w:top w:w="60" w:type="dxa"/>
              <w:left w:w="120" w:type="dxa"/>
              <w:bottom w:w="60" w:type="dxa"/>
              <w:right w:w="120" w:type="dxa"/>
            </w:tcMar>
          </w:tcPr>
          <w:p w:rsidRPr="00443BE2" w:rsidR="00D00DEF" w:rsidRDefault="00000000" w14:paraId="468F2B7A" w14:textId="77777777">
            <w:pPr>
              <w:rPr>
                <w:rFonts w:ascii="Cambria" w:hAnsi="Cambria"/>
              </w:rPr>
            </w:pPr>
            <w:r w:rsidRPr="00443BE2">
              <w:rPr>
                <w:rFonts w:ascii="Cambria" w:hAnsi="Cambria"/>
                <w:sz w:val="20"/>
                <w:szCs w:val="20"/>
              </w:rPr>
              <w:t>1</w:t>
            </w:r>
          </w:p>
        </w:tc>
        <w:tc>
          <w:tcPr>
            <w:tcW w:w="1400" w:type="dxa"/>
            <w:tcBorders>
              <w:top w:val="single" w:color="CCCCCC" w:sz="1" w:space="0"/>
              <w:left w:val="single" w:color="CCCCCC" w:sz="1" w:space="0"/>
              <w:bottom w:val="single" w:color="CCCCCC" w:sz="1" w:space="0"/>
              <w:right w:val="single" w:color="CCCCCC" w:sz="1" w:space="0"/>
            </w:tcBorders>
            <w:shd w:val="clear" w:color="auto" w:fill="FFFFFF"/>
            <w:tcMar>
              <w:top w:w="60" w:type="dxa"/>
              <w:left w:w="120" w:type="dxa"/>
              <w:bottom w:w="60" w:type="dxa"/>
              <w:right w:w="120" w:type="dxa"/>
            </w:tcMar>
          </w:tcPr>
          <w:p w:rsidRPr="00443BE2" w:rsidR="00D00DEF" w:rsidRDefault="00D00DEF" w14:paraId="468F2B7B" w14:textId="77777777">
            <w:pPr>
              <w:rPr>
                <w:rFonts w:ascii="Cambria" w:hAnsi="Cambria"/>
              </w:rPr>
            </w:pPr>
          </w:p>
        </w:tc>
        <w:tc>
          <w:tcPr>
            <w:tcW w:w="1400" w:type="dxa"/>
            <w:tcBorders>
              <w:top w:val="single" w:color="CCCCCC" w:sz="1" w:space="0"/>
              <w:left w:val="single" w:color="CCCCCC" w:sz="1" w:space="0"/>
              <w:bottom w:val="single" w:color="CCCCCC" w:sz="1" w:space="0"/>
              <w:right w:val="single" w:color="CCCCCC" w:sz="1" w:space="0"/>
            </w:tcBorders>
            <w:shd w:val="clear" w:color="auto" w:fill="FFFFFF"/>
            <w:tcMar>
              <w:top w:w="60" w:type="dxa"/>
              <w:left w:w="120" w:type="dxa"/>
              <w:bottom w:w="60" w:type="dxa"/>
              <w:right w:w="120" w:type="dxa"/>
            </w:tcMar>
          </w:tcPr>
          <w:p w:rsidRPr="00443BE2" w:rsidR="00D00DEF" w:rsidRDefault="00D00DEF" w14:paraId="468F2B7C" w14:textId="77777777">
            <w:pPr>
              <w:rPr>
                <w:rFonts w:ascii="Cambria" w:hAnsi="Cambria"/>
              </w:rPr>
            </w:pPr>
          </w:p>
        </w:tc>
        <w:tc>
          <w:tcPr>
            <w:tcW w:w="4426" w:type="dxa"/>
            <w:tcBorders>
              <w:top w:val="single" w:color="CCCCCC" w:sz="1" w:space="0"/>
              <w:left w:val="single" w:color="CCCCCC" w:sz="1" w:space="0"/>
              <w:bottom w:val="single" w:color="CCCCCC" w:sz="1" w:space="0"/>
              <w:right w:val="single" w:color="CCCCCC" w:sz="1" w:space="0"/>
            </w:tcBorders>
            <w:shd w:val="clear" w:color="auto" w:fill="FFFFFF"/>
            <w:tcMar>
              <w:top w:w="60" w:type="dxa"/>
              <w:left w:w="120" w:type="dxa"/>
              <w:bottom w:w="60" w:type="dxa"/>
              <w:right w:w="120" w:type="dxa"/>
            </w:tcMar>
          </w:tcPr>
          <w:p w:rsidRPr="00443BE2" w:rsidR="00D00DEF" w:rsidRDefault="00D00DEF" w14:paraId="468F2B7D" w14:textId="77777777">
            <w:pPr>
              <w:rPr>
                <w:rFonts w:ascii="Cambria" w:hAnsi="Cambria"/>
              </w:rPr>
            </w:pPr>
          </w:p>
        </w:tc>
      </w:tr>
      <w:tr w:rsidRPr="00443BE2" w:rsidR="00D00DEF" w14:paraId="468F2B84" w14:textId="77777777">
        <w:tblPrEx>
          <w:tblCellMar>
            <w:top w:w="0" w:type="dxa"/>
            <w:bottom w:w="0" w:type="dxa"/>
          </w:tblCellMar>
        </w:tblPrEx>
        <w:tc>
          <w:tcPr>
            <w:tcW w:w="900" w:type="dxa"/>
            <w:tcBorders>
              <w:top w:val="single" w:color="CCCCCC" w:sz="1" w:space="0"/>
              <w:left w:val="single" w:color="CCCCCC" w:sz="1" w:space="0"/>
              <w:bottom w:val="single" w:color="CCCCCC" w:sz="1" w:space="0"/>
              <w:right w:val="single" w:color="CCCCCC" w:sz="1" w:space="0"/>
            </w:tcBorders>
            <w:shd w:val="clear" w:color="auto" w:fill="FFFFFF"/>
            <w:tcMar>
              <w:top w:w="60" w:type="dxa"/>
              <w:left w:w="120" w:type="dxa"/>
              <w:bottom w:w="60" w:type="dxa"/>
              <w:right w:w="120" w:type="dxa"/>
            </w:tcMar>
          </w:tcPr>
          <w:p w:rsidRPr="00443BE2" w:rsidR="00D00DEF" w:rsidRDefault="00000000" w14:paraId="468F2B7F" w14:textId="77777777">
            <w:pPr>
              <w:rPr>
                <w:rFonts w:ascii="Cambria" w:hAnsi="Cambria"/>
              </w:rPr>
            </w:pPr>
            <w:r w:rsidRPr="00443BE2">
              <w:rPr>
                <w:rFonts w:ascii="Cambria" w:hAnsi="Cambria"/>
                <w:sz w:val="20"/>
                <w:szCs w:val="20"/>
              </w:rPr>
              <w:t>1</w:t>
            </w:r>
          </w:p>
        </w:tc>
        <w:tc>
          <w:tcPr>
            <w:tcW w:w="900" w:type="dxa"/>
            <w:tcBorders>
              <w:top w:val="single" w:color="CCCCCC" w:sz="1" w:space="0"/>
              <w:left w:val="single" w:color="CCCCCC" w:sz="1" w:space="0"/>
              <w:bottom w:val="single" w:color="CCCCCC" w:sz="1" w:space="0"/>
              <w:right w:val="single" w:color="CCCCCC" w:sz="1" w:space="0"/>
            </w:tcBorders>
            <w:shd w:val="clear" w:color="auto" w:fill="FFFFFF"/>
            <w:tcMar>
              <w:top w:w="60" w:type="dxa"/>
              <w:left w:w="120" w:type="dxa"/>
              <w:bottom w:w="60" w:type="dxa"/>
              <w:right w:w="120" w:type="dxa"/>
            </w:tcMar>
          </w:tcPr>
          <w:p w:rsidRPr="00443BE2" w:rsidR="00D00DEF" w:rsidRDefault="00000000" w14:paraId="468F2B80" w14:textId="77777777">
            <w:pPr>
              <w:rPr>
                <w:rFonts w:ascii="Cambria" w:hAnsi="Cambria"/>
              </w:rPr>
            </w:pPr>
            <w:r w:rsidRPr="00443BE2">
              <w:rPr>
                <w:rFonts w:ascii="Cambria" w:hAnsi="Cambria"/>
                <w:sz w:val="20"/>
                <w:szCs w:val="20"/>
              </w:rPr>
              <w:t>0</w:t>
            </w:r>
          </w:p>
        </w:tc>
        <w:tc>
          <w:tcPr>
            <w:tcW w:w="1400" w:type="dxa"/>
            <w:tcBorders>
              <w:top w:val="single" w:color="CCCCCC" w:sz="1" w:space="0"/>
              <w:left w:val="single" w:color="CCCCCC" w:sz="1" w:space="0"/>
              <w:bottom w:val="single" w:color="CCCCCC" w:sz="1" w:space="0"/>
              <w:right w:val="single" w:color="CCCCCC" w:sz="1" w:space="0"/>
            </w:tcBorders>
            <w:shd w:val="clear" w:color="auto" w:fill="FFFFFF"/>
            <w:tcMar>
              <w:top w:w="60" w:type="dxa"/>
              <w:left w:w="120" w:type="dxa"/>
              <w:bottom w:w="60" w:type="dxa"/>
              <w:right w:w="120" w:type="dxa"/>
            </w:tcMar>
          </w:tcPr>
          <w:p w:rsidRPr="00443BE2" w:rsidR="00D00DEF" w:rsidRDefault="00D00DEF" w14:paraId="468F2B81" w14:textId="77777777">
            <w:pPr>
              <w:rPr>
                <w:rFonts w:ascii="Cambria" w:hAnsi="Cambria"/>
              </w:rPr>
            </w:pPr>
          </w:p>
        </w:tc>
        <w:tc>
          <w:tcPr>
            <w:tcW w:w="1400" w:type="dxa"/>
            <w:tcBorders>
              <w:top w:val="single" w:color="CCCCCC" w:sz="1" w:space="0"/>
              <w:left w:val="single" w:color="CCCCCC" w:sz="1" w:space="0"/>
              <w:bottom w:val="single" w:color="CCCCCC" w:sz="1" w:space="0"/>
              <w:right w:val="single" w:color="CCCCCC" w:sz="1" w:space="0"/>
            </w:tcBorders>
            <w:shd w:val="clear" w:color="auto" w:fill="FFFFFF"/>
            <w:tcMar>
              <w:top w:w="60" w:type="dxa"/>
              <w:left w:w="120" w:type="dxa"/>
              <w:bottom w:w="60" w:type="dxa"/>
              <w:right w:w="120" w:type="dxa"/>
            </w:tcMar>
          </w:tcPr>
          <w:p w:rsidRPr="00443BE2" w:rsidR="00D00DEF" w:rsidRDefault="00D00DEF" w14:paraId="468F2B82" w14:textId="77777777">
            <w:pPr>
              <w:rPr>
                <w:rFonts w:ascii="Cambria" w:hAnsi="Cambria"/>
              </w:rPr>
            </w:pPr>
          </w:p>
        </w:tc>
        <w:tc>
          <w:tcPr>
            <w:tcW w:w="4426" w:type="dxa"/>
            <w:tcBorders>
              <w:top w:val="single" w:color="CCCCCC" w:sz="1" w:space="0"/>
              <w:left w:val="single" w:color="CCCCCC" w:sz="1" w:space="0"/>
              <w:bottom w:val="single" w:color="CCCCCC" w:sz="1" w:space="0"/>
              <w:right w:val="single" w:color="CCCCCC" w:sz="1" w:space="0"/>
            </w:tcBorders>
            <w:shd w:val="clear" w:color="auto" w:fill="FFFFFF"/>
            <w:tcMar>
              <w:top w:w="60" w:type="dxa"/>
              <w:left w:w="120" w:type="dxa"/>
              <w:bottom w:w="60" w:type="dxa"/>
              <w:right w:w="120" w:type="dxa"/>
            </w:tcMar>
          </w:tcPr>
          <w:p w:rsidRPr="00443BE2" w:rsidR="00D00DEF" w:rsidRDefault="00D00DEF" w14:paraId="468F2B83" w14:textId="77777777">
            <w:pPr>
              <w:rPr>
                <w:rFonts w:ascii="Cambria" w:hAnsi="Cambria"/>
              </w:rPr>
            </w:pPr>
          </w:p>
        </w:tc>
      </w:tr>
      <w:tr w:rsidRPr="00443BE2" w:rsidR="00D00DEF" w14:paraId="468F2B8A" w14:textId="77777777">
        <w:tblPrEx>
          <w:tblCellMar>
            <w:top w:w="0" w:type="dxa"/>
            <w:bottom w:w="0" w:type="dxa"/>
          </w:tblCellMar>
        </w:tblPrEx>
        <w:tc>
          <w:tcPr>
            <w:tcW w:w="900" w:type="dxa"/>
            <w:tcBorders>
              <w:top w:val="single" w:color="CCCCCC" w:sz="1" w:space="0"/>
              <w:left w:val="single" w:color="CCCCCC" w:sz="1" w:space="0"/>
              <w:bottom w:val="single" w:color="CCCCCC" w:sz="1" w:space="0"/>
              <w:right w:val="single" w:color="CCCCCC" w:sz="1" w:space="0"/>
            </w:tcBorders>
            <w:shd w:val="clear" w:color="auto" w:fill="FFFFFF"/>
            <w:tcMar>
              <w:top w:w="60" w:type="dxa"/>
              <w:left w:w="120" w:type="dxa"/>
              <w:bottom w:w="60" w:type="dxa"/>
              <w:right w:w="120" w:type="dxa"/>
            </w:tcMar>
          </w:tcPr>
          <w:p w:rsidRPr="00443BE2" w:rsidR="00D00DEF" w:rsidRDefault="00000000" w14:paraId="468F2B85" w14:textId="77777777">
            <w:pPr>
              <w:rPr>
                <w:rFonts w:ascii="Cambria" w:hAnsi="Cambria"/>
              </w:rPr>
            </w:pPr>
            <w:r w:rsidRPr="00443BE2">
              <w:rPr>
                <w:rFonts w:ascii="Cambria" w:hAnsi="Cambria"/>
                <w:sz w:val="20"/>
                <w:szCs w:val="20"/>
              </w:rPr>
              <w:t>1</w:t>
            </w:r>
          </w:p>
        </w:tc>
        <w:tc>
          <w:tcPr>
            <w:tcW w:w="900" w:type="dxa"/>
            <w:tcBorders>
              <w:top w:val="single" w:color="CCCCCC" w:sz="1" w:space="0"/>
              <w:left w:val="single" w:color="CCCCCC" w:sz="1" w:space="0"/>
              <w:bottom w:val="single" w:color="CCCCCC" w:sz="1" w:space="0"/>
              <w:right w:val="single" w:color="CCCCCC" w:sz="1" w:space="0"/>
            </w:tcBorders>
            <w:shd w:val="clear" w:color="auto" w:fill="FFFFFF"/>
            <w:tcMar>
              <w:top w:w="60" w:type="dxa"/>
              <w:left w:w="120" w:type="dxa"/>
              <w:bottom w:w="60" w:type="dxa"/>
              <w:right w:w="120" w:type="dxa"/>
            </w:tcMar>
          </w:tcPr>
          <w:p w:rsidRPr="00443BE2" w:rsidR="00D00DEF" w:rsidRDefault="00000000" w14:paraId="468F2B86" w14:textId="77777777">
            <w:pPr>
              <w:rPr>
                <w:rFonts w:ascii="Cambria" w:hAnsi="Cambria"/>
              </w:rPr>
            </w:pPr>
            <w:r w:rsidRPr="00443BE2">
              <w:rPr>
                <w:rFonts w:ascii="Cambria" w:hAnsi="Cambria"/>
                <w:sz w:val="20"/>
                <w:szCs w:val="20"/>
              </w:rPr>
              <w:t>1</w:t>
            </w:r>
          </w:p>
        </w:tc>
        <w:tc>
          <w:tcPr>
            <w:tcW w:w="1400" w:type="dxa"/>
            <w:tcBorders>
              <w:top w:val="single" w:color="CCCCCC" w:sz="1" w:space="0"/>
              <w:left w:val="single" w:color="CCCCCC" w:sz="1" w:space="0"/>
              <w:bottom w:val="single" w:color="CCCCCC" w:sz="1" w:space="0"/>
              <w:right w:val="single" w:color="CCCCCC" w:sz="1" w:space="0"/>
            </w:tcBorders>
            <w:shd w:val="clear" w:color="auto" w:fill="FFFFFF"/>
            <w:tcMar>
              <w:top w:w="60" w:type="dxa"/>
              <w:left w:w="120" w:type="dxa"/>
              <w:bottom w:w="60" w:type="dxa"/>
              <w:right w:w="120" w:type="dxa"/>
            </w:tcMar>
          </w:tcPr>
          <w:p w:rsidRPr="00443BE2" w:rsidR="00D00DEF" w:rsidRDefault="00D00DEF" w14:paraId="468F2B87" w14:textId="77777777">
            <w:pPr>
              <w:rPr>
                <w:rFonts w:ascii="Cambria" w:hAnsi="Cambria"/>
              </w:rPr>
            </w:pPr>
          </w:p>
        </w:tc>
        <w:tc>
          <w:tcPr>
            <w:tcW w:w="1400" w:type="dxa"/>
            <w:tcBorders>
              <w:top w:val="single" w:color="CCCCCC" w:sz="1" w:space="0"/>
              <w:left w:val="single" w:color="CCCCCC" w:sz="1" w:space="0"/>
              <w:bottom w:val="single" w:color="CCCCCC" w:sz="1" w:space="0"/>
              <w:right w:val="single" w:color="CCCCCC" w:sz="1" w:space="0"/>
            </w:tcBorders>
            <w:shd w:val="clear" w:color="auto" w:fill="FFFFFF"/>
            <w:tcMar>
              <w:top w:w="60" w:type="dxa"/>
              <w:left w:w="120" w:type="dxa"/>
              <w:bottom w:w="60" w:type="dxa"/>
              <w:right w:w="120" w:type="dxa"/>
            </w:tcMar>
          </w:tcPr>
          <w:p w:rsidRPr="00443BE2" w:rsidR="00D00DEF" w:rsidRDefault="00D00DEF" w14:paraId="468F2B88" w14:textId="77777777">
            <w:pPr>
              <w:rPr>
                <w:rFonts w:ascii="Cambria" w:hAnsi="Cambria"/>
              </w:rPr>
            </w:pPr>
          </w:p>
        </w:tc>
        <w:tc>
          <w:tcPr>
            <w:tcW w:w="4426" w:type="dxa"/>
            <w:tcBorders>
              <w:top w:val="single" w:color="CCCCCC" w:sz="1" w:space="0"/>
              <w:left w:val="single" w:color="CCCCCC" w:sz="1" w:space="0"/>
              <w:bottom w:val="single" w:color="CCCCCC" w:sz="1" w:space="0"/>
              <w:right w:val="single" w:color="CCCCCC" w:sz="1" w:space="0"/>
            </w:tcBorders>
            <w:shd w:val="clear" w:color="auto" w:fill="FFFFFF"/>
            <w:tcMar>
              <w:top w:w="60" w:type="dxa"/>
              <w:left w:w="120" w:type="dxa"/>
              <w:bottom w:w="60" w:type="dxa"/>
              <w:right w:w="120" w:type="dxa"/>
            </w:tcMar>
          </w:tcPr>
          <w:p w:rsidRPr="00443BE2" w:rsidR="00D00DEF" w:rsidRDefault="00D00DEF" w14:paraId="468F2B89" w14:textId="77777777">
            <w:pPr>
              <w:rPr>
                <w:rFonts w:ascii="Cambria" w:hAnsi="Cambria"/>
              </w:rPr>
            </w:pPr>
          </w:p>
        </w:tc>
      </w:tr>
    </w:tbl>
    <w:p w:rsidRPr="00443BE2" w:rsidR="00D00DEF" w:rsidRDefault="00D00DEF" w14:paraId="468F2B8B" w14:textId="77777777">
      <w:pPr>
        <w:spacing w:before="120"/>
        <w:rPr>
          <w:rFonts w:ascii="Cambria" w:hAnsi="Cambria"/>
        </w:rPr>
      </w:pPr>
    </w:p>
    <w:tbl>
      <w:tblPr>
        <w:tblW w:w="90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9026"/>
      </w:tblGrid>
      <w:tr w:rsidRPr="00443BE2" w:rsidR="00D00DEF" w14:paraId="468F2B8D" w14:textId="77777777">
        <w:tblPrEx>
          <w:tblCellMar>
            <w:top w:w="0" w:type="dxa"/>
            <w:bottom w:w="0" w:type="dxa"/>
          </w:tblCellMar>
        </w:tblPrEx>
        <w:tc>
          <w:tcPr>
            <w:tcW w:w="9026" w:type="dxa"/>
            <w:tcBorders>
              <w:top w:val="single" w:color="CCCCCC" w:sz="1" w:space="0"/>
              <w:left w:val="single" w:color="CCCCCC" w:sz="1" w:space="0"/>
              <w:bottom w:val="single" w:color="CCCCCC" w:sz="1" w:space="0"/>
              <w:right w:val="single" w:color="CCCCCC" w:sz="1" w:space="0"/>
            </w:tcBorders>
            <w:shd w:val="clear" w:color="auto" w:fill="E2EFDA"/>
            <w:tcMar>
              <w:top w:w="80" w:type="dxa"/>
              <w:left w:w="160" w:type="dxa"/>
              <w:bottom w:w="80" w:type="dxa"/>
              <w:right w:w="120" w:type="dxa"/>
            </w:tcMar>
          </w:tcPr>
          <w:p w:rsidRPr="00443BE2" w:rsidR="00D00DEF" w:rsidRDefault="00000000" w14:paraId="468F2B8C" w14:textId="77777777">
            <w:pPr>
              <w:rPr>
                <w:rFonts w:ascii="Cambria" w:hAnsi="Cambria"/>
              </w:rPr>
            </w:pPr>
            <w:r w:rsidRPr="00443BE2">
              <w:rPr>
                <w:rFonts w:ascii="Cambria" w:hAnsi="Cambria"/>
                <w:b/>
                <w:bCs/>
                <w:color w:val="375623"/>
              </w:rPr>
              <w:t xml:space="preserve">TASK 1.4 — </w:t>
            </w:r>
            <w:proofErr w:type="spellStart"/>
            <w:r w:rsidRPr="00443BE2">
              <w:rPr>
                <w:rFonts w:ascii="Cambria" w:hAnsi="Cambria"/>
                <w:b/>
                <w:bCs/>
                <w:color w:val="375623"/>
              </w:rPr>
              <w:t>EduBlocks</w:t>
            </w:r>
            <w:proofErr w:type="spellEnd"/>
            <w:r w:rsidRPr="00443BE2">
              <w:rPr>
                <w:rFonts w:ascii="Cambria" w:hAnsi="Cambria"/>
                <w:b/>
                <w:bCs/>
                <w:color w:val="375623"/>
              </w:rPr>
              <w:t xml:space="preserve"> </w:t>
            </w:r>
            <w:proofErr w:type="gramStart"/>
            <w:r w:rsidRPr="00443BE2">
              <w:rPr>
                <w:rFonts w:ascii="Cambria" w:hAnsi="Cambria"/>
                <w:b/>
                <w:bCs/>
                <w:color w:val="375623"/>
              </w:rPr>
              <w:t xml:space="preserve">Python  </w:t>
            </w:r>
            <w:r w:rsidRPr="00443BE2">
              <w:rPr>
                <w:rFonts w:ascii="Cambria" w:hAnsi="Cambria"/>
                <w:b/>
                <w:bCs/>
                <w:color w:val="0D1B2A"/>
              </w:rPr>
              <w:t>Temperature</w:t>
            </w:r>
            <w:proofErr w:type="gramEnd"/>
            <w:r w:rsidRPr="00443BE2">
              <w:rPr>
                <w:rFonts w:ascii="Cambria" w:hAnsi="Cambria"/>
                <w:b/>
                <w:bCs/>
                <w:color w:val="0D1B2A"/>
              </w:rPr>
              <w:t xml:space="preserve"> Converter</w:t>
            </w:r>
          </w:p>
        </w:tc>
      </w:tr>
    </w:tbl>
    <w:p w:rsidRPr="00443BE2" w:rsidR="00D00DEF" w:rsidRDefault="00D00DEF" w14:paraId="468F2B8E" w14:textId="77777777">
      <w:pPr>
        <w:spacing w:before="40"/>
        <w:rPr>
          <w:rFonts w:ascii="Cambria" w:hAnsi="Cambria"/>
        </w:rPr>
      </w:pPr>
    </w:p>
    <w:p w:rsidRPr="00443BE2" w:rsidR="00D00DEF" w:rsidRDefault="00000000" w14:paraId="468F2B8F" w14:textId="77777777">
      <w:pPr>
        <w:spacing w:before="40" w:after="80"/>
        <w:rPr>
          <w:rFonts w:ascii="Cambria" w:hAnsi="Cambria"/>
        </w:rPr>
      </w:pPr>
      <w:r w:rsidRPr="00443BE2">
        <w:rPr>
          <w:rFonts w:ascii="Cambria" w:hAnsi="Cambria"/>
        </w:rPr>
        <w:t xml:space="preserve">Open </w:t>
      </w:r>
      <w:proofErr w:type="spellStart"/>
      <w:r w:rsidRPr="00443BE2">
        <w:rPr>
          <w:rFonts w:ascii="Cambria" w:hAnsi="Cambria"/>
        </w:rPr>
        <w:t>EduBlocks</w:t>
      </w:r>
      <w:proofErr w:type="spellEnd"/>
      <w:r w:rsidRPr="00443BE2">
        <w:rPr>
          <w:rFonts w:ascii="Cambria" w:hAnsi="Cambria"/>
        </w:rPr>
        <w:t xml:space="preserve"> (text mode). Write a Python program that asks the user for a temperature in Celsius and converts it to Fahrenheit. Formula: F = (C × 9/5) + 32. Display the result to 2 decimal places.</w:t>
      </w:r>
    </w:p>
    <w:p w:rsidRPr="00443BE2" w:rsidR="00D00DEF" w:rsidRDefault="00000000" w14:paraId="468F2B90" w14:textId="77777777">
      <w:pPr>
        <w:spacing w:before="40" w:after="80"/>
        <w:rPr>
          <w:rFonts w:ascii="Cambria" w:hAnsi="Cambria"/>
        </w:rPr>
      </w:pPr>
      <w:r w:rsidRPr="00443BE2">
        <w:rPr>
          <w:rFonts w:ascii="Cambria" w:hAnsi="Cambria"/>
          <w:b/>
          <w:bCs/>
        </w:rPr>
        <w:t>Extension:</w:t>
      </w:r>
      <w:r w:rsidRPr="00443BE2">
        <w:rPr>
          <w:rFonts w:ascii="Cambria" w:hAnsi="Cambria"/>
        </w:rPr>
        <w:t xml:space="preserve"> Also convert to Kelvin (K = C + 273.15) and show all three values.</w:t>
      </w:r>
    </w:p>
    <w:p w:rsidRPr="00443BE2" w:rsidR="00D00DEF" w:rsidRDefault="00D00DEF" w14:paraId="468F2B91" w14:textId="77777777">
      <w:pPr>
        <w:spacing w:before="40"/>
        <w:rPr>
          <w:rFonts w:ascii="Cambria" w:hAnsi="Cambria"/>
        </w:rPr>
      </w:pPr>
    </w:p>
    <w:tbl>
      <w:tblPr>
        <w:tblW w:w="90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9026"/>
      </w:tblGrid>
      <w:tr w:rsidRPr="00443BE2" w:rsidR="00D00DEF" w14:paraId="468F2B96" w14:textId="77777777">
        <w:tblPrEx>
          <w:tblCellMar>
            <w:top w:w="0" w:type="dxa"/>
            <w:bottom w:w="0" w:type="dxa"/>
          </w:tblCellMar>
        </w:tblPrEx>
        <w:tc>
          <w:tcPr>
            <w:tcW w:w="9026" w:type="dxa"/>
            <w:tcBorders>
              <w:top w:val="single" w:color="CCCCCC" w:sz="1" w:space="0"/>
              <w:left w:val="single" w:color="CCCCCC" w:sz="1" w:space="0"/>
              <w:bottom w:val="single" w:color="CCCCCC" w:sz="1" w:space="0"/>
              <w:right w:val="single" w:color="CCCCCC" w:sz="1" w:space="0"/>
            </w:tcBorders>
            <w:shd w:val="clear" w:color="auto" w:fill="1E1E2E"/>
            <w:tcMar>
              <w:top w:w="120" w:type="dxa"/>
              <w:left w:w="200" w:type="dxa"/>
              <w:bottom w:w="120" w:type="dxa"/>
              <w:right w:w="200" w:type="dxa"/>
            </w:tcMar>
          </w:tcPr>
          <w:p w:rsidRPr="00443BE2" w:rsidR="00D00DEF" w:rsidRDefault="00000000" w14:paraId="468F2B92" w14:textId="77777777">
            <w:pPr>
              <w:rPr>
                <w:rFonts w:ascii="Cambria" w:hAnsi="Cambria"/>
              </w:rPr>
            </w:pPr>
            <w:r w:rsidRPr="00443BE2">
              <w:rPr>
                <w:rFonts w:ascii="Cambria" w:hAnsi="Cambria" w:eastAsia="Courier New" w:cs="Courier New"/>
                <w:color w:val="D4D4D4"/>
                <w:sz w:val="18"/>
                <w:szCs w:val="18"/>
              </w:rPr>
              <w:t># Starter — complete the formula</w:t>
            </w:r>
          </w:p>
          <w:p w:rsidRPr="00443BE2" w:rsidR="00D00DEF" w:rsidRDefault="00000000" w14:paraId="468F2B93" w14:textId="77777777">
            <w:pPr>
              <w:rPr>
                <w:rFonts w:ascii="Cambria" w:hAnsi="Cambria"/>
              </w:rPr>
            </w:pPr>
            <w:proofErr w:type="spellStart"/>
            <w:r w:rsidRPr="00443BE2">
              <w:rPr>
                <w:rFonts w:ascii="Cambria" w:hAnsi="Cambria" w:eastAsia="Courier New" w:cs="Courier New"/>
                <w:color w:val="D4D4D4"/>
                <w:sz w:val="18"/>
                <w:szCs w:val="18"/>
              </w:rPr>
              <w:t>celsius</w:t>
            </w:r>
            <w:proofErr w:type="spellEnd"/>
            <w:r w:rsidRPr="00443BE2">
              <w:rPr>
                <w:rFonts w:ascii="Cambria" w:hAnsi="Cambria" w:eastAsia="Courier New" w:cs="Courier New"/>
                <w:color w:val="D4D4D4"/>
                <w:sz w:val="18"/>
                <w:szCs w:val="18"/>
              </w:rPr>
              <w:t xml:space="preserve"> = </w:t>
            </w:r>
            <w:proofErr w:type="gramStart"/>
            <w:r w:rsidRPr="00443BE2">
              <w:rPr>
                <w:rFonts w:ascii="Cambria" w:hAnsi="Cambria" w:eastAsia="Courier New" w:cs="Courier New"/>
                <w:color w:val="D4D4D4"/>
                <w:sz w:val="18"/>
                <w:szCs w:val="18"/>
              </w:rPr>
              <w:t>float(</w:t>
            </w:r>
            <w:proofErr w:type="gramEnd"/>
            <w:r w:rsidRPr="00443BE2">
              <w:rPr>
                <w:rFonts w:ascii="Cambria" w:hAnsi="Cambria" w:eastAsia="Courier New" w:cs="Courier New"/>
                <w:color w:val="D4D4D4"/>
                <w:sz w:val="18"/>
                <w:szCs w:val="18"/>
              </w:rPr>
              <w:t>input("Enter temperature in Celsius: "))</w:t>
            </w:r>
          </w:p>
          <w:p w:rsidRPr="00443BE2" w:rsidR="00D00DEF" w:rsidRDefault="00000000" w14:paraId="468F2B94" w14:textId="77777777">
            <w:pPr>
              <w:rPr>
                <w:rFonts w:ascii="Cambria" w:hAnsi="Cambria"/>
              </w:rPr>
            </w:pPr>
            <w:proofErr w:type="spellStart"/>
            <w:r w:rsidRPr="00443BE2">
              <w:rPr>
                <w:rFonts w:ascii="Cambria" w:hAnsi="Cambria" w:eastAsia="Courier New" w:cs="Courier New"/>
                <w:color w:val="D4D4D4"/>
                <w:sz w:val="18"/>
                <w:szCs w:val="18"/>
              </w:rPr>
              <w:t>fahrenheit</w:t>
            </w:r>
            <w:proofErr w:type="spellEnd"/>
            <w:r w:rsidRPr="00443BE2">
              <w:rPr>
                <w:rFonts w:ascii="Cambria" w:hAnsi="Cambria" w:eastAsia="Courier New" w:cs="Courier New"/>
                <w:color w:val="D4D4D4"/>
                <w:sz w:val="18"/>
                <w:szCs w:val="18"/>
              </w:rPr>
              <w:t xml:space="preserve"> = __</w:t>
            </w:r>
            <w:proofErr w:type="gramStart"/>
            <w:r w:rsidRPr="00443BE2">
              <w:rPr>
                <w:rFonts w:ascii="Cambria" w:hAnsi="Cambria" w:eastAsia="Courier New" w:cs="Courier New"/>
                <w:color w:val="D4D4D4"/>
                <w:sz w:val="18"/>
                <w:szCs w:val="18"/>
              </w:rPr>
              <w:t>_  #</w:t>
            </w:r>
            <w:proofErr w:type="gramEnd"/>
            <w:r w:rsidRPr="00443BE2">
              <w:rPr>
                <w:rFonts w:ascii="Cambria" w:hAnsi="Cambria" w:eastAsia="Courier New" w:cs="Courier New"/>
                <w:color w:val="D4D4D4"/>
                <w:sz w:val="18"/>
                <w:szCs w:val="18"/>
              </w:rPr>
              <w:t xml:space="preserve"> your formula here</w:t>
            </w:r>
          </w:p>
          <w:p w:rsidRPr="00443BE2" w:rsidR="00D00DEF" w:rsidRDefault="00000000" w14:paraId="468F2B95" w14:textId="77777777">
            <w:pPr>
              <w:rPr>
                <w:rFonts w:ascii="Cambria" w:hAnsi="Cambria"/>
              </w:rPr>
            </w:pPr>
            <w:proofErr w:type="gramStart"/>
            <w:r w:rsidRPr="00443BE2">
              <w:rPr>
                <w:rFonts w:ascii="Cambria" w:hAnsi="Cambria" w:eastAsia="Courier New" w:cs="Courier New"/>
                <w:color w:val="D4D4D4"/>
                <w:sz w:val="18"/>
                <w:szCs w:val="18"/>
              </w:rPr>
              <w:t>print(</w:t>
            </w:r>
            <w:proofErr w:type="gramEnd"/>
            <w:r w:rsidRPr="00443BE2">
              <w:rPr>
                <w:rFonts w:ascii="Cambria" w:hAnsi="Cambria" w:eastAsia="Courier New" w:cs="Courier New"/>
                <w:color w:val="D4D4D4"/>
                <w:sz w:val="18"/>
                <w:szCs w:val="18"/>
              </w:rPr>
              <w:t>"Fahrenheit:", round(</w:t>
            </w:r>
            <w:proofErr w:type="spellStart"/>
            <w:r w:rsidRPr="00443BE2">
              <w:rPr>
                <w:rFonts w:ascii="Cambria" w:hAnsi="Cambria" w:eastAsia="Courier New" w:cs="Courier New"/>
                <w:color w:val="D4D4D4"/>
                <w:sz w:val="18"/>
                <w:szCs w:val="18"/>
              </w:rPr>
              <w:t>fahrenheit</w:t>
            </w:r>
            <w:proofErr w:type="spellEnd"/>
            <w:r w:rsidRPr="00443BE2">
              <w:rPr>
                <w:rFonts w:ascii="Cambria" w:hAnsi="Cambria" w:eastAsia="Courier New" w:cs="Courier New"/>
                <w:color w:val="D4D4D4"/>
                <w:sz w:val="18"/>
                <w:szCs w:val="18"/>
              </w:rPr>
              <w:t>, 2))</w:t>
            </w:r>
          </w:p>
        </w:tc>
      </w:tr>
    </w:tbl>
    <w:p w:rsidRPr="00443BE2" w:rsidR="00D00DEF" w:rsidRDefault="00D00DEF" w14:paraId="468F2B97" w14:textId="77777777">
      <w:pPr>
        <w:spacing w:before="40"/>
        <w:rPr>
          <w:rFonts w:ascii="Cambria" w:hAnsi="Cambria"/>
        </w:rPr>
      </w:pPr>
    </w:p>
    <w:tbl>
      <w:tblPr>
        <w:tblW w:w="90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9026"/>
      </w:tblGrid>
      <w:tr w:rsidRPr="00443BE2" w:rsidR="00D00DEF" w14:paraId="468F2B9D" w14:textId="77777777">
        <w:tblPrEx>
          <w:tblCellMar>
            <w:top w:w="0" w:type="dxa"/>
            <w:bottom w:w="0" w:type="dxa"/>
          </w:tblCellMar>
        </w:tblPrEx>
        <w:tc>
          <w:tcPr>
            <w:tcW w:w="9026" w:type="dxa"/>
            <w:tcBorders>
              <w:top w:val="single" w:color="CCCCCC" w:sz="1" w:space="0"/>
              <w:left w:val="single" w:color="CCCCCC" w:sz="1" w:space="0"/>
              <w:bottom w:val="single" w:color="CCCCCC" w:sz="1" w:space="0"/>
              <w:right w:val="single" w:color="CCCCCC" w:sz="1" w:space="0"/>
            </w:tcBorders>
            <w:shd w:val="clear" w:color="auto" w:fill="F8FBFF"/>
            <w:tcMar>
              <w:top w:w="120" w:type="dxa"/>
              <w:left w:w="160" w:type="dxa"/>
              <w:bottom w:w="120" w:type="dxa"/>
              <w:right w:w="160" w:type="dxa"/>
            </w:tcMar>
          </w:tcPr>
          <w:p w:rsidRPr="00443BE2" w:rsidR="00D00DEF" w:rsidRDefault="00000000" w14:paraId="468F2B98" w14:textId="77777777">
            <w:pPr>
              <w:spacing w:after="80"/>
              <w:rPr>
                <w:rFonts w:ascii="Cambria" w:hAnsi="Cambria"/>
              </w:rPr>
            </w:pPr>
            <w:r w:rsidRPr="00443BE2">
              <w:rPr>
                <w:rFonts w:ascii="Cambria" w:hAnsi="Cambria"/>
                <w:i/>
                <w:iCs/>
                <w:color w:val="888888"/>
                <w:sz w:val="16"/>
                <w:szCs w:val="16"/>
              </w:rPr>
              <w:t>WRITE YOUR COMPLETED PROGRAM OR PASTE SAMPLE OUTPUT HERE</w:t>
            </w:r>
          </w:p>
          <w:p w:rsidRPr="00443BE2" w:rsidR="00D00DEF" w:rsidRDefault="00000000" w14:paraId="468F2B99" w14:textId="77777777">
            <w:pPr>
              <w:pBdr>
                <w:bottom w:val="single" w:color="AAAAAA" w:sz="2" w:space="1"/>
              </w:pBdr>
              <w:spacing w:after="160"/>
              <w:rPr>
                <w:rFonts w:ascii="Cambria" w:hAnsi="Cambria"/>
              </w:rPr>
            </w:pPr>
            <w:r w:rsidRPr="00443BE2">
              <w:rPr>
                <w:rFonts w:ascii="Cambria" w:hAnsi="Cambria"/>
              </w:rPr>
              <w:t xml:space="preserve"> </w:t>
            </w:r>
          </w:p>
          <w:p w:rsidRPr="00443BE2" w:rsidR="00D00DEF" w:rsidRDefault="00000000" w14:paraId="468F2B9A" w14:textId="77777777">
            <w:pPr>
              <w:pBdr>
                <w:bottom w:val="single" w:color="AAAAAA" w:sz="2" w:space="1"/>
              </w:pBdr>
              <w:spacing w:after="160"/>
              <w:rPr>
                <w:rFonts w:ascii="Cambria" w:hAnsi="Cambria"/>
              </w:rPr>
            </w:pPr>
            <w:r w:rsidRPr="00443BE2">
              <w:rPr>
                <w:rFonts w:ascii="Cambria" w:hAnsi="Cambria"/>
              </w:rPr>
              <w:t xml:space="preserve"> </w:t>
            </w:r>
          </w:p>
          <w:p w:rsidRPr="00443BE2" w:rsidR="00D00DEF" w:rsidRDefault="00000000" w14:paraId="468F2B9B" w14:textId="77777777">
            <w:pPr>
              <w:pBdr>
                <w:bottom w:val="single" w:color="AAAAAA" w:sz="2" w:space="1"/>
              </w:pBdr>
              <w:spacing w:after="160"/>
              <w:rPr>
                <w:rFonts w:ascii="Cambria" w:hAnsi="Cambria"/>
              </w:rPr>
            </w:pPr>
            <w:r w:rsidRPr="00443BE2">
              <w:rPr>
                <w:rFonts w:ascii="Cambria" w:hAnsi="Cambria"/>
              </w:rPr>
              <w:t xml:space="preserve"> </w:t>
            </w:r>
          </w:p>
          <w:p w:rsidRPr="00443BE2" w:rsidR="00D00DEF" w:rsidRDefault="00000000" w14:paraId="468F2B9C" w14:textId="77777777">
            <w:pPr>
              <w:pBdr>
                <w:bottom w:val="single" w:color="AAAAAA" w:sz="2" w:space="1"/>
              </w:pBdr>
              <w:spacing w:after="160"/>
              <w:rPr>
                <w:rFonts w:ascii="Cambria" w:hAnsi="Cambria"/>
              </w:rPr>
            </w:pPr>
            <w:r w:rsidRPr="00443BE2">
              <w:rPr>
                <w:rFonts w:ascii="Cambria" w:hAnsi="Cambria"/>
              </w:rPr>
              <w:t xml:space="preserve"> </w:t>
            </w:r>
          </w:p>
        </w:tc>
      </w:tr>
    </w:tbl>
    <w:p w:rsidRPr="00443BE2" w:rsidR="00D00DEF" w:rsidRDefault="00D00DEF" w14:paraId="468F2B9E" w14:textId="77777777">
      <w:pPr>
        <w:spacing w:before="120"/>
        <w:rPr>
          <w:rFonts w:ascii="Cambria" w:hAnsi="Cambria"/>
        </w:rPr>
      </w:pPr>
    </w:p>
    <w:tbl>
      <w:tblPr>
        <w:tblW w:w="90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9026"/>
      </w:tblGrid>
      <w:tr w:rsidRPr="00443BE2" w:rsidR="00D00DEF" w14:paraId="468F2BA0" w14:textId="77777777">
        <w:tblPrEx>
          <w:tblCellMar>
            <w:top w:w="0" w:type="dxa"/>
            <w:bottom w:w="0" w:type="dxa"/>
          </w:tblCellMar>
        </w:tblPrEx>
        <w:tc>
          <w:tcPr>
            <w:tcW w:w="9026" w:type="dxa"/>
            <w:tcBorders>
              <w:top w:val="single" w:color="CCCCCC" w:sz="1" w:space="0"/>
              <w:left w:val="single" w:color="CCCCCC" w:sz="1" w:space="0"/>
              <w:bottom w:val="single" w:color="CCCCCC" w:sz="1" w:space="0"/>
              <w:right w:val="single" w:color="CCCCCC" w:sz="1" w:space="0"/>
            </w:tcBorders>
            <w:shd w:val="clear" w:color="auto" w:fill="E2EFDA"/>
            <w:tcMar>
              <w:top w:w="100" w:type="dxa"/>
              <w:left w:w="160" w:type="dxa"/>
              <w:bottom w:w="100" w:type="dxa"/>
              <w:right w:w="160" w:type="dxa"/>
            </w:tcMar>
          </w:tcPr>
          <w:p w:rsidRPr="00443BE2" w:rsidR="00D00DEF" w:rsidRDefault="00000000" w14:paraId="468F2B9F" w14:textId="77777777">
            <w:pPr>
              <w:rPr>
                <w:rFonts w:ascii="Cambria" w:hAnsi="Cambria"/>
              </w:rPr>
            </w:pPr>
            <w:proofErr w:type="gramStart"/>
            <w:r w:rsidRPr="00443BE2">
              <w:rPr>
                <w:rFonts w:ascii="Segoe UI Symbol" w:hAnsi="Segoe UI Symbol" w:cs="Segoe UI Symbol"/>
                <w:b/>
                <w:bCs/>
                <w:color w:val="375623"/>
              </w:rPr>
              <w:t>✓</w:t>
            </w:r>
            <w:r w:rsidRPr="00443BE2">
              <w:rPr>
                <w:rFonts w:ascii="Cambria" w:hAnsi="Cambria"/>
                <w:b/>
                <w:bCs/>
                <w:color w:val="375623"/>
              </w:rPr>
              <w:t xml:space="preserve">  Self</w:t>
            </w:r>
            <w:proofErr w:type="gramEnd"/>
            <w:r w:rsidRPr="00443BE2">
              <w:rPr>
                <w:rFonts w:ascii="Cambria" w:hAnsi="Cambria"/>
                <w:b/>
                <w:bCs/>
                <w:color w:val="375623"/>
              </w:rPr>
              <w:t xml:space="preserve">-check:  </w:t>
            </w:r>
            <w:r w:rsidRPr="00443BE2">
              <w:rPr>
                <w:rFonts w:ascii="Cambria" w:hAnsi="Cambria"/>
              </w:rPr>
              <w:t>Can you explain the FDE cycle without notes? Can you draw all 7 logic gates from memory? Can you name 3 CPU performance factors?</w:t>
            </w:r>
          </w:p>
        </w:tc>
      </w:tr>
    </w:tbl>
    <w:p w:rsidR="009A378B" w:rsidRDefault="009A378B" w14:paraId="1929CE0C" w14:textId="77777777">
      <w:pPr>
        <w:rPr>
          <w:rFonts w:ascii="Cambria" w:hAnsi="Cambria"/>
        </w:rPr>
      </w:pPr>
    </w:p>
    <w:p w:rsidR="009A378B" w:rsidRDefault="009A378B" w14:paraId="6AB77BEF" w14:textId="77777777">
      <w:pPr>
        <w:rPr>
          <w:rFonts w:ascii="Cambria" w:hAnsi="Cambria"/>
        </w:rPr>
      </w:pPr>
    </w:p>
    <w:p w:rsidR="009A378B" w:rsidRDefault="009A378B" w14:paraId="3C0B081E" w14:textId="77777777">
      <w:pPr>
        <w:rPr>
          <w:rFonts w:ascii="Cambria" w:hAnsi="Cambria"/>
        </w:rPr>
      </w:pPr>
    </w:p>
    <w:p w:rsidR="009A378B" w:rsidRDefault="009A378B" w14:paraId="43E6B20A" w14:textId="77777777">
      <w:pPr>
        <w:rPr>
          <w:rFonts w:ascii="Cambria" w:hAnsi="Cambria"/>
        </w:rPr>
      </w:pPr>
    </w:p>
    <w:p w:rsidR="009A378B" w:rsidRDefault="009A378B" w14:paraId="023EF1CD" w14:textId="77777777">
      <w:pPr>
        <w:rPr>
          <w:rFonts w:ascii="Cambria" w:hAnsi="Cambria"/>
        </w:rPr>
      </w:pPr>
    </w:p>
    <w:p w:rsidR="009A378B" w:rsidRDefault="009A378B" w14:paraId="7847FBE5" w14:textId="77777777">
      <w:pPr>
        <w:rPr>
          <w:rFonts w:ascii="Cambria" w:hAnsi="Cambria"/>
        </w:rPr>
      </w:pPr>
    </w:p>
    <w:p w:rsidR="009A378B" w:rsidRDefault="009A378B" w14:paraId="58E3AE82" w14:textId="77777777">
      <w:pPr>
        <w:rPr>
          <w:rFonts w:ascii="Cambria" w:hAnsi="Cambria"/>
        </w:rPr>
      </w:pPr>
    </w:p>
    <w:p w:rsidR="009A378B" w:rsidRDefault="009A378B" w14:paraId="76556077" w14:textId="77777777">
      <w:pPr>
        <w:rPr>
          <w:rFonts w:ascii="Cambria" w:hAnsi="Cambria"/>
        </w:rPr>
      </w:pPr>
    </w:p>
    <w:p w:rsidRPr="00443BE2" w:rsidR="00D00DEF" w:rsidRDefault="00000000" w14:paraId="468F2BA2" w14:textId="77777777">
      <w:pPr>
        <w:pBdr>
          <w:bottom w:val="single" w:color="7030A0" w:sz="8" w:space="4"/>
        </w:pBdr>
        <w:spacing w:before="360" w:after="160"/>
        <w:rPr>
          <w:rFonts w:ascii="Cambria" w:hAnsi="Cambria"/>
        </w:rPr>
      </w:pPr>
      <w:r w:rsidRPr="00443BE2">
        <w:rPr>
          <w:rFonts w:ascii="Cambria" w:hAnsi="Cambria"/>
          <w:b/>
          <w:bCs/>
          <w:color w:val="7030A0"/>
          <w:sz w:val="28"/>
          <w:szCs w:val="28"/>
        </w:rPr>
        <w:t xml:space="preserve">WEEK </w:t>
      </w:r>
      <w:proofErr w:type="gramStart"/>
      <w:r w:rsidRPr="00443BE2">
        <w:rPr>
          <w:rFonts w:ascii="Cambria" w:hAnsi="Cambria"/>
          <w:b/>
          <w:bCs/>
          <w:color w:val="7030A0"/>
          <w:sz w:val="28"/>
          <w:szCs w:val="28"/>
        </w:rPr>
        <w:t xml:space="preserve">02  </w:t>
      </w:r>
      <w:r w:rsidRPr="00443BE2">
        <w:rPr>
          <w:rFonts w:ascii="Cambria" w:hAnsi="Cambria"/>
          <w:b/>
          <w:bCs/>
          <w:color w:val="0D1B2A"/>
          <w:sz w:val="28"/>
          <w:szCs w:val="28"/>
        </w:rPr>
        <w:t>Data</w:t>
      </w:r>
      <w:proofErr w:type="gramEnd"/>
      <w:r w:rsidRPr="00443BE2">
        <w:rPr>
          <w:rFonts w:ascii="Cambria" w:hAnsi="Cambria"/>
          <w:b/>
          <w:bCs/>
          <w:color w:val="0D1B2A"/>
          <w:sz w:val="28"/>
          <w:szCs w:val="28"/>
        </w:rPr>
        <w:t xml:space="preserve"> Representation &amp; Number Systems</w:t>
      </w:r>
    </w:p>
    <w:tbl>
      <w:tblPr>
        <w:tblW w:w="90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9026"/>
      </w:tblGrid>
      <w:tr w:rsidRPr="00443BE2" w:rsidR="00D00DEF" w14:paraId="468F2BA4" w14:textId="77777777">
        <w:tblPrEx>
          <w:tblCellMar>
            <w:top w:w="0" w:type="dxa"/>
            <w:bottom w:w="0" w:type="dxa"/>
          </w:tblCellMar>
        </w:tblPrEx>
        <w:tc>
          <w:tcPr>
            <w:tcW w:w="9026" w:type="dxa"/>
            <w:tcBorders>
              <w:top w:val="single" w:color="CCCCCC" w:sz="1" w:space="0"/>
              <w:left w:val="single" w:color="CCCCCC" w:sz="1" w:space="0"/>
              <w:bottom w:val="single" w:color="CCCCCC" w:sz="1" w:space="0"/>
              <w:right w:val="single" w:color="CCCCCC" w:sz="1" w:space="0"/>
            </w:tcBorders>
            <w:shd w:val="clear" w:color="auto" w:fill="EAE4F2"/>
            <w:tcMar>
              <w:top w:w="80" w:type="dxa"/>
              <w:left w:w="160" w:type="dxa"/>
              <w:bottom w:w="80" w:type="dxa"/>
              <w:right w:w="120" w:type="dxa"/>
            </w:tcMar>
          </w:tcPr>
          <w:p w:rsidRPr="00443BE2" w:rsidR="00D00DEF" w:rsidRDefault="00000000" w14:paraId="468F2BA3" w14:textId="77777777">
            <w:pPr>
              <w:rPr>
                <w:rFonts w:ascii="Cambria" w:hAnsi="Cambria"/>
              </w:rPr>
            </w:pPr>
            <w:proofErr w:type="gramStart"/>
            <w:r w:rsidRPr="00443BE2">
              <w:rPr>
                <w:rFonts w:ascii="Segoe UI Emoji" w:hAnsi="Segoe UI Emoji" w:cs="Segoe UI Emoji"/>
                <w:b/>
                <w:bCs/>
                <w:color w:val="7030A0"/>
                <w:sz w:val="20"/>
                <w:szCs w:val="20"/>
              </w:rPr>
              <w:t>📖</w:t>
            </w:r>
            <w:r w:rsidRPr="00443BE2">
              <w:rPr>
                <w:rFonts w:ascii="Cambria" w:hAnsi="Cambria"/>
                <w:b/>
                <w:bCs/>
                <w:color w:val="7030A0"/>
                <w:sz w:val="20"/>
                <w:szCs w:val="20"/>
              </w:rPr>
              <w:t xml:space="preserve">  THEORY</w:t>
            </w:r>
            <w:proofErr w:type="gramEnd"/>
            <w:r w:rsidRPr="00443BE2">
              <w:rPr>
                <w:rFonts w:ascii="Cambria" w:hAnsi="Cambria"/>
                <w:b/>
                <w:bCs/>
                <w:color w:val="7030A0"/>
                <w:sz w:val="20"/>
                <w:szCs w:val="20"/>
              </w:rPr>
              <w:t xml:space="preserve"> — Binary, Denary and Hexadecimal</w:t>
            </w:r>
          </w:p>
        </w:tc>
      </w:tr>
    </w:tbl>
    <w:p w:rsidRPr="00443BE2" w:rsidR="00D00DEF" w:rsidRDefault="00D00DEF" w14:paraId="468F2BA5" w14:textId="77777777">
      <w:pPr>
        <w:spacing w:before="40"/>
        <w:rPr>
          <w:rFonts w:ascii="Cambria" w:hAnsi="Cambria"/>
        </w:rPr>
      </w:pPr>
    </w:p>
    <w:p w:rsidRPr="00443BE2" w:rsidR="00D00DEF" w:rsidRDefault="00000000" w14:paraId="468F2BA6" w14:textId="77777777">
      <w:pPr>
        <w:spacing w:before="40" w:after="80"/>
        <w:rPr>
          <w:rFonts w:ascii="Cambria" w:hAnsi="Cambria"/>
        </w:rPr>
      </w:pPr>
      <w:r w:rsidRPr="00443BE2">
        <w:rPr>
          <w:rFonts w:ascii="Cambria" w:hAnsi="Cambria"/>
        </w:rPr>
        <w:t xml:space="preserve">Computers store everything as binary (base 2). We use </w:t>
      </w:r>
      <w:r w:rsidRPr="00443BE2">
        <w:rPr>
          <w:rFonts w:ascii="Cambria" w:hAnsi="Cambria"/>
          <w:b/>
          <w:bCs/>
        </w:rPr>
        <w:t>hexadecimal (base 16)</w:t>
      </w:r>
      <w:r w:rsidRPr="00443BE2">
        <w:rPr>
          <w:rFonts w:ascii="Cambria" w:hAnsi="Cambria"/>
        </w:rPr>
        <w:t xml:space="preserve"> as a shorthand because each hex digit maps exactly to 4 binary bits — making long binary strings much more readable.</w:t>
      </w:r>
    </w:p>
    <w:p w:rsidRPr="00443BE2" w:rsidR="00D00DEF" w:rsidRDefault="00D00DEF" w14:paraId="468F2BA7" w14:textId="77777777">
      <w:pPr>
        <w:spacing w:before="60"/>
        <w:rPr>
          <w:rFonts w:ascii="Cambria" w:hAnsi="Cambria"/>
        </w:rPr>
      </w:pPr>
    </w:p>
    <w:tbl>
      <w:tblPr>
        <w:tblW w:w="90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2200"/>
        <w:gridCol w:w="4600"/>
        <w:gridCol w:w="2226"/>
      </w:tblGrid>
      <w:tr w:rsidRPr="00443BE2" w:rsidR="00D00DEF" w14:paraId="468F2BAB" w14:textId="77777777">
        <w:tblPrEx>
          <w:tblCellMar>
            <w:top w:w="0" w:type="dxa"/>
            <w:bottom w:w="0" w:type="dxa"/>
          </w:tblCellMar>
        </w:tblPrEx>
        <w:tc>
          <w:tcPr>
            <w:tcW w:w="2200" w:type="dxa"/>
            <w:tcBorders>
              <w:top w:val="single" w:color="CCCCCC" w:sz="1" w:space="0"/>
              <w:left w:val="single" w:color="CCCCCC" w:sz="1" w:space="0"/>
              <w:bottom w:val="single" w:color="CCCCCC" w:sz="1" w:space="0"/>
              <w:right w:val="single" w:color="CCCCCC" w:sz="1" w:space="0"/>
            </w:tcBorders>
            <w:shd w:val="clear" w:color="auto" w:fill="EAE4F2"/>
            <w:tcMar>
              <w:top w:w="60" w:type="dxa"/>
              <w:left w:w="120" w:type="dxa"/>
              <w:bottom w:w="60" w:type="dxa"/>
              <w:right w:w="120" w:type="dxa"/>
            </w:tcMar>
          </w:tcPr>
          <w:p w:rsidRPr="00443BE2" w:rsidR="00D00DEF" w:rsidRDefault="00000000" w14:paraId="468F2BA8" w14:textId="77777777">
            <w:pPr>
              <w:rPr>
                <w:rFonts w:ascii="Cambria" w:hAnsi="Cambria"/>
              </w:rPr>
            </w:pPr>
            <w:r w:rsidRPr="00443BE2">
              <w:rPr>
                <w:rFonts w:ascii="Cambria" w:hAnsi="Cambria"/>
                <w:b/>
                <w:bCs/>
                <w:sz w:val="20"/>
                <w:szCs w:val="20"/>
              </w:rPr>
              <w:t>Denary</w:t>
            </w:r>
          </w:p>
        </w:tc>
        <w:tc>
          <w:tcPr>
            <w:tcW w:w="4600" w:type="dxa"/>
            <w:tcBorders>
              <w:top w:val="single" w:color="CCCCCC" w:sz="1" w:space="0"/>
              <w:left w:val="single" w:color="CCCCCC" w:sz="1" w:space="0"/>
              <w:bottom w:val="single" w:color="CCCCCC" w:sz="1" w:space="0"/>
              <w:right w:val="single" w:color="CCCCCC" w:sz="1" w:space="0"/>
            </w:tcBorders>
            <w:shd w:val="clear" w:color="auto" w:fill="EAE4F2"/>
            <w:tcMar>
              <w:top w:w="60" w:type="dxa"/>
              <w:left w:w="120" w:type="dxa"/>
              <w:bottom w:w="60" w:type="dxa"/>
              <w:right w:w="120" w:type="dxa"/>
            </w:tcMar>
          </w:tcPr>
          <w:p w:rsidRPr="00443BE2" w:rsidR="00D00DEF" w:rsidRDefault="00000000" w14:paraId="468F2BA9" w14:textId="77777777">
            <w:pPr>
              <w:rPr>
                <w:rFonts w:ascii="Cambria" w:hAnsi="Cambria"/>
              </w:rPr>
            </w:pPr>
            <w:r w:rsidRPr="00443BE2">
              <w:rPr>
                <w:rFonts w:ascii="Cambria" w:hAnsi="Cambria"/>
                <w:b/>
                <w:bCs/>
                <w:sz w:val="20"/>
                <w:szCs w:val="20"/>
              </w:rPr>
              <w:t>Binary (8-bit)</w:t>
            </w:r>
          </w:p>
        </w:tc>
        <w:tc>
          <w:tcPr>
            <w:tcW w:w="2226" w:type="dxa"/>
            <w:tcBorders>
              <w:top w:val="single" w:color="CCCCCC" w:sz="1" w:space="0"/>
              <w:left w:val="single" w:color="CCCCCC" w:sz="1" w:space="0"/>
              <w:bottom w:val="single" w:color="CCCCCC" w:sz="1" w:space="0"/>
              <w:right w:val="single" w:color="CCCCCC" w:sz="1" w:space="0"/>
            </w:tcBorders>
            <w:shd w:val="clear" w:color="auto" w:fill="EAE4F2"/>
            <w:tcMar>
              <w:top w:w="60" w:type="dxa"/>
              <w:left w:w="120" w:type="dxa"/>
              <w:bottom w:w="60" w:type="dxa"/>
              <w:right w:w="120" w:type="dxa"/>
            </w:tcMar>
          </w:tcPr>
          <w:p w:rsidRPr="00443BE2" w:rsidR="00D00DEF" w:rsidRDefault="00000000" w14:paraId="468F2BAA" w14:textId="77777777">
            <w:pPr>
              <w:rPr>
                <w:rFonts w:ascii="Cambria" w:hAnsi="Cambria"/>
              </w:rPr>
            </w:pPr>
            <w:r w:rsidRPr="00443BE2">
              <w:rPr>
                <w:rFonts w:ascii="Cambria" w:hAnsi="Cambria"/>
                <w:b/>
                <w:bCs/>
                <w:sz w:val="20"/>
                <w:szCs w:val="20"/>
              </w:rPr>
              <w:t>Hexadecimal</w:t>
            </w:r>
          </w:p>
        </w:tc>
      </w:tr>
      <w:tr w:rsidRPr="00443BE2" w:rsidR="00D00DEF" w14:paraId="468F2BAF" w14:textId="77777777">
        <w:tblPrEx>
          <w:tblCellMar>
            <w:top w:w="0" w:type="dxa"/>
            <w:bottom w:w="0" w:type="dxa"/>
          </w:tblCellMar>
        </w:tblPrEx>
        <w:tc>
          <w:tcPr>
            <w:tcW w:w="2200" w:type="dxa"/>
            <w:tcBorders>
              <w:top w:val="single" w:color="CCCCCC" w:sz="1" w:space="0"/>
              <w:left w:val="single" w:color="CCCCCC" w:sz="1" w:space="0"/>
              <w:bottom w:val="single" w:color="CCCCCC" w:sz="1" w:space="0"/>
              <w:right w:val="single" w:color="CCCCCC" w:sz="1" w:space="0"/>
            </w:tcBorders>
            <w:shd w:val="clear" w:color="auto" w:fill="FFFFFF"/>
            <w:tcMar>
              <w:top w:w="60" w:type="dxa"/>
              <w:left w:w="120" w:type="dxa"/>
              <w:bottom w:w="60" w:type="dxa"/>
              <w:right w:w="120" w:type="dxa"/>
            </w:tcMar>
          </w:tcPr>
          <w:p w:rsidRPr="00443BE2" w:rsidR="00D00DEF" w:rsidRDefault="00000000" w14:paraId="468F2BAC" w14:textId="77777777">
            <w:pPr>
              <w:rPr>
                <w:rFonts w:ascii="Cambria" w:hAnsi="Cambria"/>
              </w:rPr>
            </w:pPr>
            <w:r w:rsidRPr="00443BE2">
              <w:rPr>
                <w:rFonts w:ascii="Cambria" w:hAnsi="Cambria"/>
                <w:sz w:val="20"/>
                <w:szCs w:val="20"/>
              </w:rPr>
              <w:t>0</w:t>
            </w:r>
          </w:p>
        </w:tc>
        <w:tc>
          <w:tcPr>
            <w:tcW w:w="4600" w:type="dxa"/>
            <w:tcBorders>
              <w:top w:val="single" w:color="CCCCCC" w:sz="1" w:space="0"/>
              <w:left w:val="single" w:color="CCCCCC" w:sz="1" w:space="0"/>
              <w:bottom w:val="single" w:color="CCCCCC" w:sz="1" w:space="0"/>
              <w:right w:val="single" w:color="CCCCCC" w:sz="1" w:space="0"/>
            </w:tcBorders>
            <w:shd w:val="clear" w:color="auto" w:fill="FFFFFF"/>
            <w:tcMar>
              <w:top w:w="60" w:type="dxa"/>
              <w:left w:w="120" w:type="dxa"/>
              <w:bottom w:w="60" w:type="dxa"/>
              <w:right w:w="120" w:type="dxa"/>
            </w:tcMar>
          </w:tcPr>
          <w:p w:rsidRPr="00443BE2" w:rsidR="00D00DEF" w:rsidRDefault="00000000" w14:paraId="468F2BAD" w14:textId="77777777">
            <w:pPr>
              <w:rPr>
                <w:rFonts w:ascii="Cambria" w:hAnsi="Cambria"/>
              </w:rPr>
            </w:pPr>
            <w:r w:rsidRPr="00443BE2">
              <w:rPr>
                <w:rFonts w:ascii="Cambria" w:hAnsi="Cambria"/>
                <w:sz w:val="20"/>
                <w:szCs w:val="20"/>
              </w:rPr>
              <w:t>00000000</w:t>
            </w:r>
          </w:p>
        </w:tc>
        <w:tc>
          <w:tcPr>
            <w:tcW w:w="2226" w:type="dxa"/>
            <w:tcBorders>
              <w:top w:val="single" w:color="CCCCCC" w:sz="1" w:space="0"/>
              <w:left w:val="single" w:color="CCCCCC" w:sz="1" w:space="0"/>
              <w:bottom w:val="single" w:color="CCCCCC" w:sz="1" w:space="0"/>
              <w:right w:val="single" w:color="CCCCCC" w:sz="1" w:space="0"/>
            </w:tcBorders>
            <w:shd w:val="clear" w:color="auto" w:fill="FFFFFF"/>
            <w:tcMar>
              <w:top w:w="60" w:type="dxa"/>
              <w:left w:w="120" w:type="dxa"/>
              <w:bottom w:w="60" w:type="dxa"/>
              <w:right w:w="120" w:type="dxa"/>
            </w:tcMar>
          </w:tcPr>
          <w:p w:rsidRPr="00443BE2" w:rsidR="00D00DEF" w:rsidRDefault="00000000" w14:paraId="468F2BAE" w14:textId="77777777">
            <w:pPr>
              <w:rPr>
                <w:rFonts w:ascii="Cambria" w:hAnsi="Cambria"/>
              </w:rPr>
            </w:pPr>
            <w:r w:rsidRPr="00443BE2">
              <w:rPr>
                <w:rFonts w:ascii="Cambria" w:hAnsi="Cambria"/>
                <w:sz w:val="20"/>
                <w:szCs w:val="20"/>
              </w:rPr>
              <w:t>00</w:t>
            </w:r>
          </w:p>
        </w:tc>
      </w:tr>
      <w:tr w:rsidRPr="00443BE2" w:rsidR="00D00DEF" w14:paraId="468F2BB3" w14:textId="77777777">
        <w:tblPrEx>
          <w:tblCellMar>
            <w:top w:w="0" w:type="dxa"/>
            <w:bottom w:w="0" w:type="dxa"/>
          </w:tblCellMar>
        </w:tblPrEx>
        <w:tc>
          <w:tcPr>
            <w:tcW w:w="2200" w:type="dxa"/>
            <w:tcBorders>
              <w:top w:val="single" w:color="CCCCCC" w:sz="1" w:space="0"/>
              <w:left w:val="single" w:color="CCCCCC" w:sz="1" w:space="0"/>
              <w:bottom w:val="single" w:color="CCCCCC" w:sz="1" w:space="0"/>
              <w:right w:val="single" w:color="CCCCCC" w:sz="1" w:space="0"/>
            </w:tcBorders>
            <w:shd w:val="clear" w:color="auto" w:fill="FFFFFF"/>
            <w:tcMar>
              <w:top w:w="60" w:type="dxa"/>
              <w:left w:w="120" w:type="dxa"/>
              <w:bottom w:w="60" w:type="dxa"/>
              <w:right w:w="120" w:type="dxa"/>
            </w:tcMar>
          </w:tcPr>
          <w:p w:rsidRPr="00443BE2" w:rsidR="00D00DEF" w:rsidRDefault="00000000" w14:paraId="468F2BB0" w14:textId="77777777">
            <w:pPr>
              <w:rPr>
                <w:rFonts w:ascii="Cambria" w:hAnsi="Cambria"/>
              </w:rPr>
            </w:pPr>
            <w:r w:rsidRPr="00443BE2">
              <w:rPr>
                <w:rFonts w:ascii="Cambria" w:hAnsi="Cambria"/>
                <w:sz w:val="20"/>
                <w:szCs w:val="20"/>
              </w:rPr>
              <w:t>10</w:t>
            </w:r>
          </w:p>
        </w:tc>
        <w:tc>
          <w:tcPr>
            <w:tcW w:w="4600" w:type="dxa"/>
            <w:tcBorders>
              <w:top w:val="single" w:color="CCCCCC" w:sz="1" w:space="0"/>
              <w:left w:val="single" w:color="CCCCCC" w:sz="1" w:space="0"/>
              <w:bottom w:val="single" w:color="CCCCCC" w:sz="1" w:space="0"/>
              <w:right w:val="single" w:color="CCCCCC" w:sz="1" w:space="0"/>
            </w:tcBorders>
            <w:shd w:val="clear" w:color="auto" w:fill="FFFFFF"/>
            <w:tcMar>
              <w:top w:w="60" w:type="dxa"/>
              <w:left w:w="120" w:type="dxa"/>
              <w:bottom w:w="60" w:type="dxa"/>
              <w:right w:w="120" w:type="dxa"/>
            </w:tcMar>
          </w:tcPr>
          <w:p w:rsidRPr="00443BE2" w:rsidR="00D00DEF" w:rsidRDefault="00000000" w14:paraId="468F2BB1" w14:textId="77777777">
            <w:pPr>
              <w:rPr>
                <w:rFonts w:ascii="Cambria" w:hAnsi="Cambria"/>
              </w:rPr>
            </w:pPr>
            <w:r w:rsidRPr="00443BE2">
              <w:rPr>
                <w:rFonts w:ascii="Cambria" w:hAnsi="Cambria"/>
                <w:sz w:val="20"/>
                <w:szCs w:val="20"/>
              </w:rPr>
              <w:t>00001010</w:t>
            </w:r>
          </w:p>
        </w:tc>
        <w:tc>
          <w:tcPr>
            <w:tcW w:w="2226" w:type="dxa"/>
            <w:tcBorders>
              <w:top w:val="single" w:color="CCCCCC" w:sz="1" w:space="0"/>
              <w:left w:val="single" w:color="CCCCCC" w:sz="1" w:space="0"/>
              <w:bottom w:val="single" w:color="CCCCCC" w:sz="1" w:space="0"/>
              <w:right w:val="single" w:color="CCCCCC" w:sz="1" w:space="0"/>
            </w:tcBorders>
            <w:shd w:val="clear" w:color="auto" w:fill="FFFFFF"/>
            <w:tcMar>
              <w:top w:w="60" w:type="dxa"/>
              <w:left w:w="120" w:type="dxa"/>
              <w:bottom w:w="60" w:type="dxa"/>
              <w:right w:w="120" w:type="dxa"/>
            </w:tcMar>
          </w:tcPr>
          <w:p w:rsidRPr="00443BE2" w:rsidR="00D00DEF" w:rsidRDefault="00000000" w14:paraId="468F2BB2" w14:textId="77777777">
            <w:pPr>
              <w:rPr>
                <w:rFonts w:ascii="Cambria" w:hAnsi="Cambria"/>
              </w:rPr>
            </w:pPr>
            <w:r w:rsidRPr="00443BE2">
              <w:rPr>
                <w:rFonts w:ascii="Cambria" w:hAnsi="Cambria"/>
                <w:sz w:val="20"/>
                <w:szCs w:val="20"/>
              </w:rPr>
              <w:t>0A</w:t>
            </w:r>
          </w:p>
        </w:tc>
      </w:tr>
      <w:tr w:rsidRPr="00443BE2" w:rsidR="00D00DEF" w14:paraId="468F2BB7" w14:textId="77777777">
        <w:tblPrEx>
          <w:tblCellMar>
            <w:top w:w="0" w:type="dxa"/>
            <w:bottom w:w="0" w:type="dxa"/>
          </w:tblCellMar>
        </w:tblPrEx>
        <w:tc>
          <w:tcPr>
            <w:tcW w:w="2200" w:type="dxa"/>
            <w:tcBorders>
              <w:top w:val="single" w:color="CCCCCC" w:sz="1" w:space="0"/>
              <w:left w:val="single" w:color="CCCCCC" w:sz="1" w:space="0"/>
              <w:bottom w:val="single" w:color="CCCCCC" w:sz="1" w:space="0"/>
              <w:right w:val="single" w:color="CCCCCC" w:sz="1" w:space="0"/>
            </w:tcBorders>
            <w:shd w:val="clear" w:color="auto" w:fill="FFFFFF"/>
            <w:tcMar>
              <w:top w:w="60" w:type="dxa"/>
              <w:left w:w="120" w:type="dxa"/>
              <w:bottom w:w="60" w:type="dxa"/>
              <w:right w:w="120" w:type="dxa"/>
            </w:tcMar>
          </w:tcPr>
          <w:p w:rsidRPr="00443BE2" w:rsidR="00D00DEF" w:rsidRDefault="00000000" w14:paraId="468F2BB4" w14:textId="77777777">
            <w:pPr>
              <w:rPr>
                <w:rFonts w:ascii="Cambria" w:hAnsi="Cambria"/>
              </w:rPr>
            </w:pPr>
            <w:r w:rsidRPr="00443BE2">
              <w:rPr>
                <w:rFonts w:ascii="Cambria" w:hAnsi="Cambria"/>
                <w:sz w:val="20"/>
                <w:szCs w:val="20"/>
              </w:rPr>
              <w:t>16</w:t>
            </w:r>
          </w:p>
        </w:tc>
        <w:tc>
          <w:tcPr>
            <w:tcW w:w="4600" w:type="dxa"/>
            <w:tcBorders>
              <w:top w:val="single" w:color="CCCCCC" w:sz="1" w:space="0"/>
              <w:left w:val="single" w:color="CCCCCC" w:sz="1" w:space="0"/>
              <w:bottom w:val="single" w:color="CCCCCC" w:sz="1" w:space="0"/>
              <w:right w:val="single" w:color="CCCCCC" w:sz="1" w:space="0"/>
            </w:tcBorders>
            <w:shd w:val="clear" w:color="auto" w:fill="FFFFFF"/>
            <w:tcMar>
              <w:top w:w="60" w:type="dxa"/>
              <w:left w:w="120" w:type="dxa"/>
              <w:bottom w:w="60" w:type="dxa"/>
              <w:right w:w="120" w:type="dxa"/>
            </w:tcMar>
          </w:tcPr>
          <w:p w:rsidRPr="00443BE2" w:rsidR="00D00DEF" w:rsidRDefault="00000000" w14:paraId="468F2BB5" w14:textId="77777777">
            <w:pPr>
              <w:rPr>
                <w:rFonts w:ascii="Cambria" w:hAnsi="Cambria"/>
              </w:rPr>
            </w:pPr>
            <w:r w:rsidRPr="00443BE2">
              <w:rPr>
                <w:rFonts w:ascii="Cambria" w:hAnsi="Cambria"/>
                <w:sz w:val="20"/>
                <w:szCs w:val="20"/>
              </w:rPr>
              <w:t>00010000</w:t>
            </w:r>
          </w:p>
        </w:tc>
        <w:tc>
          <w:tcPr>
            <w:tcW w:w="2226" w:type="dxa"/>
            <w:tcBorders>
              <w:top w:val="single" w:color="CCCCCC" w:sz="1" w:space="0"/>
              <w:left w:val="single" w:color="CCCCCC" w:sz="1" w:space="0"/>
              <w:bottom w:val="single" w:color="CCCCCC" w:sz="1" w:space="0"/>
              <w:right w:val="single" w:color="CCCCCC" w:sz="1" w:space="0"/>
            </w:tcBorders>
            <w:shd w:val="clear" w:color="auto" w:fill="FFFFFF"/>
            <w:tcMar>
              <w:top w:w="60" w:type="dxa"/>
              <w:left w:w="120" w:type="dxa"/>
              <w:bottom w:w="60" w:type="dxa"/>
              <w:right w:w="120" w:type="dxa"/>
            </w:tcMar>
          </w:tcPr>
          <w:p w:rsidRPr="00443BE2" w:rsidR="00D00DEF" w:rsidRDefault="00000000" w14:paraId="468F2BB6" w14:textId="77777777">
            <w:pPr>
              <w:rPr>
                <w:rFonts w:ascii="Cambria" w:hAnsi="Cambria"/>
              </w:rPr>
            </w:pPr>
            <w:r w:rsidRPr="00443BE2">
              <w:rPr>
                <w:rFonts w:ascii="Cambria" w:hAnsi="Cambria"/>
                <w:sz w:val="20"/>
                <w:szCs w:val="20"/>
              </w:rPr>
              <w:t>10</w:t>
            </w:r>
          </w:p>
        </w:tc>
      </w:tr>
      <w:tr w:rsidRPr="00443BE2" w:rsidR="00D00DEF" w14:paraId="468F2BBB" w14:textId="77777777">
        <w:tblPrEx>
          <w:tblCellMar>
            <w:top w:w="0" w:type="dxa"/>
            <w:bottom w:w="0" w:type="dxa"/>
          </w:tblCellMar>
        </w:tblPrEx>
        <w:tc>
          <w:tcPr>
            <w:tcW w:w="2200" w:type="dxa"/>
            <w:tcBorders>
              <w:top w:val="single" w:color="CCCCCC" w:sz="1" w:space="0"/>
              <w:left w:val="single" w:color="CCCCCC" w:sz="1" w:space="0"/>
              <w:bottom w:val="single" w:color="CCCCCC" w:sz="1" w:space="0"/>
              <w:right w:val="single" w:color="CCCCCC" w:sz="1" w:space="0"/>
            </w:tcBorders>
            <w:shd w:val="clear" w:color="auto" w:fill="FFFFFF"/>
            <w:tcMar>
              <w:top w:w="60" w:type="dxa"/>
              <w:left w:w="120" w:type="dxa"/>
              <w:bottom w:w="60" w:type="dxa"/>
              <w:right w:w="120" w:type="dxa"/>
            </w:tcMar>
          </w:tcPr>
          <w:p w:rsidRPr="00443BE2" w:rsidR="00D00DEF" w:rsidRDefault="00000000" w14:paraId="468F2BB8" w14:textId="77777777">
            <w:pPr>
              <w:rPr>
                <w:rFonts w:ascii="Cambria" w:hAnsi="Cambria"/>
              </w:rPr>
            </w:pPr>
            <w:r w:rsidRPr="00443BE2">
              <w:rPr>
                <w:rFonts w:ascii="Cambria" w:hAnsi="Cambria"/>
                <w:sz w:val="20"/>
                <w:szCs w:val="20"/>
              </w:rPr>
              <w:t>255</w:t>
            </w:r>
          </w:p>
        </w:tc>
        <w:tc>
          <w:tcPr>
            <w:tcW w:w="4600" w:type="dxa"/>
            <w:tcBorders>
              <w:top w:val="single" w:color="CCCCCC" w:sz="1" w:space="0"/>
              <w:left w:val="single" w:color="CCCCCC" w:sz="1" w:space="0"/>
              <w:bottom w:val="single" w:color="CCCCCC" w:sz="1" w:space="0"/>
              <w:right w:val="single" w:color="CCCCCC" w:sz="1" w:space="0"/>
            </w:tcBorders>
            <w:shd w:val="clear" w:color="auto" w:fill="FFFFFF"/>
            <w:tcMar>
              <w:top w:w="60" w:type="dxa"/>
              <w:left w:w="120" w:type="dxa"/>
              <w:bottom w:w="60" w:type="dxa"/>
              <w:right w:w="120" w:type="dxa"/>
            </w:tcMar>
          </w:tcPr>
          <w:p w:rsidRPr="00443BE2" w:rsidR="00D00DEF" w:rsidRDefault="00000000" w14:paraId="468F2BB9" w14:textId="77777777">
            <w:pPr>
              <w:rPr>
                <w:rFonts w:ascii="Cambria" w:hAnsi="Cambria"/>
              </w:rPr>
            </w:pPr>
            <w:r w:rsidRPr="00443BE2">
              <w:rPr>
                <w:rFonts w:ascii="Cambria" w:hAnsi="Cambria"/>
                <w:sz w:val="20"/>
                <w:szCs w:val="20"/>
              </w:rPr>
              <w:t>11111111</w:t>
            </w:r>
          </w:p>
        </w:tc>
        <w:tc>
          <w:tcPr>
            <w:tcW w:w="2226" w:type="dxa"/>
            <w:tcBorders>
              <w:top w:val="single" w:color="CCCCCC" w:sz="1" w:space="0"/>
              <w:left w:val="single" w:color="CCCCCC" w:sz="1" w:space="0"/>
              <w:bottom w:val="single" w:color="CCCCCC" w:sz="1" w:space="0"/>
              <w:right w:val="single" w:color="CCCCCC" w:sz="1" w:space="0"/>
            </w:tcBorders>
            <w:shd w:val="clear" w:color="auto" w:fill="FFFFFF"/>
            <w:tcMar>
              <w:top w:w="60" w:type="dxa"/>
              <w:left w:w="120" w:type="dxa"/>
              <w:bottom w:w="60" w:type="dxa"/>
              <w:right w:w="120" w:type="dxa"/>
            </w:tcMar>
          </w:tcPr>
          <w:p w:rsidRPr="00443BE2" w:rsidR="00D00DEF" w:rsidRDefault="00000000" w14:paraId="468F2BBA" w14:textId="77777777">
            <w:pPr>
              <w:rPr>
                <w:rFonts w:ascii="Cambria" w:hAnsi="Cambria"/>
              </w:rPr>
            </w:pPr>
            <w:r w:rsidRPr="00443BE2">
              <w:rPr>
                <w:rFonts w:ascii="Cambria" w:hAnsi="Cambria"/>
                <w:sz w:val="20"/>
                <w:szCs w:val="20"/>
              </w:rPr>
              <w:t>FF</w:t>
            </w:r>
          </w:p>
        </w:tc>
      </w:tr>
    </w:tbl>
    <w:p w:rsidRPr="00443BE2" w:rsidR="00D00DEF" w:rsidRDefault="00D00DEF" w14:paraId="468F2BBC" w14:textId="77777777">
      <w:pPr>
        <w:spacing w:before="80"/>
        <w:rPr>
          <w:rFonts w:ascii="Cambria" w:hAnsi="Cambria"/>
        </w:rPr>
      </w:pPr>
    </w:p>
    <w:p w:rsidRPr="00443BE2" w:rsidR="00D00DEF" w:rsidRDefault="00000000" w14:paraId="468F2BBD" w14:textId="77777777">
      <w:pPr>
        <w:spacing w:before="40" w:after="80"/>
        <w:rPr>
          <w:rFonts w:ascii="Cambria" w:hAnsi="Cambria"/>
        </w:rPr>
      </w:pPr>
      <w:r w:rsidRPr="00443BE2">
        <w:rPr>
          <w:rFonts w:ascii="Cambria" w:hAnsi="Cambria"/>
          <w:b/>
          <w:bCs/>
        </w:rPr>
        <w:t>Two's Complement</w:t>
      </w:r>
      <w:r w:rsidRPr="00443BE2">
        <w:rPr>
          <w:rFonts w:ascii="Cambria" w:hAnsi="Cambria"/>
        </w:rPr>
        <w:t xml:space="preserve"> represents negative integers. To negate a number: invert all bits, then add 1.</w:t>
      </w:r>
    </w:p>
    <w:p w:rsidRPr="00443BE2" w:rsidR="00D00DEF" w:rsidRDefault="00000000" w14:paraId="468F2BBE" w14:textId="77777777">
      <w:pPr>
        <w:spacing w:before="40" w:after="80"/>
        <w:rPr>
          <w:rFonts w:ascii="Cambria" w:hAnsi="Cambria"/>
        </w:rPr>
      </w:pPr>
      <w:r w:rsidRPr="00443BE2">
        <w:rPr>
          <w:rFonts w:ascii="Cambria" w:hAnsi="Cambria"/>
        </w:rPr>
        <w:t xml:space="preserve">Example — to get −5 in 8-bit:  </w:t>
      </w:r>
      <w:proofErr w:type="gramStart"/>
      <w:r w:rsidRPr="00443BE2">
        <w:rPr>
          <w:rFonts w:ascii="Cambria" w:hAnsi="Cambria"/>
        </w:rPr>
        <w:t>00000101  →</w:t>
      </w:r>
      <w:proofErr w:type="gramEnd"/>
      <w:r w:rsidRPr="00443BE2">
        <w:rPr>
          <w:rFonts w:ascii="Cambria" w:hAnsi="Cambria"/>
        </w:rPr>
        <w:t xml:space="preserve">  invert  →  11111010  →  add 1  →  11111011</w:t>
      </w:r>
    </w:p>
    <w:p w:rsidRPr="00443BE2" w:rsidR="00D00DEF" w:rsidRDefault="00000000" w14:paraId="468F2BBF" w14:textId="77777777">
      <w:pPr>
        <w:spacing w:before="40" w:after="80"/>
        <w:rPr>
          <w:rFonts w:ascii="Cambria" w:hAnsi="Cambria"/>
        </w:rPr>
      </w:pPr>
      <w:r w:rsidRPr="00443BE2">
        <w:rPr>
          <w:rFonts w:ascii="Cambria" w:hAnsi="Cambria"/>
        </w:rPr>
        <w:t>The leftmost bit is the sign bit: 1 = negative, 0 = positive.</w:t>
      </w:r>
    </w:p>
    <w:p w:rsidRPr="00443BE2" w:rsidR="00D00DEF" w:rsidRDefault="00000000" w14:paraId="468F2BC0" w14:textId="77777777">
      <w:pPr>
        <w:spacing w:before="40" w:after="80"/>
        <w:rPr>
          <w:rFonts w:ascii="Cambria" w:hAnsi="Cambria"/>
        </w:rPr>
      </w:pPr>
      <w:r w:rsidRPr="00443BE2">
        <w:rPr>
          <w:rFonts w:ascii="Cambria" w:hAnsi="Cambria"/>
          <w:b/>
          <w:bCs/>
        </w:rPr>
        <w:t>Overflow</w:t>
      </w:r>
      <w:r w:rsidRPr="00443BE2">
        <w:rPr>
          <w:rFonts w:ascii="Cambria" w:hAnsi="Cambria"/>
        </w:rPr>
        <w:t xml:space="preserve"> occurs when the result of an operation exceeds the available bits, producing an incorrect result — a real programming bug.</w:t>
      </w:r>
    </w:p>
    <w:p w:rsidRPr="00443BE2" w:rsidR="00D00DEF" w:rsidRDefault="00D00DEF" w14:paraId="468F2BC1" w14:textId="77777777">
      <w:pPr>
        <w:spacing w:before="120"/>
        <w:rPr>
          <w:rFonts w:ascii="Cambria" w:hAnsi="Cambria"/>
        </w:rPr>
      </w:pPr>
    </w:p>
    <w:tbl>
      <w:tblPr>
        <w:tblW w:w="90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9026"/>
      </w:tblGrid>
      <w:tr w:rsidRPr="00443BE2" w:rsidR="00D00DEF" w14:paraId="468F2BC3" w14:textId="77777777">
        <w:tblPrEx>
          <w:tblCellMar>
            <w:top w:w="0" w:type="dxa"/>
            <w:bottom w:w="0" w:type="dxa"/>
          </w:tblCellMar>
        </w:tblPrEx>
        <w:tc>
          <w:tcPr>
            <w:tcW w:w="9026" w:type="dxa"/>
            <w:tcBorders>
              <w:top w:val="single" w:color="CCCCCC" w:sz="1" w:space="0"/>
              <w:left w:val="single" w:color="CCCCCC" w:sz="1" w:space="0"/>
              <w:bottom w:val="single" w:color="CCCCCC" w:sz="1" w:space="0"/>
              <w:right w:val="single" w:color="CCCCCC" w:sz="1" w:space="0"/>
            </w:tcBorders>
            <w:shd w:val="clear" w:color="auto" w:fill="EAE4F2"/>
            <w:tcMar>
              <w:top w:w="80" w:type="dxa"/>
              <w:left w:w="160" w:type="dxa"/>
              <w:bottom w:w="80" w:type="dxa"/>
              <w:right w:w="120" w:type="dxa"/>
            </w:tcMar>
          </w:tcPr>
          <w:p w:rsidRPr="00443BE2" w:rsidR="00D00DEF" w:rsidRDefault="00000000" w14:paraId="468F2BC2" w14:textId="77777777">
            <w:pPr>
              <w:rPr>
                <w:rFonts w:ascii="Cambria" w:hAnsi="Cambria"/>
              </w:rPr>
            </w:pPr>
            <w:commentRangeStart w:id="0"/>
            <w:proofErr w:type="gramStart"/>
            <w:r w:rsidRPr="00443BE2">
              <w:rPr>
                <w:rFonts w:ascii="Segoe UI Emoji" w:hAnsi="Segoe UI Emoji" w:cs="Segoe UI Emoji"/>
                <w:b/>
                <w:bCs/>
                <w:color w:val="7030A0"/>
                <w:sz w:val="20"/>
                <w:szCs w:val="20"/>
              </w:rPr>
              <w:t>📖</w:t>
            </w:r>
            <w:r w:rsidRPr="00443BE2">
              <w:rPr>
                <w:rFonts w:ascii="Cambria" w:hAnsi="Cambria"/>
                <w:b/>
                <w:bCs/>
                <w:color w:val="7030A0"/>
                <w:sz w:val="20"/>
                <w:szCs w:val="20"/>
              </w:rPr>
              <w:t xml:space="preserve">  THEORY</w:t>
            </w:r>
            <w:proofErr w:type="gramEnd"/>
            <w:r w:rsidRPr="00443BE2">
              <w:rPr>
                <w:rFonts w:ascii="Cambria" w:hAnsi="Cambria"/>
                <w:b/>
                <w:bCs/>
                <w:color w:val="7030A0"/>
                <w:sz w:val="20"/>
                <w:szCs w:val="20"/>
              </w:rPr>
              <w:t xml:space="preserve"> — Representing Text, Images and Sound</w:t>
            </w:r>
            <w:commentRangeEnd w:id="0"/>
            <w:r w:rsidR="007E274F">
              <w:rPr>
                <w:rStyle w:val="CommentReference"/>
              </w:rPr>
              <w:commentReference w:id="0"/>
            </w:r>
          </w:p>
        </w:tc>
      </w:tr>
    </w:tbl>
    <w:p w:rsidRPr="00443BE2" w:rsidR="00D00DEF" w:rsidRDefault="00D00DEF" w14:paraId="468F2BC4" w14:textId="77777777">
      <w:pPr>
        <w:spacing w:before="40"/>
        <w:rPr>
          <w:rFonts w:ascii="Cambria" w:hAnsi="Cambria"/>
        </w:rPr>
      </w:pPr>
    </w:p>
    <w:p w:rsidR="007E274F" w:rsidRDefault="007E274F" w14:paraId="468F2BC5" w14:textId="255B4D74">
      <w:pPr>
        <w:spacing w:before="160"/>
        <w:rPr>
          <w:rFonts w:ascii="Cambria" w:hAnsi="Cambria"/>
        </w:rPr>
      </w:pPr>
      <w:r>
        <w:rPr>
          <w:rFonts w:ascii="Cambria" w:hAnsi="Cambria"/>
        </w:rPr>
        <w:br w:type="page"/>
      </w:r>
    </w:p>
    <w:p w:rsidRPr="00443BE2" w:rsidR="00D00DEF" w:rsidRDefault="00D00DEF" w14:paraId="3AB720E6" w14:textId="77777777">
      <w:pPr>
        <w:spacing w:before="160"/>
        <w:rPr>
          <w:rFonts w:ascii="Cambria" w:hAnsi="Cambria"/>
        </w:rPr>
      </w:pPr>
    </w:p>
    <w:tbl>
      <w:tblPr>
        <w:tblW w:w="90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9026"/>
      </w:tblGrid>
      <w:tr w:rsidRPr="00443BE2" w:rsidR="00D00DEF" w14:paraId="468F2BC7" w14:textId="77777777">
        <w:tblPrEx>
          <w:tblCellMar>
            <w:top w:w="0" w:type="dxa"/>
            <w:bottom w:w="0" w:type="dxa"/>
          </w:tblCellMar>
        </w:tblPrEx>
        <w:tc>
          <w:tcPr>
            <w:tcW w:w="9026" w:type="dxa"/>
            <w:tcBorders>
              <w:top w:val="single" w:color="CCCCCC" w:sz="1" w:space="0"/>
              <w:left w:val="single" w:color="CCCCCC" w:sz="1" w:space="0"/>
              <w:bottom w:val="single" w:color="CCCCCC" w:sz="1" w:space="0"/>
              <w:right w:val="single" w:color="CCCCCC" w:sz="1" w:space="0"/>
            </w:tcBorders>
            <w:shd w:val="clear" w:color="auto" w:fill="FCE4D6"/>
            <w:tcMar>
              <w:top w:w="80" w:type="dxa"/>
              <w:left w:w="160" w:type="dxa"/>
              <w:bottom w:w="80" w:type="dxa"/>
              <w:right w:w="120" w:type="dxa"/>
            </w:tcMar>
          </w:tcPr>
          <w:p w:rsidRPr="00443BE2" w:rsidR="00D00DEF" w:rsidRDefault="00000000" w14:paraId="468F2BC6" w14:textId="77777777">
            <w:pPr>
              <w:rPr>
                <w:rFonts w:ascii="Cambria" w:hAnsi="Cambria"/>
              </w:rPr>
            </w:pPr>
            <w:proofErr w:type="gramStart"/>
            <w:r w:rsidRPr="00443BE2">
              <w:rPr>
                <w:rFonts w:ascii="Segoe UI Emoji" w:hAnsi="Segoe UI Emoji" w:cs="Segoe UI Emoji"/>
                <w:b/>
                <w:bCs/>
                <w:color w:val="C00000"/>
                <w:sz w:val="20"/>
                <w:szCs w:val="20"/>
              </w:rPr>
              <w:t>📺</w:t>
            </w:r>
            <w:r w:rsidRPr="00443BE2">
              <w:rPr>
                <w:rFonts w:ascii="Cambria" w:hAnsi="Cambria"/>
                <w:b/>
                <w:bCs/>
                <w:color w:val="C00000"/>
                <w:sz w:val="20"/>
                <w:szCs w:val="20"/>
              </w:rPr>
              <w:t xml:space="preserve">  WATCH</w:t>
            </w:r>
            <w:proofErr w:type="gramEnd"/>
            <w:r w:rsidRPr="00443BE2">
              <w:rPr>
                <w:rFonts w:ascii="Cambria" w:hAnsi="Cambria"/>
                <w:b/>
                <w:bCs/>
                <w:color w:val="C00000"/>
                <w:sz w:val="20"/>
                <w:szCs w:val="20"/>
              </w:rPr>
              <w:t xml:space="preserve"> — Craig &amp; Dave: Week 2 Videos</w:t>
            </w:r>
          </w:p>
        </w:tc>
      </w:tr>
    </w:tbl>
    <w:p w:rsidRPr="00443BE2" w:rsidR="00D00DEF" w:rsidRDefault="00000000" w14:paraId="468F2BC9" w14:textId="77777777">
      <w:pPr>
        <w:spacing w:before="80" w:after="80"/>
        <w:ind w:left="360"/>
        <w:rPr>
          <w:rFonts w:ascii="Cambria" w:hAnsi="Cambria"/>
        </w:rPr>
      </w:pPr>
      <w:proofErr w:type="gramStart"/>
      <w:r w:rsidRPr="00443BE2">
        <w:rPr>
          <w:rFonts w:ascii="Cambria" w:hAnsi="Cambria"/>
          <w:b/>
          <w:bCs/>
          <w:color w:val="C00000"/>
        </w:rPr>
        <w:t xml:space="preserve">▶  </w:t>
      </w:r>
      <w:r w:rsidRPr="00443BE2">
        <w:rPr>
          <w:rFonts w:ascii="Cambria" w:hAnsi="Cambria"/>
          <w:b/>
          <w:bCs/>
          <w:color w:val="0070C0"/>
          <w:u w:val="single"/>
        </w:rPr>
        <w:t>Number</w:t>
      </w:r>
      <w:proofErr w:type="gramEnd"/>
      <w:r w:rsidRPr="00443BE2">
        <w:rPr>
          <w:rFonts w:ascii="Cambria" w:hAnsi="Cambria"/>
          <w:b/>
          <w:bCs/>
          <w:color w:val="0070C0"/>
          <w:u w:val="single"/>
        </w:rPr>
        <w:t xml:space="preserve"> Systems — Binary, Denary, Hexadecimal</w:t>
      </w:r>
      <w:r w:rsidRPr="00443BE2">
        <w:rPr>
          <w:rFonts w:ascii="Cambria" w:hAnsi="Cambria"/>
          <w:color w:val="666666"/>
          <w:sz w:val="20"/>
          <w:szCs w:val="20"/>
        </w:rPr>
        <w:t xml:space="preserve">  |  youtube.com/</w:t>
      </w:r>
      <w:proofErr w:type="spellStart"/>
      <w:r w:rsidRPr="00443BE2">
        <w:rPr>
          <w:rFonts w:ascii="Cambria" w:hAnsi="Cambria"/>
          <w:color w:val="666666"/>
          <w:sz w:val="20"/>
          <w:szCs w:val="20"/>
        </w:rPr>
        <w:t>watch?v</w:t>
      </w:r>
      <w:proofErr w:type="spellEnd"/>
      <w:r w:rsidRPr="00443BE2">
        <w:rPr>
          <w:rFonts w:ascii="Cambria" w:hAnsi="Cambria"/>
          <w:color w:val="666666"/>
          <w:sz w:val="20"/>
          <w:szCs w:val="20"/>
        </w:rPr>
        <w:t>=</w:t>
      </w:r>
      <w:proofErr w:type="spellStart"/>
      <w:r w:rsidRPr="00443BE2">
        <w:rPr>
          <w:rFonts w:ascii="Cambria" w:hAnsi="Cambria"/>
          <w:color w:val="666666"/>
          <w:sz w:val="20"/>
          <w:szCs w:val="20"/>
        </w:rPr>
        <w:t>vLpMDsNGnbk</w:t>
      </w:r>
      <w:proofErr w:type="spellEnd"/>
      <w:r w:rsidRPr="00443BE2">
        <w:rPr>
          <w:rFonts w:ascii="Cambria" w:hAnsi="Cambria"/>
          <w:i/>
          <w:iCs/>
          <w:color w:val="888888"/>
          <w:sz w:val="20"/>
          <w:szCs w:val="20"/>
        </w:rPr>
        <w:t xml:space="preserve">  — Conversions and two's complement</w:t>
      </w:r>
    </w:p>
    <w:p w:rsidRPr="00443BE2" w:rsidR="00D00DEF" w:rsidRDefault="00000000" w14:paraId="468F2BCA" w14:textId="77777777">
      <w:pPr>
        <w:spacing w:before="80" w:after="80"/>
        <w:ind w:left="360"/>
        <w:rPr>
          <w:rFonts w:ascii="Cambria" w:hAnsi="Cambria"/>
        </w:rPr>
      </w:pPr>
      <w:proofErr w:type="gramStart"/>
      <w:r w:rsidRPr="00443BE2">
        <w:rPr>
          <w:rFonts w:ascii="Cambria" w:hAnsi="Cambria"/>
          <w:b/>
          <w:bCs/>
          <w:color w:val="C00000"/>
        </w:rPr>
        <w:t xml:space="preserve">▶  </w:t>
      </w:r>
      <w:r w:rsidRPr="00443BE2">
        <w:rPr>
          <w:rFonts w:ascii="Cambria" w:hAnsi="Cambria"/>
          <w:b/>
          <w:bCs/>
          <w:color w:val="0070C0"/>
          <w:u w:val="single"/>
        </w:rPr>
        <w:t>Representing</w:t>
      </w:r>
      <w:proofErr w:type="gramEnd"/>
      <w:r w:rsidRPr="00443BE2">
        <w:rPr>
          <w:rFonts w:ascii="Cambria" w:hAnsi="Cambria"/>
          <w:b/>
          <w:bCs/>
          <w:color w:val="0070C0"/>
          <w:u w:val="single"/>
        </w:rPr>
        <w:t xml:space="preserve"> Characters — ASCII and Unicode</w:t>
      </w:r>
      <w:r w:rsidRPr="00443BE2">
        <w:rPr>
          <w:rFonts w:ascii="Cambria" w:hAnsi="Cambria"/>
          <w:color w:val="666666"/>
          <w:sz w:val="20"/>
          <w:szCs w:val="20"/>
        </w:rPr>
        <w:t xml:space="preserve">  |  youtube.com/</w:t>
      </w:r>
      <w:proofErr w:type="spellStart"/>
      <w:r w:rsidRPr="00443BE2">
        <w:rPr>
          <w:rFonts w:ascii="Cambria" w:hAnsi="Cambria"/>
          <w:color w:val="666666"/>
          <w:sz w:val="20"/>
          <w:szCs w:val="20"/>
        </w:rPr>
        <w:t>watch?v</w:t>
      </w:r>
      <w:proofErr w:type="spellEnd"/>
      <w:r w:rsidRPr="00443BE2">
        <w:rPr>
          <w:rFonts w:ascii="Cambria" w:hAnsi="Cambria"/>
          <w:color w:val="666666"/>
          <w:sz w:val="20"/>
          <w:szCs w:val="20"/>
        </w:rPr>
        <w:t>=8RSvARqfDns</w:t>
      </w:r>
      <w:r w:rsidRPr="00443BE2">
        <w:rPr>
          <w:rFonts w:ascii="Cambria" w:hAnsi="Cambria"/>
          <w:i/>
          <w:iCs/>
          <w:color w:val="888888"/>
          <w:sz w:val="20"/>
          <w:szCs w:val="20"/>
        </w:rPr>
        <w:t xml:space="preserve">  — Why Unicode was needed, UTF-8 explained</w:t>
      </w:r>
    </w:p>
    <w:p w:rsidRPr="00443BE2" w:rsidR="00D00DEF" w:rsidRDefault="00000000" w14:paraId="468F2BCB" w14:textId="77777777">
      <w:pPr>
        <w:spacing w:before="80" w:after="80"/>
        <w:ind w:left="360"/>
        <w:rPr>
          <w:rFonts w:ascii="Cambria" w:hAnsi="Cambria"/>
        </w:rPr>
      </w:pPr>
      <w:proofErr w:type="gramStart"/>
      <w:r w:rsidRPr="00443BE2">
        <w:rPr>
          <w:rFonts w:ascii="Cambria" w:hAnsi="Cambria"/>
          <w:b/>
          <w:bCs/>
          <w:color w:val="C00000"/>
        </w:rPr>
        <w:t xml:space="preserve">▶  </w:t>
      </w:r>
      <w:r w:rsidRPr="00443BE2">
        <w:rPr>
          <w:rFonts w:ascii="Cambria" w:hAnsi="Cambria"/>
          <w:b/>
          <w:bCs/>
          <w:color w:val="0070C0"/>
          <w:u w:val="single"/>
        </w:rPr>
        <w:t>Representing</w:t>
      </w:r>
      <w:proofErr w:type="gramEnd"/>
      <w:r w:rsidRPr="00443BE2">
        <w:rPr>
          <w:rFonts w:ascii="Cambria" w:hAnsi="Cambria"/>
          <w:b/>
          <w:bCs/>
          <w:color w:val="0070C0"/>
          <w:u w:val="single"/>
        </w:rPr>
        <w:t xml:space="preserve"> Images and Sound</w:t>
      </w:r>
      <w:r w:rsidRPr="00443BE2">
        <w:rPr>
          <w:rFonts w:ascii="Cambria" w:hAnsi="Cambria"/>
          <w:color w:val="666666"/>
          <w:sz w:val="20"/>
          <w:szCs w:val="20"/>
        </w:rPr>
        <w:t xml:space="preserve">  |  youtube.com/</w:t>
      </w:r>
      <w:proofErr w:type="spellStart"/>
      <w:r w:rsidRPr="00443BE2">
        <w:rPr>
          <w:rFonts w:ascii="Cambria" w:hAnsi="Cambria"/>
          <w:color w:val="666666"/>
          <w:sz w:val="20"/>
          <w:szCs w:val="20"/>
        </w:rPr>
        <w:t>watch?v</w:t>
      </w:r>
      <w:proofErr w:type="spellEnd"/>
      <w:r w:rsidRPr="00443BE2">
        <w:rPr>
          <w:rFonts w:ascii="Cambria" w:hAnsi="Cambria"/>
          <w:color w:val="666666"/>
          <w:sz w:val="20"/>
          <w:szCs w:val="20"/>
        </w:rPr>
        <w:t>=WZ3GVUU6DKE</w:t>
      </w:r>
      <w:r w:rsidRPr="00443BE2">
        <w:rPr>
          <w:rFonts w:ascii="Cambria" w:hAnsi="Cambria"/>
          <w:i/>
          <w:iCs/>
          <w:color w:val="888888"/>
          <w:sz w:val="20"/>
          <w:szCs w:val="20"/>
        </w:rPr>
        <w:t xml:space="preserve">  — Pixels, bit depth, sample rate, file size calculations</w:t>
      </w:r>
    </w:p>
    <w:p w:rsidRPr="00443BE2" w:rsidR="00D00DEF" w:rsidRDefault="00000000" w14:paraId="468F2BCC" w14:textId="77777777">
      <w:pPr>
        <w:spacing w:before="80" w:after="80"/>
        <w:ind w:left="360"/>
        <w:rPr>
          <w:rFonts w:ascii="Cambria" w:hAnsi="Cambria"/>
        </w:rPr>
      </w:pPr>
      <w:proofErr w:type="gramStart"/>
      <w:r w:rsidRPr="00443BE2">
        <w:rPr>
          <w:rFonts w:ascii="Cambria" w:hAnsi="Cambria"/>
          <w:b/>
          <w:bCs/>
          <w:color w:val="C00000"/>
        </w:rPr>
        <w:t xml:space="preserve">▶  </w:t>
      </w:r>
      <w:r w:rsidRPr="00443BE2">
        <w:rPr>
          <w:rFonts w:ascii="Cambria" w:hAnsi="Cambria"/>
          <w:b/>
          <w:bCs/>
          <w:color w:val="0070C0"/>
          <w:u w:val="single"/>
        </w:rPr>
        <w:t>Compression</w:t>
      </w:r>
      <w:proofErr w:type="gramEnd"/>
      <w:r w:rsidRPr="00443BE2">
        <w:rPr>
          <w:rFonts w:ascii="Cambria" w:hAnsi="Cambria"/>
          <w:b/>
          <w:bCs/>
          <w:color w:val="0070C0"/>
          <w:u w:val="single"/>
        </w:rPr>
        <w:t xml:space="preserve"> — Lossless and Lossy</w:t>
      </w:r>
      <w:r w:rsidRPr="00443BE2">
        <w:rPr>
          <w:rFonts w:ascii="Cambria" w:hAnsi="Cambria"/>
          <w:color w:val="666666"/>
          <w:sz w:val="20"/>
          <w:szCs w:val="20"/>
        </w:rPr>
        <w:t xml:space="preserve">  |  youtube.com/</w:t>
      </w:r>
      <w:proofErr w:type="spellStart"/>
      <w:r w:rsidRPr="00443BE2">
        <w:rPr>
          <w:rFonts w:ascii="Cambria" w:hAnsi="Cambria"/>
          <w:color w:val="666666"/>
          <w:sz w:val="20"/>
          <w:szCs w:val="20"/>
        </w:rPr>
        <w:t>watch?v</w:t>
      </w:r>
      <w:proofErr w:type="spellEnd"/>
      <w:r w:rsidRPr="00443BE2">
        <w:rPr>
          <w:rFonts w:ascii="Cambria" w:hAnsi="Cambria"/>
          <w:color w:val="666666"/>
          <w:sz w:val="20"/>
          <w:szCs w:val="20"/>
        </w:rPr>
        <w:t>=8bUe3BonFoc</w:t>
      </w:r>
      <w:r w:rsidRPr="00443BE2">
        <w:rPr>
          <w:rFonts w:ascii="Cambria" w:hAnsi="Cambria"/>
          <w:i/>
          <w:iCs/>
          <w:color w:val="888888"/>
          <w:sz w:val="20"/>
          <w:szCs w:val="20"/>
        </w:rPr>
        <w:t xml:space="preserve">  — RLE, Huffman coding, JPEG, MP3</w:t>
      </w:r>
    </w:p>
    <w:p w:rsidRPr="00443BE2" w:rsidR="00D00DEF" w:rsidRDefault="00D00DEF" w14:paraId="468F2BCD" w14:textId="77777777">
      <w:pPr>
        <w:spacing w:before="160"/>
        <w:rPr>
          <w:rFonts w:ascii="Cambria" w:hAnsi="Cambria"/>
        </w:rPr>
      </w:pPr>
    </w:p>
    <w:tbl>
      <w:tblPr>
        <w:tblW w:w="90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9026"/>
      </w:tblGrid>
      <w:tr w:rsidRPr="00443BE2" w:rsidR="00D00DEF" w14:paraId="468F2BCF" w14:textId="77777777">
        <w:tblPrEx>
          <w:tblCellMar>
            <w:top w:w="0" w:type="dxa"/>
            <w:bottom w:w="0" w:type="dxa"/>
          </w:tblCellMar>
        </w:tblPrEx>
        <w:tc>
          <w:tcPr>
            <w:tcW w:w="9026" w:type="dxa"/>
            <w:tcBorders>
              <w:top w:val="single" w:color="CCCCCC" w:sz="1" w:space="0"/>
              <w:left w:val="single" w:color="CCCCCC" w:sz="1" w:space="0"/>
              <w:bottom w:val="single" w:color="CCCCCC" w:sz="1" w:space="0"/>
              <w:right w:val="single" w:color="CCCCCC" w:sz="1" w:space="0"/>
            </w:tcBorders>
            <w:shd w:val="clear" w:color="auto" w:fill="E2EFDA"/>
            <w:tcMar>
              <w:top w:w="80" w:type="dxa"/>
              <w:left w:w="160" w:type="dxa"/>
              <w:bottom w:w="80" w:type="dxa"/>
              <w:right w:w="120" w:type="dxa"/>
            </w:tcMar>
          </w:tcPr>
          <w:p w:rsidRPr="00443BE2" w:rsidR="00D00DEF" w:rsidRDefault="00000000" w14:paraId="468F2BCE" w14:textId="77777777">
            <w:pPr>
              <w:rPr>
                <w:rFonts w:ascii="Cambria" w:hAnsi="Cambria"/>
              </w:rPr>
            </w:pPr>
            <w:r w:rsidRPr="00443BE2">
              <w:rPr>
                <w:rFonts w:ascii="Cambria" w:hAnsi="Cambria"/>
                <w:b/>
                <w:bCs/>
                <w:color w:val="375623"/>
              </w:rPr>
              <w:t xml:space="preserve">TASK </w:t>
            </w:r>
            <w:proofErr w:type="gramStart"/>
            <w:r w:rsidRPr="00443BE2">
              <w:rPr>
                <w:rFonts w:ascii="Cambria" w:hAnsi="Cambria"/>
                <w:b/>
                <w:bCs/>
                <w:color w:val="375623"/>
              </w:rPr>
              <w:t xml:space="preserve">2.1  </w:t>
            </w:r>
            <w:r w:rsidRPr="00443BE2">
              <w:rPr>
                <w:rFonts w:ascii="Cambria" w:hAnsi="Cambria"/>
                <w:b/>
                <w:bCs/>
                <w:color w:val="0D1B2A"/>
              </w:rPr>
              <w:t>Number</w:t>
            </w:r>
            <w:proofErr w:type="gramEnd"/>
            <w:r w:rsidRPr="00443BE2">
              <w:rPr>
                <w:rFonts w:ascii="Cambria" w:hAnsi="Cambria"/>
                <w:b/>
                <w:bCs/>
                <w:color w:val="0D1B2A"/>
              </w:rPr>
              <w:t xml:space="preserve"> Conversions</w:t>
            </w:r>
          </w:p>
        </w:tc>
      </w:tr>
    </w:tbl>
    <w:p w:rsidRPr="00443BE2" w:rsidR="00D00DEF" w:rsidRDefault="00000000" w14:paraId="468F2BD1" w14:textId="77777777">
      <w:pPr>
        <w:spacing w:before="40" w:after="80"/>
        <w:rPr>
          <w:rFonts w:ascii="Cambria" w:hAnsi="Cambria"/>
        </w:rPr>
      </w:pPr>
      <w:r w:rsidRPr="00443BE2">
        <w:rPr>
          <w:rFonts w:ascii="Cambria" w:hAnsi="Cambria"/>
        </w:rPr>
        <w:t xml:space="preserve">Convert each of the following </w:t>
      </w:r>
      <w:r w:rsidRPr="00443BE2">
        <w:rPr>
          <w:rFonts w:ascii="Cambria" w:hAnsi="Cambria"/>
          <w:b/>
          <w:bCs/>
        </w:rPr>
        <w:t>without a calculator</w:t>
      </w:r>
      <w:r w:rsidRPr="00443BE2">
        <w:rPr>
          <w:rFonts w:ascii="Cambria" w:hAnsi="Cambria"/>
        </w:rPr>
        <w:t>. Show all working.</w:t>
      </w:r>
    </w:p>
    <w:p w:rsidRPr="00443BE2" w:rsidR="00D00DEF" w:rsidRDefault="00D00DEF" w14:paraId="468F2BD2" w14:textId="77777777">
      <w:pPr>
        <w:spacing w:before="40"/>
        <w:rPr>
          <w:rFonts w:ascii="Cambria" w:hAnsi="Cambria"/>
        </w:rPr>
      </w:pPr>
    </w:p>
    <w:p w:rsidRPr="00443BE2" w:rsidR="00D00DEF" w:rsidRDefault="00000000" w14:paraId="468F2BD3" w14:textId="77777777">
      <w:pPr>
        <w:spacing w:before="40" w:after="80"/>
        <w:rPr>
          <w:rFonts w:ascii="Cambria" w:hAnsi="Cambria"/>
        </w:rPr>
      </w:pPr>
      <w:r w:rsidRPr="00443BE2">
        <w:rPr>
          <w:rFonts w:ascii="Cambria" w:hAnsi="Cambria"/>
        </w:rPr>
        <w:t>a)  Convert 156 (denary) to binary:</w:t>
      </w:r>
    </w:p>
    <w:tbl>
      <w:tblPr>
        <w:tblW w:w="90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9026"/>
      </w:tblGrid>
      <w:tr w:rsidRPr="00443BE2" w:rsidR="00D00DEF" w14:paraId="468F2BD7" w14:textId="77777777">
        <w:tblPrEx>
          <w:tblCellMar>
            <w:top w:w="0" w:type="dxa"/>
            <w:bottom w:w="0" w:type="dxa"/>
          </w:tblCellMar>
        </w:tblPrEx>
        <w:tc>
          <w:tcPr>
            <w:tcW w:w="9026" w:type="dxa"/>
            <w:tcBorders>
              <w:top w:val="single" w:color="CCCCCC" w:sz="1" w:space="0"/>
              <w:left w:val="single" w:color="CCCCCC" w:sz="1" w:space="0"/>
              <w:bottom w:val="single" w:color="CCCCCC" w:sz="1" w:space="0"/>
              <w:right w:val="single" w:color="CCCCCC" w:sz="1" w:space="0"/>
            </w:tcBorders>
            <w:shd w:val="clear" w:color="auto" w:fill="F8FBFF"/>
            <w:tcMar>
              <w:top w:w="120" w:type="dxa"/>
              <w:left w:w="160" w:type="dxa"/>
              <w:bottom w:w="120" w:type="dxa"/>
              <w:right w:w="160" w:type="dxa"/>
            </w:tcMar>
          </w:tcPr>
          <w:p w:rsidRPr="00443BE2" w:rsidR="00D00DEF" w:rsidRDefault="00000000" w14:paraId="468F2BD4" w14:textId="77777777">
            <w:pPr>
              <w:spacing w:after="80"/>
              <w:rPr>
                <w:rFonts w:ascii="Cambria" w:hAnsi="Cambria"/>
              </w:rPr>
            </w:pPr>
            <w:r w:rsidRPr="00443BE2">
              <w:rPr>
                <w:rFonts w:ascii="Cambria" w:hAnsi="Cambria"/>
                <w:i/>
                <w:iCs/>
                <w:color w:val="888888"/>
                <w:sz w:val="16"/>
                <w:szCs w:val="16"/>
              </w:rPr>
              <w:t>WORKING AND ANSWER</w:t>
            </w:r>
          </w:p>
          <w:p w:rsidRPr="00443BE2" w:rsidR="00D00DEF" w:rsidRDefault="00000000" w14:paraId="468F2BD5" w14:textId="77777777">
            <w:pPr>
              <w:pBdr>
                <w:bottom w:val="single" w:color="AAAAAA" w:sz="2" w:space="1"/>
              </w:pBdr>
              <w:spacing w:after="160"/>
              <w:rPr>
                <w:rFonts w:ascii="Cambria" w:hAnsi="Cambria"/>
              </w:rPr>
            </w:pPr>
            <w:r w:rsidRPr="00443BE2">
              <w:rPr>
                <w:rFonts w:ascii="Cambria" w:hAnsi="Cambria"/>
              </w:rPr>
              <w:t xml:space="preserve"> </w:t>
            </w:r>
          </w:p>
          <w:p w:rsidRPr="00443BE2" w:rsidR="00D00DEF" w:rsidRDefault="00000000" w14:paraId="468F2BD6" w14:textId="77777777">
            <w:pPr>
              <w:pBdr>
                <w:bottom w:val="single" w:color="AAAAAA" w:sz="2" w:space="1"/>
              </w:pBdr>
              <w:spacing w:after="160"/>
              <w:rPr>
                <w:rFonts w:ascii="Cambria" w:hAnsi="Cambria"/>
              </w:rPr>
            </w:pPr>
            <w:r w:rsidRPr="00443BE2">
              <w:rPr>
                <w:rFonts w:ascii="Cambria" w:hAnsi="Cambria"/>
              </w:rPr>
              <w:t xml:space="preserve"> </w:t>
            </w:r>
          </w:p>
        </w:tc>
      </w:tr>
    </w:tbl>
    <w:p w:rsidRPr="00443BE2" w:rsidR="00D00DEF" w:rsidRDefault="00D00DEF" w14:paraId="468F2BD8" w14:textId="77777777">
      <w:pPr>
        <w:spacing w:before="40"/>
        <w:rPr>
          <w:rFonts w:ascii="Cambria" w:hAnsi="Cambria"/>
        </w:rPr>
      </w:pPr>
    </w:p>
    <w:p w:rsidRPr="00443BE2" w:rsidR="00D00DEF" w:rsidRDefault="00000000" w14:paraId="468F2BD9" w14:textId="77777777">
      <w:pPr>
        <w:spacing w:before="40" w:after="80"/>
        <w:rPr>
          <w:rFonts w:ascii="Cambria" w:hAnsi="Cambria"/>
        </w:rPr>
      </w:pPr>
      <w:r w:rsidRPr="00443BE2">
        <w:rPr>
          <w:rFonts w:ascii="Cambria" w:hAnsi="Cambria"/>
        </w:rPr>
        <w:t>b)  Convert 0b11010110 (binary) to hexadecimal:</w:t>
      </w:r>
    </w:p>
    <w:tbl>
      <w:tblPr>
        <w:tblW w:w="90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9026"/>
      </w:tblGrid>
      <w:tr w:rsidRPr="00443BE2" w:rsidR="00D00DEF" w14:paraId="468F2BDD" w14:textId="77777777">
        <w:tblPrEx>
          <w:tblCellMar>
            <w:top w:w="0" w:type="dxa"/>
            <w:bottom w:w="0" w:type="dxa"/>
          </w:tblCellMar>
        </w:tblPrEx>
        <w:tc>
          <w:tcPr>
            <w:tcW w:w="9026" w:type="dxa"/>
            <w:tcBorders>
              <w:top w:val="single" w:color="CCCCCC" w:sz="1" w:space="0"/>
              <w:left w:val="single" w:color="CCCCCC" w:sz="1" w:space="0"/>
              <w:bottom w:val="single" w:color="CCCCCC" w:sz="1" w:space="0"/>
              <w:right w:val="single" w:color="CCCCCC" w:sz="1" w:space="0"/>
            </w:tcBorders>
            <w:shd w:val="clear" w:color="auto" w:fill="F8FBFF"/>
            <w:tcMar>
              <w:top w:w="120" w:type="dxa"/>
              <w:left w:w="160" w:type="dxa"/>
              <w:bottom w:w="120" w:type="dxa"/>
              <w:right w:w="160" w:type="dxa"/>
            </w:tcMar>
          </w:tcPr>
          <w:p w:rsidRPr="00443BE2" w:rsidR="00D00DEF" w:rsidRDefault="00000000" w14:paraId="468F2BDA" w14:textId="77777777">
            <w:pPr>
              <w:spacing w:after="80"/>
              <w:rPr>
                <w:rFonts w:ascii="Cambria" w:hAnsi="Cambria"/>
              </w:rPr>
            </w:pPr>
            <w:r w:rsidRPr="00443BE2">
              <w:rPr>
                <w:rFonts w:ascii="Cambria" w:hAnsi="Cambria"/>
                <w:i/>
                <w:iCs/>
                <w:color w:val="888888"/>
                <w:sz w:val="16"/>
                <w:szCs w:val="16"/>
              </w:rPr>
              <w:t>WORKING AND ANSWER</w:t>
            </w:r>
          </w:p>
          <w:p w:rsidRPr="00443BE2" w:rsidR="00D00DEF" w:rsidRDefault="00000000" w14:paraId="468F2BDB" w14:textId="77777777">
            <w:pPr>
              <w:pBdr>
                <w:bottom w:val="single" w:color="AAAAAA" w:sz="2" w:space="1"/>
              </w:pBdr>
              <w:spacing w:after="160"/>
              <w:rPr>
                <w:rFonts w:ascii="Cambria" w:hAnsi="Cambria"/>
              </w:rPr>
            </w:pPr>
            <w:r w:rsidRPr="00443BE2">
              <w:rPr>
                <w:rFonts w:ascii="Cambria" w:hAnsi="Cambria"/>
              </w:rPr>
              <w:t xml:space="preserve"> </w:t>
            </w:r>
          </w:p>
          <w:p w:rsidRPr="00443BE2" w:rsidR="00D00DEF" w:rsidRDefault="00000000" w14:paraId="468F2BDC" w14:textId="77777777">
            <w:pPr>
              <w:pBdr>
                <w:bottom w:val="single" w:color="AAAAAA" w:sz="2" w:space="1"/>
              </w:pBdr>
              <w:spacing w:after="160"/>
              <w:rPr>
                <w:rFonts w:ascii="Cambria" w:hAnsi="Cambria"/>
              </w:rPr>
            </w:pPr>
            <w:r w:rsidRPr="00443BE2">
              <w:rPr>
                <w:rFonts w:ascii="Cambria" w:hAnsi="Cambria"/>
              </w:rPr>
              <w:t xml:space="preserve"> </w:t>
            </w:r>
          </w:p>
        </w:tc>
      </w:tr>
    </w:tbl>
    <w:p w:rsidRPr="00443BE2" w:rsidR="00D00DEF" w:rsidRDefault="00D00DEF" w14:paraId="468F2BDE" w14:textId="77777777">
      <w:pPr>
        <w:spacing w:before="40"/>
        <w:rPr>
          <w:rFonts w:ascii="Cambria" w:hAnsi="Cambria"/>
        </w:rPr>
      </w:pPr>
    </w:p>
    <w:p w:rsidRPr="00443BE2" w:rsidR="00D00DEF" w:rsidRDefault="00000000" w14:paraId="468F2BDF" w14:textId="77777777">
      <w:pPr>
        <w:spacing w:before="40" w:after="80"/>
        <w:rPr>
          <w:rFonts w:ascii="Cambria" w:hAnsi="Cambria"/>
        </w:rPr>
      </w:pPr>
      <w:r w:rsidRPr="00443BE2">
        <w:rPr>
          <w:rFonts w:ascii="Cambria" w:hAnsi="Cambria"/>
        </w:rPr>
        <w:t>c)  Convert 0xFF (hexadecimal) to denary:</w:t>
      </w:r>
    </w:p>
    <w:tbl>
      <w:tblPr>
        <w:tblW w:w="90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9026"/>
      </w:tblGrid>
      <w:tr w:rsidRPr="00443BE2" w:rsidR="00D00DEF" w14:paraId="468F2BE3" w14:textId="77777777">
        <w:tblPrEx>
          <w:tblCellMar>
            <w:top w:w="0" w:type="dxa"/>
            <w:bottom w:w="0" w:type="dxa"/>
          </w:tblCellMar>
        </w:tblPrEx>
        <w:tc>
          <w:tcPr>
            <w:tcW w:w="9026" w:type="dxa"/>
            <w:tcBorders>
              <w:top w:val="single" w:color="CCCCCC" w:sz="1" w:space="0"/>
              <w:left w:val="single" w:color="CCCCCC" w:sz="1" w:space="0"/>
              <w:bottom w:val="single" w:color="CCCCCC" w:sz="1" w:space="0"/>
              <w:right w:val="single" w:color="CCCCCC" w:sz="1" w:space="0"/>
            </w:tcBorders>
            <w:shd w:val="clear" w:color="auto" w:fill="F8FBFF"/>
            <w:tcMar>
              <w:top w:w="120" w:type="dxa"/>
              <w:left w:w="160" w:type="dxa"/>
              <w:bottom w:w="120" w:type="dxa"/>
              <w:right w:w="160" w:type="dxa"/>
            </w:tcMar>
          </w:tcPr>
          <w:p w:rsidRPr="00443BE2" w:rsidR="00D00DEF" w:rsidRDefault="00000000" w14:paraId="468F2BE0" w14:textId="77777777">
            <w:pPr>
              <w:spacing w:after="80"/>
              <w:rPr>
                <w:rFonts w:ascii="Cambria" w:hAnsi="Cambria"/>
              </w:rPr>
            </w:pPr>
            <w:r w:rsidRPr="00443BE2">
              <w:rPr>
                <w:rFonts w:ascii="Cambria" w:hAnsi="Cambria"/>
                <w:i/>
                <w:iCs/>
                <w:color w:val="888888"/>
                <w:sz w:val="16"/>
                <w:szCs w:val="16"/>
              </w:rPr>
              <w:t>WORKING AND ANSWER</w:t>
            </w:r>
          </w:p>
          <w:p w:rsidRPr="00443BE2" w:rsidR="00D00DEF" w:rsidRDefault="00000000" w14:paraId="468F2BE1" w14:textId="77777777">
            <w:pPr>
              <w:pBdr>
                <w:bottom w:val="single" w:color="AAAAAA" w:sz="2" w:space="1"/>
              </w:pBdr>
              <w:spacing w:after="160"/>
              <w:rPr>
                <w:rFonts w:ascii="Cambria" w:hAnsi="Cambria"/>
              </w:rPr>
            </w:pPr>
            <w:r w:rsidRPr="00443BE2">
              <w:rPr>
                <w:rFonts w:ascii="Cambria" w:hAnsi="Cambria"/>
              </w:rPr>
              <w:t xml:space="preserve"> </w:t>
            </w:r>
          </w:p>
          <w:p w:rsidRPr="00443BE2" w:rsidR="00D00DEF" w:rsidRDefault="00000000" w14:paraId="468F2BE2" w14:textId="77777777">
            <w:pPr>
              <w:pBdr>
                <w:bottom w:val="single" w:color="AAAAAA" w:sz="2" w:space="1"/>
              </w:pBdr>
              <w:spacing w:after="160"/>
              <w:rPr>
                <w:rFonts w:ascii="Cambria" w:hAnsi="Cambria"/>
              </w:rPr>
            </w:pPr>
            <w:r w:rsidRPr="00443BE2">
              <w:rPr>
                <w:rFonts w:ascii="Cambria" w:hAnsi="Cambria"/>
              </w:rPr>
              <w:t xml:space="preserve"> </w:t>
            </w:r>
          </w:p>
        </w:tc>
      </w:tr>
    </w:tbl>
    <w:p w:rsidRPr="00443BE2" w:rsidR="00D00DEF" w:rsidRDefault="00D00DEF" w14:paraId="468F2BE4" w14:textId="77777777">
      <w:pPr>
        <w:spacing w:before="40"/>
        <w:rPr>
          <w:rFonts w:ascii="Cambria" w:hAnsi="Cambria"/>
        </w:rPr>
      </w:pPr>
    </w:p>
    <w:p w:rsidRPr="00443BE2" w:rsidR="00D00DEF" w:rsidRDefault="00000000" w14:paraId="468F2BE5" w14:textId="77777777">
      <w:pPr>
        <w:spacing w:before="40" w:after="80"/>
        <w:rPr>
          <w:rFonts w:ascii="Cambria" w:hAnsi="Cambria"/>
        </w:rPr>
      </w:pPr>
      <w:r w:rsidRPr="00443BE2">
        <w:rPr>
          <w:rFonts w:ascii="Cambria" w:hAnsi="Cambria"/>
        </w:rPr>
        <w:t>d)  Represent −12 in 8-bit two's complement. Show every step:</w:t>
      </w:r>
    </w:p>
    <w:tbl>
      <w:tblPr>
        <w:tblW w:w="90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9026"/>
      </w:tblGrid>
      <w:tr w:rsidRPr="00443BE2" w:rsidR="00D00DEF" w14:paraId="468F2BEA" w14:textId="77777777">
        <w:tblPrEx>
          <w:tblCellMar>
            <w:top w:w="0" w:type="dxa"/>
            <w:bottom w:w="0" w:type="dxa"/>
          </w:tblCellMar>
        </w:tblPrEx>
        <w:tc>
          <w:tcPr>
            <w:tcW w:w="9026" w:type="dxa"/>
            <w:tcBorders>
              <w:top w:val="single" w:color="CCCCCC" w:sz="1" w:space="0"/>
              <w:left w:val="single" w:color="CCCCCC" w:sz="1" w:space="0"/>
              <w:bottom w:val="single" w:color="CCCCCC" w:sz="1" w:space="0"/>
              <w:right w:val="single" w:color="CCCCCC" w:sz="1" w:space="0"/>
            </w:tcBorders>
            <w:shd w:val="clear" w:color="auto" w:fill="F8FBFF"/>
            <w:tcMar>
              <w:top w:w="120" w:type="dxa"/>
              <w:left w:w="160" w:type="dxa"/>
              <w:bottom w:w="120" w:type="dxa"/>
              <w:right w:w="160" w:type="dxa"/>
            </w:tcMar>
          </w:tcPr>
          <w:p w:rsidRPr="00443BE2" w:rsidR="00D00DEF" w:rsidRDefault="00000000" w14:paraId="468F2BE6" w14:textId="77777777">
            <w:pPr>
              <w:spacing w:after="80"/>
              <w:rPr>
                <w:rFonts w:ascii="Cambria" w:hAnsi="Cambria"/>
              </w:rPr>
            </w:pPr>
            <w:r w:rsidRPr="00443BE2">
              <w:rPr>
                <w:rFonts w:ascii="Cambria" w:hAnsi="Cambria"/>
                <w:i/>
                <w:iCs/>
                <w:color w:val="888888"/>
                <w:sz w:val="16"/>
                <w:szCs w:val="16"/>
              </w:rPr>
              <w:t>WORKING AND ANSWER</w:t>
            </w:r>
          </w:p>
          <w:p w:rsidRPr="00443BE2" w:rsidR="00D00DEF" w:rsidRDefault="00000000" w14:paraId="468F2BE7" w14:textId="77777777">
            <w:pPr>
              <w:pBdr>
                <w:bottom w:val="single" w:color="AAAAAA" w:sz="2" w:space="1"/>
              </w:pBdr>
              <w:spacing w:after="160"/>
              <w:rPr>
                <w:rFonts w:ascii="Cambria" w:hAnsi="Cambria"/>
              </w:rPr>
            </w:pPr>
            <w:r w:rsidRPr="00443BE2">
              <w:rPr>
                <w:rFonts w:ascii="Cambria" w:hAnsi="Cambria"/>
              </w:rPr>
              <w:t xml:space="preserve"> </w:t>
            </w:r>
          </w:p>
          <w:p w:rsidRPr="00443BE2" w:rsidR="00D00DEF" w:rsidRDefault="00000000" w14:paraId="468F2BE8" w14:textId="77777777">
            <w:pPr>
              <w:pBdr>
                <w:bottom w:val="single" w:color="AAAAAA" w:sz="2" w:space="1"/>
              </w:pBdr>
              <w:spacing w:after="160"/>
              <w:rPr>
                <w:rFonts w:ascii="Cambria" w:hAnsi="Cambria"/>
              </w:rPr>
            </w:pPr>
            <w:r w:rsidRPr="00443BE2">
              <w:rPr>
                <w:rFonts w:ascii="Cambria" w:hAnsi="Cambria"/>
              </w:rPr>
              <w:t xml:space="preserve"> </w:t>
            </w:r>
          </w:p>
          <w:p w:rsidRPr="00443BE2" w:rsidR="00D00DEF" w:rsidRDefault="00000000" w14:paraId="468F2BE9" w14:textId="77777777">
            <w:pPr>
              <w:pBdr>
                <w:bottom w:val="single" w:color="AAAAAA" w:sz="2" w:space="1"/>
              </w:pBdr>
              <w:spacing w:after="160"/>
              <w:rPr>
                <w:rFonts w:ascii="Cambria" w:hAnsi="Cambria"/>
              </w:rPr>
            </w:pPr>
            <w:r w:rsidRPr="00443BE2">
              <w:rPr>
                <w:rFonts w:ascii="Cambria" w:hAnsi="Cambria"/>
              </w:rPr>
              <w:t xml:space="preserve"> </w:t>
            </w:r>
          </w:p>
        </w:tc>
      </w:tr>
    </w:tbl>
    <w:p w:rsidRPr="00443BE2" w:rsidR="00D00DEF" w:rsidRDefault="00D00DEF" w14:paraId="468F2BEB" w14:textId="77777777">
      <w:pPr>
        <w:spacing w:before="120"/>
        <w:rPr>
          <w:rFonts w:ascii="Cambria" w:hAnsi="Cambria"/>
        </w:rPr>
      </w:pPr>
    </w:p>
    <w:tbl>
      <w:tblPr>
        <w:tblW w:w="90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9026"/>
      </w:tblGrid>
      <w:tr w:rsidRPr="00443BE2" w:rsidR="00D00DEF" w14:paraId="468F2BED" w14:textId="77777777">
        <w:tblPrEx>
          <w:tblCellMar>
            <w:top w:w="0" w:type="dxa"/>
            <w:bottom w:w="0" w:type="dxa"/>
          </w:tblCellMar>
        </w:tblPrEx>
        <w:tc>
          <w:tcPr>
            <w:tcW w:w="9026" w:type="dxa"/>
            <w:tcBorders>
              <w:top w:val="single" w:color="CCCCCC" w:sz="1" w:space="0"/>
              <w:left w:val="single" w:color="CCCCCC" w:sz="1" w:space="0"/>
              <w:bottom w:val="single" w:color="CCCCCC" w:sz="1" w:space="0"/>
              <w:right w:val="single" w:color="CCCCCC" w:sz="1" w:space="0"/>
            </w:tcBorders>
            <w:shd w:val="clear" w:color="auto" w:fill="E2EFDA"/>
            <w:tcMar>
              <w:top w:w="80" w:type="dxa"/>
              <w:left w:w="160" w:type="dxa"/>
              <w:bottom w:w="80" w:type="dxa"/>
              <w:right w:w="120" w:type="dxa"/>
            </w:tcMar>
          </w:tcPr>
          <w:p w:rsidRPr="00443BE2" w:rsidR="00D00DEF" w:rsidRDefault="00000000" w14:paraId="468F2BEC" w14:textId="77777777">
            <w:pPr>
              <w:rPr>
                <w:rFonts w:ascii="Cambria" w:hAnsi="Cambria"/>
              </w:rPr>
            </w:pPr>
            <w:r w:rsidRPr="00443BE2">
              <w:rPr>
                <w:rFonts w:ascii="Cambria" w:hAnsi="Cambria"/>
                <w:b/>
                <w:bCs/>
                <w:color w:val="375623"/>
              </w:rPr>
              <w:t xml:space="preserve">TASK </w:t>
            </w:r>
            <w:proofErr w:type="gramStart"/>
            <w:r w:rsidRPr="00443BE2">
              <w:rPr>
                <w:rFonts w:ascii="Cambria" w:hAnsi="Cambria"/>
                <w:b/>
                <w:bCs/>
                <w:color w:val="375623"/>
              </w:rPr>
              <w:t xml:space="preserve">2.2  </w:t>
            </w:r>
            <w:r w:rsidRPr="00443BE2">
              <w:rPr>
                <w:rFonts w:ascii="Cambria" w:hAnsi="Cambria"/>
                <w:b/>
                <w:bCs/>
                <w:color w:val="0D1B2A"/>
              </w:rPr>
              <w:t>Image</w:t>
            </w:r>
            <w:proofErr w:type="gramEnd"/>
            <w:r w:rsidRPr="00443BE2">
              <w:rPr>
                <w:rFonts w:ascii="Cambria" w:hAnsi="Cambria"/>
                <w:b/>
                <w:bCs/>
                <w:color w:val="0D1B2A"/>
              </w:rPr>
              <w:t xml:space="preserve"> File Size Calculation</w:t>
            </w:r>
          </w:p>
        </w:tc>
      </w:tr>
    </w:tbl>
    <w:p w:rsidRPr="00443BE2" w:rsidR="00D00DEF" w:rsidRDefault="00D00DEF" w14:paraId="468F2BEE" w14:textId="77777777">
      <w:pPr>
        <w:spacing w:before="40"/>
        <w:rPr>
          <w:rFonts w:ascii="Cambria" w:hAnsi="Cambria"/>
        </w:rPr>
      </w:pPr>
    </w:p>
    <w:p w:rsidRPr="00443BE2" w:rsidR="00D00DEF" w:rsidRDefault="00000000" w14:paraId="468F2BEF" w14:textId="77777777">
      <w:pPr>
        <w:spacing w:before="40" w:after="80"/>
        <w:rPr>
          <w:rFonts w:ascii="Cambria" w:hAnsi="Cambria"/>
        </w:rPr>
      </w:pPr>
      <w:r w:rsidRPr="00443BE2">
        <w:rPr>
          <w:rFonts w:ascii="Cambria" w:hAnsi="Cambria"/>
        </w:rPr>
        <w:t>A digital photograph is 3000 × 2000 pixels with a colour depth of 24 bits per pixel.</w:t>
      </w:r>
    </w:p>
    <w:p w:rsidRPr="00443BE2" w:rsidR="00D00DEF" w:rsidRDefault="00D00DEF" w14:paraId="468F2BF0" w14:textId="77777777">
      <w:pPr>
        <w:spacing w:before="40"/>
        <w:rPr>
          <w:rFonts w:ascii="Cambria" w:hAnsi="Cambria"/>
        </w:rPr>
      </w:pPr>
    </w:p>
    <w:p w:rsidRPr="00443BE2" w:rsidR="00D00DEF" w:rsidRDefault="00000000" w14:paraId="468F2BF1" w14:textId="77777777">
      <w:pPr>
        <w:spacing w:before="40" w:after="80"/>
        <w:rPr>
          <w:rFonts w:ascii="Cambria" w:hAnsi="Cambria"/>
        </w:rPr>
      </w:pPr>
      <w:r w:rsidRPr="00443BE2">
        <w:rPr>
          <w:rFonts w:ascii="Cambria" w:hAnsi="Cambria"/>
        </w:rPr>
        <w:t>a)  Calculate the uncompressed file size in megabytes. Show your working.  (1 MB = 1,048,576 bytes)</w:t>
      </w:r>
    </w:p>
    <w:tbl>
      <w:tblPr>
        <w:tblW w:w="90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9026"/>
      </w:tblGrid>
      <w:tr w:rsidRPr="00443BE2" w:rsidR="00D00DEF" w14:paraId="468F2BF6" w14:textId="77777777">
        <w:tblPrEx>
          <w:tblCellMar>
            <w:top w:w="0" w:type="dxa"/>
            <w:bottom w:w="0" w:type="dxa"/>
          </w:tblCellMar>
        </w:tblPrEx>
        <w:tc>
          <w:tcPr>
            <w:tcW w:w="9026" w:type="dxa"/>
            <w:tcBorders>
              <w:top w:val="single" w:color="CCCCCC" w:sz="1" w:space="0"/>
              <w:left w:val="single" w:color="CCCCCC" w:sz="1" w:space="0"/>
              <w:bottom w:val="single" w:color="CCCCCC" w:sz="1" w:space="0"/>
              <w:right w:val="single" w:color="CCCCCC" w:sz="1" w:space="0"/>
            </w:tcBorders>
            <w:shd w:val="clear" w:color="auto" w:fill="F8FBFF"/>
            <w:tcMar>
              <w:top w:w="120" w:type="dxa"/>
              <w:left w:w="160" w:type="dxa"/>
              <w:bottom w:w="120" w:type="dxa"/>
              <w:right w:w="160" w:type="dxa"/>
            </w:tcMar>
          </w:tcPr>
          <w:p w:rsidRPr="00443BE2" w:rsidR="00D00DEF" w:rsidRDefault="00000000" w14:paraId="468F2BF2" w14:textId="77777777">
            <w:pPr>
              <w:spacing w:after="80"/>
              <w:rPr>
                <w:rFonts w:ascii="Cambria" w:hAnsi="Cambria"/>
              </w:rPr>
            </w:pPr>
            <w:r w:rsidRPr="00443BE2">
              <w:rPr>
                <w:rFonts w:ascii="Cambria" w:hAnsi="Cambria"/>
                <w:i/>
                <w:iCs/>
                <w:color w:val="888888"/>
                <w:sz w:val="16"/>
                <w:szCs w:val="16"/>
              </w:rPr>
              <w:t>WORKING AND ANSWER</w:t>
            </w:r>
          </w:p>
          <w:p w:rsidRPr="00443BE2" w:rsidR="00D00DEF" w:rsidRDefault="00000000" w14:paraId="468F2BF3" w14:textId="77777777">
            <w:pPr>
              <w:pBdr>
                <w:bottom w:val="single" w:color="AAAAAA" w:sz="2" w:space="1"/>
              </w:pBdr>
              <w:spacing w:after="160"/>
              <w:rPr>
                <w:rFonts w:ascii="Cambria" w:hAnsi="Cambria"/>
              </w:rPr>
            </w:pPr>
            <w:r w:rsidRPr="00443BE2">
              <w:rPr>
                <w:rFonts w:ascii="Cambria" w:hAnsi="Cambria"/>
              </w:rPr>
              <w:t xml:space="preserve"> </w:t>
            </w:r>
          </w:p>
          <w:p w:rsidRPr="00443BE2" w:rsidR="00D00DEF" w:rsidRDefault="00000000" w14:paraId="468F2BF4" w14:textId="77777777">
            <w:pPr>
              <w:pBdr>
                <w:bottom w:val="single" w:color="AAAAAA" w:sz="2" w:space="1"/>
              </w:pBdr>
              <w:spacing w:after="160"/>
              <w:rPr>
                <w:rFonts w:ascii="Cambria" w:hAnsi="Cambria"/>
              </w:rPr>
            </w:pPr>
            <w:r w:rsidRPr="00443BE2">
              <w:rPr>
                <w:rFonts w:ascii="Cambria" w:hAnsi="Cambria"/>
              </w:rPr>
              <w:t xml:space="preserve"> </w:t>
            </w:r>
          </w:p>
          <w:p w:rsidRPr="00443BE2" w:rsidR="00D00DEF" w:rsidRDefault="00000000" w14:paraId="468F2BF5" w14:textId="77777777">
            <w:pPr>
              <w:pBdr>
                <w:bottom w:val="single" w:color="AAAAAA" w:sz="2" w:space="1"/>
              </w:pBdr>
              <w:spacing w:after="160"/>
              <w:rPr>
                <w:rFonts w:ascii="Cambria" w:hAnsi="Cambria"/>
              </w:rPr>
            </w:pPr>
            <w:r w:rsidRPr="00443BE2">
              <w:rPr>
                <w:rFonts w:ascii="Cambria" w:hAnsi="Cambria"/>
              </w:rPr>
              <w:t xml:space="preserve"> </w:t>
            </w:r>
          </w:p>
        </w:tc>
      </w:tr>
    </w:tbl>
    <w:p w:rsidRPr="00443BE2" w:rsidR="00D00DEF" w:rsidRDefault="00D00DEF" w14:paraId="468F2BF7" w14:textId="77777777">
      <w:pPr>
        <w:spacing w:before="40"/>
        <w:rPr>
          <w:rFonts w:ascii="Cambria" w:hAnsi="Cambria"/>
        </w:rPr>
      </w:pPr>
    </w:p>
    <w:p w:rsidRPr="00443BE2" w:rsidR="00D00DEF" w:rsidRDefault="00000000" w14:paraId="468F2BF8" w14:textId="77777777">
      <w:pPr>
        <w:spacing w:before="40" w:after="80"/>
        <w:rPr>
          <w:rFonts w:ascii="Cambria" w:hAnsi="Cambria"/>
        </w:rPr>
      </w:pPr>
      <w:r w:rsidRPr="00443BE2">
        <w:rPr>
          <w:rFonts w:ascii="Cambria" w:hAnsi="Cambria"/>
        </w:rPr>
        <w:t>b)  The file is saved as a JPEG and is 2.1 MB. What type of compression is JPEG? What has happened to the data?</w:t>
      </w:r>
    </w:p>
    <w:tbl>
      <w:tblPr>
        <w:tblW w:w="90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9026"/>
      </w:tblGrid>
      <w:tr w:rsidRPr="00443BE2" w:rsidR="00D00DEF" w14:paraId="468F2BFC" w14:textId="77777777">
        <w:tblPrEx>
          <w:tblCellMar>
            <w:top w:w="0" w:type="dxa"/>
            <w:bottom w:w="0" w:type="dxa"/>
          </w:tblCellMar>
        </w:tblPrEx>
        <w:tc>
          <w:tcPr>
            <w:tcW w:w="9026" w:type="dxa"/>
            <w:tcBorders>
              <w:top w:val="single" w:color="CCCCCC" w:sz="1" w:space="0"/>
              <w:left w:val="single" w:color="CCCCCC" w:sz="1" w:space="0"/>
              <w:bottom w:val="single" w:color="CCCCCC" w:sz="1" w:space="0"/>
              <w:right w:val="single" w:color="CCCCCC" w:sz="1" w:space="0"/>
            </w:tcBorders>
            <w:shd w:val="clear" w:color="auto" w:fill="F8FBFF"/>
            <w:tcMar>
              <w:top w:w="120" w:type="dxa"/>
              <w:left w:w="160" w:type="dxa"/>
              <w:bottom w:w="120" w:type="dxa"/>
              <w:right w:w="160" w:type="dxa"/>
            </w:tcMar>
          </w:tcPr>
          <w:p w:rsidRPr="00443BE2" w:rsidR="00D00DEF" w:rsidRDefault="00000000" w14:paraId="468F2BF9" w14:textId="77777777">
            <w:pPr>
              <w:spacing w:after="80"/>
              <w:rPr>
                <w:rFonts w:ascii="Cambria" w:hAnsi="Cambria"/>
              </w:rPr>
            </w:pPr>
            <w:r w:rsidRPr="00443BE2">
              <w:rPr>
                <w:rFonts w:ascii="Cambria" w:hAnsi="Cambria"/>
                <w:i/>
                <w:iCs/>
                <w:color w:val="888888"/>
                <w:sz w:val="16"/>
                <w:szCs w:val="16"/>
              </w:rPr>
              <w:t>YOUR ANSWER</w:t>
            </w:r>
          </w:p>
          <w:p w:rsidRPr="00443BE2" w:rsidR="00D00DEF" w:rsidRDefault="00000000" w14:paraId="468F2BFA" w14:textId="77777777">
            <w:pPr>
              <w:pBdr>
                <w:bottom w:val="single" w:color="AAAAAA" w:sz="2" w:space="1"/>
              </w:pBdr>
              <w:spacing w:after="160"/>
              <w:rPr>
                <w:rFonts w:ascii="Cambria" w:hAnsi="Cambria"/>
              </w:rPr>
            </w:pPr>
            <w:r w:rsidRPr="00443BE2">
              <w:rPr>
                <w:rFonts w:ascii="Cambria" w:hAnsi="Cambria"/>
              </w:rPr>
              <w:t xml:space="preserve"> </w:t>
            </w:r>
          </w:p>
          <w:p w:rsidRPr="00443BE2" w:rsidR="00D00DEF" w:rsidRDefault="00000000" w14:paraId="468F2BFB" w14:textId="77777777">
            <w:pPr>
              <w:pBdr>
                <w:bottom w:val="single" w:color="AAAAAA" w:sz="2" w:space="1"/>
              </w:pBdr>
              <w:spacing w:after="160"/>
              <w:rPr>
                <w:rFonts w:ascii="Cambria" w:hAnsi="Cambria"/>
              </w:rPr>
            </w:pPr>
            <w:r w:rsidRPr="00443BE2">
              <w:rPr>
                <w:rFonts w:ascii="Cambria" w:hAnsi="Cambria"/>
              </w:rPr>
              <w:t xml:space="preserve"> </w:t>
            </w:r>
          </w:p>
        </w:tc>
      </w:tr>
    </w:tbl>
    <w:p w:rsidRPr="00443BE2" w:rsidR="00D00DEF" w:rsidRDefault="00D00DEF" w14:paraId="468F2BFD" w14:textId="77777777">
      <w:pPr>
        <w:spacing w:before="120"/>
        <w:rPr>
          <w:rFonts w:ascii="Cambria" w:hAnsi="Cambria"/>
        </w:rPr>
      </w:pPr>
    </w:p>
    <w:tbl>
      <w:tblPr>
        <w:tblW w:w="90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9026"/>
      </w:tblGrid>
      <w:tr w:rsidRPr="00443BE2" w:rsidR="00D00DEF" w14:paraId="468F2BFF" w14:textId="77777777">
        <w:tblPrEx>
          <w:tblCellMar>
            <w:top w:w="0" w:type="dxa"/>
            <w:bottom w:w="0" w:type="dxa"/>
          </w:tblCellMar>
        </w:tblPrEx>
        <w:tc>
          <w:tcPr>
            <w:tcW w:w="9026" w:type="dxa"/>
            <w:tcBorders>
              <w:top w:val="single" w:color="CCCCCC" w:sz="1" w:space="0"/>
              <w:left w:val="single" w:color="CCCCCC" w:sz="1" w:space="0"/>
              <w:bottom w:val="single" w:color="CCCCCC" w:sz="1" w:space="0"/>
              <w:right w:val="single" w:color="CCCCCC" w:sz="1" w:space="0"/>
            </w:tcBorders>
            <w:shd w:val="clear" w:color="auto" w:fill="E2EFDA"/>
            <w:tcMar>
              <w:top w:w="80" w:type="dxa"/>
              <w:left w:w="160" w:type="dxa"/>
              <w:bottom w:w="80" w:type="dxa"/>
              <w:right w:w="120" w:type="dxa"/>
            </w:tcMar>
          </w:tcPr>
          <w:p w:rsidRPr="00443BE2" w:rsidR="00D00DEF" w:rsidRDefault="00000000" w14:paraId="468F2BFE" w14:textId="77777777">
            <w:pPr>
              <w:rPr>
                <w:rFonts w:ascii="Cambria" w:hAnsi="Cambria"/>
              </w:rPr>
            </w:pPr>
            <w:r w:rsidRPr="00443BE2">
              <w:rPr>
                <w:rFonts w:ascii="Cambria" w:hAnsi="Cambria"/>
                <w:b/>
                <w:bCs/>
                <w:color w:val="375623"/>
              </w:rPr>
              <w:t xml:space="preserve">TASK 2.3 — </w:t>
            </w:r>
            <w:proofErr w:type="spellStart"/>
            <w:r w:rsidRPr="00443BE2">
              <w:rPr>
                <w:rFonts w:ascii="Cambria" w:hAnsi="Cambria"/>
                <w:b/>
                <w:bCs/>
                <w:color w:val="375623"/>
              </w:rPr>
              <w:t>EduBlocks</w:t>
            </w:r>
            <w:proofErr w:type="spellEnd"/>
            <w:r w:rsidRPr="00443BE2">
              <w:rPr>
                <w:rFonts w:ascii="Cambria" w:hAnsi="Cambria"/>
                <w:b/>
                <w:bCs/>
                <w:color w:val="375623"/>
              </w:rPr>
              <w:t xml:space="preserve"> </w:t>
            </w:r>
            <w:proofErr w:type="gramStart"/>
            <w:r w:rsidRPr="00443BE2">
              <w:rPr>
                <w:rFonts w:ascii="Cambria" w:hAnsi="Cambria"/>
                <w:b/>
                <w:bCs/>
                <w:color w:val="375623"/>
              </w:rPr>
              <w:t xml:space="preserve">Python  </w:t>
            </w:r>
            <w:r w:rsidRPr="00443BE2">
              <w:rPr>
                <w:rFonts w:ascii="Cambria" w:hAnsi="Cambria"/>
                <w:b/>
                <w:bCs/>
                <w:color w:val="0D1B2A"/>
              </w:rPr>
              <w:t>Binary</w:t>
            </w:r>
            <w:proofErr w:type="gramEnd"/>
            <w:r w:rsidRPr="00443BE2">
              <w:rPr>
                <w:rFonts w:ascii="Cambria" w:hAnsi="Cambria"/>
                <w:b/>
                <w:bCs/>
                <w:color w:val="0D1B2A"/>
              </w:rPr>
              <w:t xml:space="preserve"> Converter</w:t>
            </w:r>
          </w:p>
        </w:tc>
      </w:tr>
    </w:tbl>
    <w:p w:rsidRPr="00443BE2" w:rsidR="00D00DEF" w:rsidRDefault="00D00DEF" w14:paraId="468F2C00" w14:textId="77777777">
      <w:pPr>
        <w:spacing w:before="40"/>
        <w:rPr>
          <w:rFonts w:ascii="Cambria" w:hAnsi="Cambria"/>
        </w:rPr>
      </w:pPr>
    </w:p>
    <w:p w:rsidRPr="00443BE2" w:rsidR="00D00DEF" w:rsidRDefault="00000000" w14:paraId="468F2C01" w14:textId="77777777">
      <w:pPr>
        <w:spacing w:before="40" w:after="80"/>
        <w:rPr>
          <w:rFonts w:ascii="Cambria" w:hAnsi="Cambria"/>
        </w:rPr>
      </w:pPr>
      <w:r w:rsidRPr="00443BE2">
        <w:rPr>
          <w:rFonts w:ascii="Cambria" w:hAnsi="Cambria"/>
        </w:rPr>
        <w:t xml:space="preserve">Write a Python program that takes a denary whole number from the user and converts it to binary using the repeated division method. Do </w:t>
      </w:r>
      <w:r w:rsidRPr="00443BE2">
        <w:rPr>
          <w:rFonts w:ascii="Cambria" w:hAnsi="Cambria"/>
          <w:b/>
          <w:bCs/>
        </w:rPr>
        <w:t>not</w:t>
      </w:r>
      <w:r w:rsidRPr="00443BE2">
        <w:rPr>
          <w:rFonts w:ascii="Cambria" w:hAnsi="Cambria"/>
        </w:rPr>
        <w:t xml:space="preserve"> use Python's built-in </w:t>
      </w:r>
      <w:proofErr w:type="gramStart"/>
      <w:r w:rsidRPr="00443BE2">
        <w:rPr>
          <w:rFonts w:ascii="Cambria" w:hAnsi="Cambria"/>
        </w:rPr>
        <w:t>bin(</w:t>
      </w:r>
      <w:proofErr w:type="gramEnd"/>
      <w:r w:rsidRPr="00443BE2">
        <w:rPr>
          <w:rFonts w:ascii="Cambria" w:hAnsi="Cambria"/>
        </w:rPr>
        <w:t>) function.</w:t>
      </w:r>
    </w:p>
    <w:p w:rsidRPr="00443BE2" w:rsidR="00D00DEF" w:rsidRDefault="00D00DEF" w14:paraId="468F2C02" w14:textId="77777777">
      <w:pPr>
        <w:spacing w:before="40"/>
        <w:rPr>
          <w:rFonts w:ascii="Cambria" w:hAnsi="Cambria"/>
        </w:rPr>
      </w:pPr>
    </w:p>
    <w:tbl>
      <w:tblPr>
        <w:tblW w:w="90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9026"/>
      </w:tblGrid>
      <w:tr w:rsidRPr="00443BE2" w:rsidR="00D00DEF" w14:paraId="468F2C0D" w14:textId="77777777">
        <w:tblPrEx>
          <w:tblCellMar>
            <w:top w:w="0" w:type="dxa"/>
            <w:bottom w:w="0" w:type="dxa"/>
          </w:tblCellMar>
        </w:tblPrEx>
        <w:tc>
          <w:tcPr>
            <w:tcW w:w="9026" w:type="dxa"/>
            <w:tcBorders>
              <w:top w:val="single" w:color="CCCCCC" w:sz="1" w:space="0"/>
              <w:left w:val="single" w:color="CCCCCC" w:sz="1" w:space="0"/>
              <w:bottom w:val="single" w:color="CCCCCC" w:sz="1" w:space="0"/>
              <w:right w:val="single" w:color="CCCCCC" w:sz="1" w:space="0"/>
            </w:tcBorders>
            <w:shd w:val="clear" w:color="auto" w:fill="1E1E2E"/>
            <w:tcMar>
              <w:top w:w="120" w:type="dxa"/>
              <w:left w:w="200" w:type="dxa"/>
              <w:bottom w:w="120" w:type="dxa"/>
              <w:right w:w="200" w:type="dxa"/>
            </w:tcMar>
          </w:tcPr>
          <w:p w:rsidRPr="00443BE2" w:rsidR="00D00DEF" w:rsidRDefault="00000000" w14:paraId="468F2C03" w14:textId="77777777">
            <w:pPr>
              <w:rPr>
                <w:rFonts w:ascii="Cambria" w:hAnsi="Cambria"/>
              </w:rPr>
            </w:pPr>
            <w:r w:rsidRPr="00443BE2">
              <w:rPr>
                <w:rFonts w:ascii="Cambria" w:hAnsi="Cambria" w:eastAsia="Courier New" w:cs="Courier New"/>
                <w:color w:val="D4D4D4"/>
                <w:sz w:val="18"/>
                <w:szCs w:val="18"/>
              </w:rPr>
              <w:t xml:space="preserve"># Skeleton — complete in </w:t>
            </w:r>
            <w:proofErr w:type="spellStart"/>
            <w:r w:rsidRPr="00443BE2">
              <w:rPr>
                <w:rFonts w:ascii="Cambria" w:hAnsi="Cambria" w:eastAsia="Courier New" w:cs="Courier New"/>
                <w:color w:val="D4D4D4"/>
                <w:sz w:val="18"/>
                <w:szCs w:val="18"/>
              </w:rPr>
              <w:t>EduBlocks</w:t>
            </w:r>
            <w:proofErr w:type="spellEnd"/>
            <w:r w:rsidRPr="00443BE2">
              <w:rPr>
                <w:rFonts w:ascii="Cambria" w:hAnsi="Cambria" w:eastAsia="Courier New" w:cs="Courier New"/>
                <w:color w:val="D4D4D4"/>
                <w:sz w:val="18"/>
                <w:szCs w:val="18"/>
              </w:rPr>
              <w:t xml:space="preserve"> text mode</w:t>
            </w:r>
          </w:p>
          <w:p w:rsidRPr="00443BE2" w:rsidR="00D00DEF" w:rsidRDefault="00000000" w14:paraId="468F2C04" w14:textId="77777777">
            <w:pPr>
              <w:rPr>
                <w:rFonts w:ascii="Cambria" w:hAnsi="Cambria"/>
              </w:rPr>
            </w:pPr>
            <w:r w:rsidRPr="00443BE2">
              <w:rPr>
                <w:rFonts w:ascii="Cambria" w:hAnsi="Cambria" w:eastAsia="Courier New" w:cs="Courier New"/>
                <w:color w:val="D4D4D4"/>
                <w:sz w:val="18"/>
                <w:szCs w:val="18"/>
              </w:rPr>
              <w:t xml:space="preserve">def </w:t>
            </w:r>
            <w:proofErr w:type="spellStart"/>
            <w:r w:rsidRPr="00443BE2">
              <w:rPr>
                <w:rFonts w:ascii="Cambria" w:hAnsi="Cambria" w:eastAsia="Courier New" w:cs="Courier New"/>
                <w:color w:val="D4D4D4"/>
                <w:sz w:val="18"/>
                <w:szCs w:val="18"/>
              </w:rPr>
              <w:t>to_binary</w:t>
            </w:r>
            <w:proofErr w:type="spellEnd"/>
            <w:r w:rsidRPr="00443BE2">
              <w:rPr>
                <w:rFonts w:ascii="Cambria" w:hAnsi="Cambria" w:eastAsia="Courier New" w:cs="Courier New"/>
                <w:color w:val="D4D4D4"/>
                <w:sz w:val="18"/>
                <w:szCs w:val="18"/>
              </w:rPr>
              <w:t>(n):</w:t>
            </w:r>
          </w:p>
          <w:p w:rsidRPr="00443BE2" w:rsidR="00D00DEF" w:rsidRDefault="00000000" w14:paraId="468F2C05" w14:textId="77777777">
            <w:pPr>
              <w:rPr>
                <w:rFonts w:ascii="Cambria" w:hAnsi="Cambria"/>
              </w:rPr>
            </w:pPr>
            <w:r w:rsidRPr="00443BE2">
              <w:rPr>
                <w:rFonts w:ascii="Cambria" w:hAnsi="Cambria" w:eastAsia="Courier New" w:cs="Courier New"/>
                <w:color w:val="D4D4D4"/>
                <w:sz w:val="18"/>
                <w:szCs w:val="18"/>
              </w:rPr>
              <w:t xml:space="preserve">    result = ""</w:t>
            </w:r>
          </w:p>
          <w:p w:rsidRPr="00443BE2" w:rsidR="00D00DEF" w:rsidRDefault="00000000" w14:paraId="468F2C06" w14:textId="77777777">
            <w:pPr>
              <w:rPr>
                <w:rFonts w:ascii="Cambria" w:hAnsi="Cambria"/>
              </w:rPr>
            </w:pPr>
            <w:r w:rsidRPr="00443BE2">
              <w:rPr>
                <w:rFonts w:ascii="Cambria" w:hAnsi="Cambria" w:eastAsia="Courier New" w:cs="Courier New"/>
                <w:color w:val="D4D4D4"/>
                <w:sz w:val="18"/>
                <w:szCs w:val="18"/>
              </w:rPr>
              <w:t xml:space="preserve">    while n &gt; 0:</w:t>
            </w:r>
          </w:p>
          <w:p w:rsidRPr="00443BE2" w:rsidR="00D00DEF" w:rsidRDefault="00000000" w14:paraId="468F2C07" w14:textId="77777777">
            <w:pPr>
              <w:rPr>
                <w:rFonts w:ascii="Cambria" w:hAnsi="Cambria"/>
              </w:rPr>
            </w:pPr>
            <w:r w:rsidRPr="00443BE2">
              <w:rPr>
                <w:rFonts w:ascii="Cambria" w:hAnsi="Cambria" w:eastAsia="Courier New" w:cs="Courier New"/>
                <w:color w:val="D4D4D4"/>
                <w:sz w:val="18"/>
                <w:szCs w:val="18"/>
              </w:rPr>
              <w:t xml:space="preserve">        result = </w:t>
            </w:r>
            <w:proofErr w:type="gramStart"/>
            <w:r w:rsidRPr="00443BE2">
              <w:rPr>
                <w:rFonts w:ascii="Cambria" w:hAnsi="Cambria" w:eastAsia="Courier New" w:cs="Courier New"/>
                <w:color w:val="D4D4D4"/>
                <w:sz w:val="18"/>
                <w:szCs w:val="18"/>
              </w:rPr>
              <w:t>str(</w:t>
            </w:r>
            <w:proofErr w:type="gramEnd"/>
            <w:r w:rsidRPr="00443BE2">
              <w:rPr>
                <w:rFonts w:ascii="Cambria" w:hAnsi="Cambria" w:eastAsia="Courier New" w:cs="Courier New"/>
                <w:color w:val="D4D4D4"/>
                <w:sz w:val="18"/>
                <w:szCs w:val="18"/>
              </w:rPr>
              <w:t>n % 2) + result  # remainder</w:t>
            </w:r>
          </w:p>
          <w:p w:rsidRPr="00443BE2" w:rsidR="00D00DEF" w:rsidRDefault="00000000" w14:paraId="468F2C08" w14:textId="77777777">
            <w:pPr>
              <w:rPr>
                <w:rFonts w:ascii="Cambria" w:hAnsi="Cambria"/>
              </w:rPr>
            </w:pPr>
            <w:r w:rsidRPr="00443BE2">
              <w:rPr>
                <w:rFonts w:ascii="Cambria" w:hAnsi="Cambria" w:eastAsia="Courier New" w:cs="Courier New"/>
                <w:color w:val="D4D4D4"/>
                <w:sz w:val="18"/>
                <w:szCs w:val="18"/>
              </w:rPr>
              <w:t xml:space="preserve">        n = n // 2                    # integer division</w:t>
            </w:r>
          </w:p>
          <w:p w:rsidRPr="00443BE2" w:rsidR="00D00DEF" w:rsidRDefault="00000000" w14:paraId="468F2C09" w14:textId="77777777">
            <w:pPr>
              <w:rPr>
                <w:rFonts w:ascii="Cambria" w:hAnsi="Cambria"/>
              </w:rPr>
            </w:pPr>
            <w:r w:rsidRPr="00443BE2">
              <w:rPr>
                <w:rFonts w:ascii="Cambria" w:hAnsi="Cambria" w:eastAsia="Courier New" w:cs="Courier New"/>
                <w:color w:val="D4D4D4"/>
                <w:sz w:val="18"/>
                <w:szCs w:val="18"/>
              </w:rPr>
              <w:t xml:space="preserve">    return result or "0"</w:t>
            </w:r>
          </w:p>
          <w:p w:rsidRPr="00443BE2" w:rsidR="00D00DEF" w:rsidRDefault="00D00DEF" w14:paraId="468F2C0A" w14:textId="77777777">
            <w:pPr>
              <w:rPr>
                <w:rFonts w:ascii="Cambria" w:hAnsi="Cambria"/>
              </w:rPr>
            </w:pPr>
          </w:p>
          <w:p w:rsidRPr="00443BE2" w:rsidR="00D00DEF" w:rsidRDefault="00000000" w14:paraId="468F2C0B" w14:textId="77777777">
            <w:pPr>
              <w:rPr>
                <w:rFonts w:ascii="Cambria" w:hAnsi="Cambria"/>
              </w:rPr>
            </w:pPr>
            <w:proofErr w:type="spellStart"/>
            <w:r w:rsidRPr="00443BE2">
              <w:rPr>
                <w:rFonts w:ascii="Cambria" w:hAnsi="Cambria" w:eastAsia="Courier New" w:cs="Courier New"/>
                <w:color w:val="D4D4D4"/>
                <w:sz w:val="18"/>
                <w:szCs w:val="18"/>
              </w:rPr>
              <w:t>num</w:t>
            </w:r>
            <w:proofErr w:type="spellEnd"/>
            <w:r w:rsidRPr="00443BE2">
              <w:rPr>
                <w:rFonts w:ascii="Cambria" w:hAnsi="Cambria" w:eastAsia="Courier New" w:cs="Courier New"/>
                <w:color w:val="D4D4D4"/>
                <w:sz w:val="18"/>
                <w:szCs w:val="18"/>
              </w:rPr>
              <w:t xml:space="preserve"> = </w:t>
            </w:r>
            <w:proofErr w:type="gramStart"/>
            <w:r w:rsidRPr="00443BE2">
              <w:rPr>
                <w:rFonts w:ascii="Cambria" w:hAnsi="Cambria" w:eastAsia="Courier New" w:cs="Courier New"/>
                <w:color w:val="D4D4D4"/>
                <w:sz w:val="18"/>
                <w:szCs w:val="18"/>
              </w:rPr>
              <w:t>int(</w:t>
            </w:r>
            <w:proofErr w:type="gramEnd"/>
            <w:r w:rsidRPr="00443BE2">
              <w:rPr>
                <w:rFonts w:ascii="Cambria" w:hAnsi="Cambria" w:eastAsia="Courier New" w:cs="Courier New"/>
                <w:color w:val="D4D4D4"/>
                <w:sz w:val="18"/>
                <w:szCs w:val="18"/>
              </w:rPr>
              <w:t>input("Enter a number: "))</w:t>
            </w:r>
          </w:p>
          <w:p w:rsidRPr="00443BE2" w:rsidR="00D00DEF" w:rsidRDefault="00000000" w14:paraId="468F2C0C" w14:textId="77777777">
            <w:pPr>
              <w:rPr>
                <w:rFonts w:ascii="Cambria" w:hAnsi="Cambria"/>
              </w:rPr>
            </w:pPr>
            <w:r w:rsidRPr="00443BE2">
              <w:rPr>
                <w:rFonts w:ascii="Cambria" w:hAnsi="Cambria" w:eastAsia="Courier New" w:cs="Courier New"/>
                <w:color w:val="D4D4D4"/>
                <w:sz w:val="18"/>
                <w:szCs w:val="18"/>
              </w:rPr>
              <w:t>print(</w:t>
            </w:r>
            <w:proofErr w:type="spellStart"/>
            <w:r w:rsidRPr="00443BE2">
              <w:rPr>
                <w:rFonts w:ascii="Cambria" w:hAnsi="Cambria" w:eastAsia="Courier New" w:cs="Courier New"/>
                <w:color w:val="D4D4D4"/>
                <w:sz w:val="18"/>
                <w:szCs w:val="18"/>
              </w:rPr>
              <w:t>to_binary</w:t>
            </w:r>
            <w:proofErr w:type="spellEnd"/>
            <w:r w:rsidRPr="00443BE2">
              <w:rPr>
                <w:rFonts w:ascii="Cambria" w:hAnsi="Cambria" w:eastAsia="Courier New" w:cs="Courier New"/>
                <w:color w:val="D4D4D4"/>
                <w:sz w:val="18"/>
                <w:szCs w:val="18"/>
              </w:rPr>
              <w:t>(</w:t>
            </w:r>
            <w:proofErr w:type="spellStart"/>
            <w:r w:rsidRPr="00443BE2">
              <w:rPr>
                <w:rFonts w:ascii="Cambria" w:hAnsi="Cambria" w:eastAsia="Courier New" w:cs="Courier New"/>
                <w:color w:val="D4D4D4"/>
                <w:sz w:val="18"/>
                <w:szCs w:val="18"/>
              </w:rPr>
              <w:t>num</w:t>
            </w:r>
            <w:proofErr w:type="spellEnd"/>
            <w:r w:rsidRPr="00443BE2">
              <w:rPr>
                <w:rFonts w:ascii="Cambria" w:hAnsi="Cambria" w:eastAsia="Courier New" w:cs="Courier New"/>
                <w:color w:val="D4D4D4"/>
                <w:sz w:val="18"/>
                <w:szCs w:val="18"/>
              </w:rPr>
              <w:t>))</w:t>
            </w:r>
          </w:p>
        </w:tc>
      </w:tr>
    </w:tbl>
    <w:p w:rsidRPr="00443BE2" w:rsidR="00D00DEF" w:rsidRDefault="00D00DEF" w14:paraId="468F2C0E" w14:textId="77777777">
      <w:pPr>
        <w:spacing w:before="40"/>
        <w:rPr>
          <w:rFonts w:ascii="Cambria" w:hAnsi="Cambria"/>
        </w:rPr>
      </w:pPr>
    </w:p>
    <w:p w:rsidRPr="00443BE2" w:rsidR="00D00DEF" w:rsidRDefault="00000000" w14:paraId="468F2C0F" w14:textId="77777777">
      <w:pPr>
        <w:spacing w:before="40" w:after="80"/>
        <w:rPr>
          <w:rFonts w:ascii="Cambria" w:hAnsi="Cambria"/>
        </w:rPr>
      </w:pPr>
      <w:r w:rsidRPr="00443BE2">
        <w:rPr>
          <w:rFonts w:ascii="Cambria" w:hAnsi="Cambria"/>
          <w:b/>
          <w:bCs/>
        </w:rPr>
        <w:t>Extension:</w:t>
      </w:r>
      <w:r w:rsidRPr="00443BE2">
        <w:rPr>
          <w:rFonts w:ascii="Cambria" w:hAnsi="Cambria"/>
        </w:rPr>
        <w:t xml:space="preserve"> Modify the function to pad the output to 8 bits, e.g. 5 becomes '00000101'.</w:t>
      </w:r>
    </w:p>
    <w:p w:rsidRPr="00443BE2" w:rsidR="00D00DEF" w:rsidRDefault="00D00DEF" w14:paraId="468F2C10" w14:textId="77777777">
      <w:pPr>
        <w:spacing w:before="120"/>
        <w:rPr>
          <w:rFonts w:ascii="Cambria" w:hAnsi="Cambria"/>
        </w:rPr>
      </w:pPr>
    </w:p>
    <w:tbl>
      <w:tblPr>
        <w:tblW w:w="90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9026"/>
      </w:tblGrid>
      <w:tr w:rsidRPr="00443BE2" w:rsidR="00D00DEF" w14:paraId="468F2C12" w14:textId="77777777">
        <w:tblPrEx>
          <w:tblCellMar>
            <w:top w:w="0" w:type="dxa"/>
            <w:bottom w:w="0" w:type="dxa"/>
          </w:tblCellMar>
        </w:tblPrEx>
        <w:tc>
          <w:tcPr>
            <w:tcW w:w="9026" w:type="dxa"/>
            <w:tcBorders>
              <w:top w:val="single" w:color="CCCCCC" w:sz="1" w:space="0"/>
              <w:left w:val="single" w:color="CCCCCC" w:sz="1" w:space="0"/>
              <w:bottom w:val="single" w:color="CCCCCC" w:sz="1" w:space="0"/>
              <w:right w:val="single" w:color="CCCCCC" w:sz="1" w:space="0"/>
            </w:tcBorders>
            <w:shd w:val="clear" w:color="auto" w:fill="E2EFDA"/>
            <w:tcMar>
              <w:top w:w="100" w:type="dxa"/>
              <w:left w:w="160" w:type="dxa"/>
              <w:bottom w:w="100" w:type="dxa"/>
              <w:right w:w="160" w:type="dxa"/>
            </w:tcMar>
          </w:tcPr>
          <w:p w:rsidRPr="00443BE2" w:rsidR="00D00DEF" w:rsidRDefault="00000000" w14:paraId="468F2C11" w14:textId="77777777">
            <w:pPr>
              <w:rPr>
                <w:rFonts w:ascii="Cambria" w:hAnsi="Cambria"/>
              </w:rPr>
            </w:pPr>
            <w:proofErr w:type="gramStart"/>
            <w:r w:rsidRPr="00443BE2">
              <w:rPr>
                <w:rFonts w:ascii="Segoe UI Symbol" w:hAnsi="Segoe UI Symbol" w:cs="Segoe UI Symbol"/>
                <w:b/>
                <w:bCs/>
                <w:color w:val="375623"/>
              </w:rPr>
              <w:t>✓</w:t>
            </w:r>
            <w:r w:rsidRPr="00443BE2">
              <w:rPr>
                <w:rFonts w:ascii="Cambria" w:hAnsi="Cambria"/>
                <w:b/>
                <w:bCs/>
                <w:color w:val="375623"/>
              </w:rPr>
              <w:t xml:space="preserve">  Self</w:t>
            </w:r>
            <w:proofErr w:type="gramEnd"/>
            <w:r w:rsidRPr="00443BE2">
              <w:rPr>
                <w:rFonts w:ascii="Cambria" w:hAnsi="Cambria"/>
                <w:b/>
                <w:bCs/>
                <w:color w:val="375623"/>
              </w:rPr>
              <w:t xml:space="preserve">-check:  </w:t>
            </w:r>
            <w:r w:rsidRPr="00443BE2">
              <w:rPr>
                <w:rFonts w:ascii="Cambria" w:hAnsi="Cambria"/>
              </w:rPr>
              <w:t>Can you convert any number up to 255 between binary, denary and hex? Can you explain two's complement? Can you calculate image file sizes from first principles?</w:t>
            </w:r>
          </w:p>
        </w:tc>
      </w:tr>
    </w:tbl>
    <w:p w:rsidR="00D00DEF" w:rsidRDefault="00000000" w14:paraId="468F2C13" w14:textId="77777777">
      <w:pPr>
        <w:rPr>
          <w:rFonts w:ascii="Cambria" w:hAnsi="Cambria"/>
        </w:rPr>
      </w:pPr>
      <w:r w:rsidRPr="00443BE2">
        <w:rPr>
          <w:rFonts w:ascii="Cambria" w:hAnsi="Cambria"/>
        </w:rPr>
        <w:br w:type="page"/>
      </w:r>
    </w:p>
    <w:p w:rsidRPr="00443BE2" w:rsidR="00F324CE" w:rsidRDefault="00F324CE" w14:paraId="2816FA41" w14:textId="77777777">
      <w:pPr>
        <w:rPr>
          <w:rFonts w:ascii="Cambria" w:hAnsi="Cambria"/>
        </w:rPr>
      </w:pPr>
    </w:p>
    <w:p w:rsidRPr="00443BE2" w:rsidR="00D00DEF" w:rsidRDefault="00000000" w14:paraId="468F2C14" w14:textId="77777777">
      <w:pPr>
        <w:pBdr>
          <w:bottom w:val="single" w:color="008080" w:sz="8" w:space="4"/>
        </w:pBdr>
        <w:spacing w:before="360" w:after="160"/>
        <w:rPr>
          <w:rFonts w:ascii="Cambria" w:hAnsi="Cambria"/>
        </w:rPr>
      </w:pPr>
      <w:r w:rsidRPr="00443BE2">
        <w:rPr>
          <w:rFonts w:ascii="Cambria" w:hAnsi="Cambria"/>
          <w:b/>
          <w:bCs/>
          <w:color w:val="008080"/>
          <w:sz w:val="28"/>
          <w:szCs w:val="28"/>
        </w:rPr>
        <w:t xml:space="preserve">WEEK </w:t>
      </w:r>
      <w:proofErr w:type="gramStart"/>
      <w:r w:rsidRPr="00443BE2">
        <w:rPr>
          <w:rFonts w:ascii="Cambria" w:hAnsi="Cambria"/>
          <w:b/>
          <w:bCs/>
          <w:color w:val="008080"/>
          <w:sz w:val="28"/>
          <w:szCs w:val="28"/>
        </w:rPr>
        <w:t xml:space="preserve">03  </w:t>
      </w:r>
      <w:r w:rsidRPr="00443BE2">
        <w:rPr>
          <w:rFonts w:ascii="Cambria" w:hAnsi="Cambria"/>
          <w:b/>
          <w:bCs/>
          <w:color w:val="0D1B2A"/>
          <w:sz w:val="28"/>
          <w:szCs w:val="28"/>
        </w:rPr>
        <w:t>Networking</w:t>
      </w:r>
      <w:proofErr w:type="gramEnd"/>
      <w:r w:rsidRPr="00443BE2">
        <w:rPr>
          <w:rFonts w:ascii="Cambria" w:hAnsi="Cambria"/>
          <w:b/>
          <w:bCs/>
          <w:color w:val="0D1B2A"/>
          <w:sz w:val="28"/>
          <w:szCs w:val="28"/>
        </w:rPr>
        <w:t>, the Internet &amp; Security</w:t>
      </w:r>
    </w:p>
    <w:tbl>
      <w:tblPr>
        <w:tblW w:w="90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9026"/>
      </w:tblGrid>
      <w:tr w:rsidRPr="00443BE2" w:rsidR="00D00DEF" w14:paraId="468F2C16" w14:textId="77777777">
        <w:tblPrEx>
          <w:tblCellMar>
            <w:top w:w="0" w:type="dxa"/>
            <w:bottom w:w="0" w:type="dxa"/>
          </w:tblCellMar>
        </w:tblPrEx>
        <w:tc>
          <w:tcPr>
            <w:tcW w:w="9026" w:type="dxa"/>
            <w:tcBorders>
              <w:top w:val="single" w:color="CCCCCC" w:sz="1" w:space="0"/>
              <w:left w:val="single" w:color="CCCCCC" w:sz="1" w:space="0"/>
              <w:bottom w:val="single" w:color="CCCCCC" w:sz="1" w:space="0"/>
              <w:right w:val="single" w:color="CCCCCC" w:sz="1" w:space="0"/>
            </w:tcBorders>
            <w:shd w:val="clear" w:color="auto" w:fill="D6EAE3"/>
            <w:tcMar>
              <w:top w:w="80" w:type="dxa"/>
              <w:left w:w="160" w:type="dxa"/>
              <w:bottom w:w="80" w:type="dxa"/>
              <w:right w:w="120" w:type="dxa"/>
            </w:tcMar>
          </w:tcPr>
          <w:p w:rsidRPr="00443BE2" w:rsidR="00D00DEF" w:rsidRDefault="00000000" w14:paraId="468F2C15" w14:textId="77777777">
            <w:pPr>
              <w:rPr>
                <w:rFonts w:ascii="Cambria" w:hAnsi="Cambria"/>
              </w:rPr>
            </w:pPr>
            <w:proofErr w:type="gramStart"/>
            <w:r w:rsidRPr="00443BE2">
              <w:rPr>
                <w:rFonts w:ascii="Segoe UI Emoji" w:hAnsi="Segoe UI Emoji" w:cs="Segoe UI Emoji"/>
                <w:b/>
                <w:bCs/>
                <w:color w:val="008080"/>
                <w:sz w:val="20"/>
                <w:szCs w:val="20"/>
              </w:rPr>
              <w:t>📖</w:t>
            </w:r>
            <w:r w:rsidRPr="00443BE2">
              <w:rPr>
                <w:rFonts w:ascii="Cambria" w:hAnsi="Cambria"/>
                <w:b/>
                <w:bCs/>
                <w:color w:val="008080"/>
                <w:sz w:val="20"/>
                <w:szCs w:val="20"/>
              </w:rPr>
              <w:t xml:space="preserve">  THEORY</w:t>
            </w:r>
            <w:proofErr w:type="gramEnd"/>
            <w:r w:rsidRPr="00443BE2">
              <w:rPr>
                <w:rFonts w:ascii="Cambria" w:hAnsi="Cambria"/>
                <w:b/>
                <w:bCs/>
                <w:color w:val="008080"/>
                <w:sz w:val="20"/>
                <w:szCs w:val="20"/>
              </w:rPr>
              <w:t xml:space="preserve"> — The TCP/IP Model and Protocols</w:t>
            </w:r>
          </w:p>
        </w:tc>
      </w:tr>
    </w:tbl>
    <w:p w:rsidRPr="00443BE2" w:rsidR="00D00DEF" w:rsidRDefault="00D00DEF" w14:paraId="468F2C17" w14:textId="77777777">
      <w:pPr>
        <w:spacing w:before="40"/>
        <w:rPr>
          <w:rFonts w:ascii="Cambria" w:hAnsi="Cambria"/>
        </w:rPr>
      </w:pPr>
    </w:p>
    <w:p w:rsidRPr="00443BE2" w:rsidR="00D00DEF" w:rsidRDefault="00000000" w14:paraId="468F2C18" w14:textId="77777777">
      <w:pPr>
        <w:spacing w:before="40" w:after="80"/>
        <w:rPr>
          <w:rFonts w:ascii="Cambria" w:hAnsi="Cambria"/>
        </w:rPr>
      </w:pPr>
      <w:r w:rsidRPr="00443BE2">
        <w:rPr>
          <w:rFonts w:ascii="Cambria" w:hAnsi="Cambria"/>
        </w:rPr>
        <w:t xml:space="preserve">The </w:t>
      </w:r>
      <w:r w:rsidRPr="00443BE2">
        <w:rPr>
          <w:rFonts w:ascii="Cambria" w:hAnsi="Cambria"/>
          <w:b/>
          <w:bCs/>
        </w:rPr>
        <w:t>TCP/IP model</w:t>
      </w:r>
      <w:r w:rsidRPr="00443BE2">
        <w:rPr>
          <w:rFonts w:ascii="Cambria" w:hAnsi="Cambria"/>
        </w:rPr>
        <w:t xml:space="preserve"> defines how data is transmitted across a network. It has four layers, each handling a different aspect of communication:</w:t>
      </w:r>
    </w:p>
    <w:p w:rsidRPr="00443BE2" w:rsidR="00D00DEF" w:rsidRDefault="00D00DEF" w14:paraId="468F2C19" w14:textId="77777777">
      <w:pPr>
        <w:spacing w:before="60"/>
        <w:rPr>
          <w:rFonts w:ascii="Cambria" w:hAnsi="Cambria"/>
        </w:rPr>
      </w:pPr>
    </w:p>
    <w:tbl>
      <w:tblPr>
        <w:tblW w:w="90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1600"/>
        <w:gridCol w:w="4400"/>
        <w:gridCol w:w="3026"/>
      </w:tblGrid>
      <w:tr w:rsidRPr="00443BE2" w:rsidR="00D00DEF" w14:paraId="468F2C1D" w14:textId="77777777">
        <w:tblPrEx>
          <w:tblCellMar>
            <w:top w:w="0" w:type="dxa"/>
            <w:bottom w:w="0" w:type="dxa"/>
          </w:tblCellMar>
        </w:tblPrEx>
        <w:tc>
          <w:tcPr>
            <w:tcW w:w="1600" w:type="dxa"/>
            <w:tcBorders>
              <w:top w:val="single" w:color="CCCCCC" w:sz="1" w:space="0"/>
              <w:left w:val="single" w:color="CCCCCC" w:sz="1" w:space="0"/>
              <w:bottom w:val="single" w:color="CCCCCC" w:sz="1" w:space="0"/>
              <w:right w:val="single" w:color="CCCCCC" w:sz="1" w:space="0"/>
            </w:tcBorders>
            <w:shd w:val="clear" w:color="auto" w:fill="D6EAE3"/>
            <w:tcMar>
              <w:top w:w="60" w:type="dxa"/>
              <w:left w:w="120" w:type="dxa"/>
              <w:bottom w:w="60" w:type="dxa"/>
              <w:right w:w="120" w:type="dxa"/>
            </w:tcMar>
          </w:tcPr>
          <w:p w:rsidRPr="00443BE2" w:rsidR="00D00DEF" w:rsidRDefault="00000000" w14:paraId="468F2C1A" w14:textId="77777777">
            <w:pPr>
              <w:rPr>
                <w:rFonts w:ascii="Cambria" w:hAnsi="Cambria"/>
              </w:rPr>
            </w:pPr>
            <w:r w:rsidRPr="00443BE2">
              <w:rPr>
                <w:rFonts w:ascii="Cambria" w:hAnsi="Cambria"/>
                <w:b/>
                <w:bCs/>
                <w:sz w:val="20"/>
                <w:szCs w:val="20"/>
              </w:rPr>
              <w:t>Layer</w:t>
            </w:r>
          </w:p>
        </w:tc>
        <w:tc>
          <w:tcPr>
            <w:tcW w:w="4400" w:type="dxa"/>
            <w:tcBorders>
              <w:top w:val="single" w:color="CCCCCC" w:sz="1" w:space="0"/>
              <w:left w:val="single" w:color="CCCCCC" w:sz="1" w:space="0"/>
              <w:bottom w:val="single" w:color="CCCCCC" w:sz="1" w:space="0"/>
              <w:right w:val="single" w:color="CCCCCC" w:sz="1" w:space="0"/>
            </w:tcBorders>
            <w:shd w:val="clear" w:color="auto" w:fill="D6EAE3"/>
            <w:tcMar>
              <w:top w:w="60" w:type="dxa"/>
              <w:left w:w="120" w:type="dxa"/>
              <w:bottom w:w="60" w:type="dxa"/>
              <w:right w:w="120" w:type="dxa"/>
            </w:tcMar>
          </w:tcPr>
          <w:p w:rsidRPr="00443BE2" w:rsidR="00D00DEF" w:rsidRDefault="00000000" w14:paraId="468F2C1B" w14:textId="77777777">
            <w:pPr>
              <w:rPr>
                <w:rFonts w:ascii="Cambria" w:hAnsi="Cambria"/>
              </w:rPr>
            </w:pPr>
            <w:r w:rsidRPr="00443BE2">
              <w:rPr>
                <w:rFonts w:ascii="Cambria" w:hAnsi="Cambria"/>
                <w:b/>
                <w:bCs/>
                <w:sz w:val="20"/>
                <w:szCs w:val="20"/>
              </w:rPr>
              <w:t>Role</w:t>
            </w:r>
          </w:p>
        </w:tc>
        <w:tc>
          <w:tcPr>
            <w:tcW w:w="3026" w:type="dxa"/>
            <w:tcBorders>
              <w:top w:val="single" w:color="CCCCCC" w:sz="1" w:space="0"/>
              <w:left w:val="single" w:color="CCCCCC" w:sz="1" w:space="0"/>
              <w:bottom w:val="single" w:color="CCCCCC" w:sz="1" w:space="0"/>
              <w:right w:val="single" w:color="CCCCCC" w:sz="1" w:space="0"/>
            </w:tcBorders>
            <w:shd w:val="clear" w:color="auto" w:fill="D6EAE3"/>
            <w:tcMar>
              <w:top w:w="60" w:type="dxa"/>
              <w:left w:w="120" w:type="dxa"/>
              <w:bottom w:w="60" w:type="dxa"/>
              <w:right w:w="120" w:type="dxa"/>
            </w:tcMar>
          </w:tcPr>
          <w:p w:rsidRPr="00443BE2" w:rsidR="00D00DEF" w:rsidRDefault="00000000" w14:paraId="468F2C1C" w14:textId="77777777">
            <w:pPr>
              <w:rPr>
                <w:rFonts w:ascii="Cambria" w:hAnsi="Cambria"/>
              </w:rPr>
            </w:pPr>
            <w:r w:rsidRPr="00443BE2">
              <w:rPr>
                <w:rFonts w:ascii="Cambria" w:hAnsi="Cambria"/>
                <w:b/>
                <w:bCs/>
                <w:sz w:val="20"/>
                <w:szCs w:val="20"/>
              </w:rPr>
              <w:t>Example Protocols</w:t>
            </w:r>
          </w:p>
        </w:tc>
      </w:tr>
      <w:tr w:rsidRPr="00443BE2" w:rsidR="00D00DEF" w14:paraId="468F2C21" w14:textId="77777777">
        <w:tblPrEx>
          <w:tblCellMar>
            <w:top w:w="0" w:type="dxa"/>
            <w:bottom w:w="0" w:type="dxa"/>
          </w:tblCellMar>
        </w:tblPrEx>
        <w:tc>
          <w:tcPr>
            <w:tcW w:w="1600" w:type="dxa"/>
            <w:tcBorders>
              <w:top w:val="single" w:color="CCCCCC" w:sz="1" w:space="0"/>
              <w:left w:val="single" w:color="CCCCCC" w:sz="1" w:space="0"/>
              <w:bottom w:val="single" w:color="CCCCCC" w:sz="1" w:space="0"/>
              <w:right w:val="single" w:color="CCCCCC" w:sz="1" w:space="0"/>
            </w:tcBorders>
            <w:shd w:val="clear" w:color="auto" w:fill="FFFFFF"/>
            <w:tcMar>
              <w:top w:w="60" w:type="dxa"/>
              <w:left w:w="120" w:type="dxa"/>
              <w:bottom w:w="60" w:type="dxa"/>
              <w:right w:w="120" w:type="dxa"/>
            </w:tcMar>
          </w:tcPr>
          <w:p w:rsidRPr="00443BE2" w:rsidR="00D00DEF" w:rsidRDefault="00000000" w14:paraId="468F2C1E" w14:textId="77777777">
            <w:pPr>
              <w:rPr>
                <w:rFonts w:ascii="Cambria" w:hAnsi="Cambria"/>
              </w:rPr>
            </w:pPr>
            <w:r w:rsidRPr="00443BE2">
              <w:rPr>
                <w:rFonts w:ascii="Cambria" w:hAnsi="Cambria"/>
                <w:sz w:val="20"/>
                <w:szCs w:val="20"/>
              </w:rPr>
              <w:t>Application</w:t>
            </w:r>
          </w:p>
        </w:tc>
        <w:tc>
          <w:tcPr>
            <w:tcW w:w="4400" w:type="dxa"/>
            <w:tcBorders>
              <w:top w:val="single" w:color="CCCCCC" w:sz="1" w:space="0"/>
              <w:left w:val="single" w:color="CCCCCC" w:sz="1" w:space="0"/>
              <w:bottom w:val="single" w:color="CCCCCC" w:sz="1" w:space="0"/>
              <w:right w:val="single" w:color="CCCCCC" w:sz="1" w:space="0"/>
            </w:tcBorders>
            <w:shd w:val="clear" w:color="auto" w:fill="FFFFFF"/>
            <w:tcMar>
              <w:top w:w="60" w:type="dxa"/>
              <w:left w:w="120" w:type="dxa"/>
              <w:bottom w:w="60" w:type="dxa"/>
              <w:right w:w="120" w:type="dxa"/>
            </w:tcMar>
          </w:tcPr>
          <w:p w:rsidRPr="00443BE2" w:rsidR="00D00DEF" w:rsidRDefault="00000000" w14:paraId="468F2C1F" w14:textId="77777777">
            <w:pPr>
              <w:rPr>
                <w:rFonts w:ascii="Cambria" w:hAnsi="Cambria"/>
              </w:rPr>
            </w:pPr>
            <w:r w:rsidRPr="00443BE2">
              <w:rPr>
                <w:rFonts w:ascii="Cambria" w:hAnsi="Cambria"/>
                <w:sz w:val="20"/>
                <w:szCs w:val="20"/>
              </w:rPr>
              <w:t>User-facing services — what the data means</w:t>
            </w:r>
          </w:p>
        </w:tc>
        <w:tc>
          <w:tcPr>
            <w:tcW w:w="3026" w:type="dxa"/>
            <w:tcBorders>
              <w:top w:val="single" w:color="CCCCCC" w:sz="1" w:space="0"/>
              <w:left w:val="single" w:color="CCCCCC" w:sz="1" w:space="0"/>
              <w:bottom w:val="single" w:color="CCCCCC" w:sz="1" w:space="0"/>
              <w:right w:val="single" w:color="CCCCCC" w:sz="1" w:space="0"/>
            </w:tcBorders>
            <w:shd w:val="clear" w:color="auto" w:fill="FFFFFF"/>
            <w:tcMar>
              <w:top w:w="60" w:type="dxa"/>
              <w:left w:w="120" w:type="dxa"/>
              <w:bottom w:w="60" w:type="dxa"/>
              <w:right w:w="120" w:type="dxa"/>
            </w:tcMar>
          </w:tcPr>
          <w:p w:rsidRPr="00443BE2" w:rsidR="00D00DEF" w:rsidRDefault="00000000" w14:paraId="468F2C20" w14:textId="77777777">
            <w:pPr>
              <w:rPr>
                <w:rFonts w:ascii="Cambria" w:hAnsi="Cambria"/>
              </w:rPr>
            </w:pPr>
            <w:r w:rsidRPr="00443BE2">
              <w:rPr>
                <w:rFonts w:ascii="Cambria" w:hAnsi="Cambria"/>
                <w:sz w:val="20"/>
                <w:szCs w:val="20"/>
              </w:rPr>
              <w:t>HTTP, HTTPS, FTP, SMTP, DNS, IMAP</w:t>
            </w:r>
          </w:p>
        </w:tc>
      </w:tr>
      <w:tr w:rsidRPr="00443BE2" w:rsidR="00D00DEF" w14:paraId="468F2C25" w14:textId="77777777">
        <w:tblPrEx>
          <w:tblCellMar>
            <w:top w:w="0" w:type="dxa"/>
            <w:bottom w:w="0" w:type="dxa"/>
          </w:tblCellMar>
        </w:tblPrEx>
        <w:tc>
          <w:tcPr>
            <w:tcW w:w="1600" w:type="dxa"/>
            <w:tcBorders>
              <w:top w:val="single" w:color="CCCCCC" w:sz="1" w:space="0"/>
              <w:left w:val="single" w:color="CCCCCC" w:sz="1" w:space="0"/>
              <w:bottom w:val="single" w:color="CCCCCC" w:sz="1" w:space="0"/>
              <w:right w:val="single" w:color="CCCCCC" w:sz="1" w:space="0"/>
            </w:tcBorders>
            <w:shd w:val="clear" w:color="auto" w:fill="FFFFFF"/>
            <w:tcMar>
              <w:top w:w="60" w:type="dxa"/>
              <w:left w:w="120" w:type="dxa"/>
              <w:bottom w:w="60" w:type="dxa"/>
              <w:right w:w="120" w:type="dxa"/>
            </w:tcMar>
          </w:tcPr>
          <w:p w:rsidRPr="00443BE2" w:rsidR="00D00DEF" w:rsidRDefault="00000000" w14:paraId="468F2C22" w14:textId="77777777">
            <w:pPr>
              <w:rPr>
                <w:rFonts w:ascii="Cambria" w:hAnsi="Cambria"/>
              </w:rPr>
            </w:pPr>
            <w:r w:rsidRPr="00443BE2">
              <w:rPr>
                <w:rFonts w:ascii="Cambria" w:hAnsi="Cambria"/>
                <w:sz w:val="20"/>
                <w:szCs w:val="20"/>
              </w:rPr>
              <w:t>Transport</w:t>
            </w:r>
          </w:p>
        </w:tc>
        <w:tc>
          <w:tcPr>
            <w:tcW w:w="4400" w:type="dxa"/>
            <w:tcBorders>
              <w:top w:val="single" w:color="CCCCCC" w:sz="1" w:space="0"/>
              <w:left w:val="single" w:color="CCCCCC" w:sz="1" w:space="0"/>
              <w:bottom w:val="single" w:color="CCCCCC" w:sz="1" w:space="0"/>
              <w:right w:val="single" w:color="CCCCCC" w:sz="1" w:space="0"/>
            </w:tcBorders>
            <w:shd w:val="clear" w:color="auto" w:fill="FFFFFF"/>
            <w:tcMar>
              <w:top w:w="60" w:type="dxa"/>
              <w:left w:w="120" w:type="dxa"/>
              <w:bottom w:w="60" w:type="dxa"/>
              <w:right w:w="120" w:type="dxa"/>
            </w:tcMar>
          </w:tcPr>
          <w:p w:rsidRPr="00443BE2" w:rsidR="00D00DEF" w:rsidRDefault="00000000" w14:paraId="468F2C23" w14:textId="77777777">
            <w:pPr>
              <w:rPr>
                <w:rFonts w:ascii="Cambria" w:hAnsi="Cambria"/>
              </w:rPr>
            </w:pPr>
            <w:r w:rsidRPr="00443BE2">
              <w:rPr>
                <w:rFonts w:ascii="Cambria" w:hAnsi="Cambria"/>
                <w:sz w:val="20"/>
                <w:szCs w:val="20"/>
              </w:rPr>
              <w:t>Reliable end-to-end delivery, error checking, port numbers</w:t>
            </w:r>
          </w:p>
        </w:tc>
        <w:tc>
          <w:tcPr>
            <w:tcW w:w="3026" w:type="dxa"/>
            <w:tcBorders>
              <w:top w:val="single" w:color="CCCCCC" w:sz="1" w:space="0"/>
              <w:left w:val="single" w:color="CCCCCC" w:sz="1" w:space="0"/>
              <w:bottom w:val="single" w:color="CCCCCC" w:sz="1" w:space="0"/>
              <w:right w:val="single" w:color="CCCCCC" w:sz="1" w:space="0"/>
            </w:tcBorders>
            <w:shd w:val="clear" w:color="auto" w:fill="FFFFFF"/>
            <w:tcMar>
              <w:top w:w="60" w:type="dxa"/>
              <w:left w:w="120" w:type="dxa"/>
              <w:bottom w:w="60" w:type="dxa"/>
              <w:right w:w="120" w:type="dxa"/>
            </w:tcMar>
          </w:tcPr>
          <w:p w:rsidRPr="00443BE2" w:rsidR="00D00DEF" w:rsidRDefault="00000000" w14:paraId="468F2C24" w14:textId="77777777">
            <w:pPr>
              <w:rPr>
                <w:rFonts w:ascii="Cambria" w:hAnsi="Cambria"/>
              </w:rPr>
            </w:pPr>
            <w:r w:rsidRPr="00443BE2">
              <w:rPr>
                <w:rFonts w:ascii="Cambria" w:hAnsi="Cambria"/>
                <w:sz w:val="20"/>
                <w:szCs w:val="20"/>
              </w:rPr>
              <w:t>TCP (reliable), UDP (fast, no guarantee)</w:t>
            </w:r>
          </w:p>
        </w:tc>
      </w:tr>
      <w:tr w:rsidRPr="00443BE2" w:rsidR="00D00DEF" w14:paraId="468F2C29" w14:textId="77777777">
        <w:tblPrEx>
          <w:tblCellMar>
            <w:top w:w="0" w:type="dxa"/>
            <w:bottom w:w="0" w:type="dxa"/>
          </w:tblCellMar>
        </w:tblPrEx>
        <w:tc>
          <w:tcPr>
            <w:tcW w:w="1600" w:type="dxa"/>
            <w:tcBorders>
              <w:top w:val="single" w:color="CCCCCC" w:sz="1" w:space="0"/>
              <w:left w:val="single" w:color="CCCCCC" w:sz="1" w:space="0"/>
              <w:bottom w:val="single" w:color="CCCCCC" w:sz="1" w:space="0"/>
              <w:right w:val="single" w:color="CCCCCC" w:sz="1" w:space="0"/>
            </w:tcBorders>
            <w:shd w:val="clear" w:color="auto" w:fill="FFFFFF"/>
            <w:tcMar>
              <w:top w:w="60" w:type="dxa"/>
              <w:left w:w="120" w:type="dxa"/>
              <w:bottom w:w="60" w:type="dxa"/>
              <w:right w:w="120" w:type="dxa"/>
            </w:tcMar>
          </w:tcPr>
          <w:p w:rsidRPr="00443BE2" w:rsidR="00D00DEF" w:rsidRDefault="00000000" w14:paraId="468F2C26" w14:textId="77777777">
            <w:pPr>
              <w:rPr>
                <w:rFonts w:ascii="Cambria" w:hAnsi="Cambria"/>
              </w:rPr>
            </w:pPr>
            <w:r w:rsidRPr="00443BE2">
              <w:rPr>
                <w:rFonts w:ascii="Cambria" w:hAnsi="Cambria"/>
                <w:sz w:val="20"/>
                <w:szCs w:val="20"/>
              </w:rPr>
              <w:t>Internet</w:t>
            </w:r>
          </w:p>
        </w:tc>
        <w:tc>
          <w:tcPr>
            <w:tcW w:w="4400" w:type="dxa"/>
            <w:tcBorders>
              <w:top w:val="single" w:color="CCCCCC" w:sz="1" w:space="0"/>
              <w:left w:val="single" w:color="CCCCCC" w:sz="1" w:space="0"/>
              <w:bottom w:val="single" w:color="CCCCCC" w:sz="1" w:space="0"/>
              <w:right w:val="single" w:color="CCCCCC" w:sz="1" w:space="0"/>
            </w:tcBorders>
            <w:shd w:val="clear" w:color="auto" w:fill="FFFFFF"/>
            <w:tcMar>
              <w:top w:w="60" w:type="dxa"/>
              <w:left w:w="120" w:type="dxa"/>
              <w:bottom w:w="60" w:type="dxa"/>
              <w:right w:w="120" w:type="dxa"/>
            </w:tcMar>
          </w:tcPr>
          <w:p w:rsidRPr="00443BE2" w:rsidR="00D00DEF" w:rsidRDefault="00000000" w14:paraId="468F2C27" w14:textId="77777777">
            <w:pPr>
              <w:rPr>
                <w:rFonts w:ascii="Cambria" w:hAnsi="Cambria"/>
              </w:rPr>
            </w:pPr>
            <w:r w:rsidRPr="00443BE2">
              <w:rPr>
                <w:rFonts w:ascii="Cambria" w:hAnsi="Cambria"/>
                <w:sz w:val="20"/>
                <w:szCs w:val="20"/>
              </w:rPr>
              <w:t>Logical addressing and routing between networks</w:t>
            </w:r>
          </w:p>
        </w:tc>
        <w:tc>
          <w:tcPr>
            <w:tcW w:w="3026" w:type="dxa"/>
            <w:tcBorders>
              <w:top w:val="single" w:color="CCCCCC" w:sz="1" w:space="0"/>
              <w:left w:val="single" w:color="CCCCCC" w:sz="1" w:space="0"/>
              <w:bottom w:val="single" w:color="CCCCCC" w:sz="1" w:space="0"/>
              <w:right w:val="single" w:color="CCCCCC" w:sz="1" w:space="0"/>
            </w:tcBorders>
            <w:shd w:val="clear" w:color="auto" w:fill="FFFFFF"/>
            <w:tcMar>
              <w:top w:w="60" w:type="dxa"/>
              <w:left w:w="120" w:type="dxa"/>
              <w:bottom w:w="60" w:type="dxa"/>
              <w:right w:w="120" w:type="dxa"/>
            </w:tcMar>
          </w:tcPr>
          <w:p w:rsidRPr="00443BE2" w:rsidR="00D00DEF" w:rsidRDefault="00000000" w14:paraId="468F2C28" w14:textId="77777777">
            <w:pPr>
              <w:rPr>
                <w:rFonts w:ascii="Cambria" w:hAnsi="Cambria"/>
              </w:rPr>
            </w:pPr>
            <w:r w:rsidRPr="00443BE2">
              <w:rPr>
                <w:rFonts w:ascii="Cambria" w:hAnsi="Cambria"/>
                <w:sz w:val="20"/>
                <w:szCs w:val="20"/>
              </w:rPr>
              <w:t>IP (IPv4, IPv6)</w:t>
            </w:r>
          </w:p>
        </w:tc>
      </w:tr>
      <w:tr w:rsidRPr="00443BE2" w:rsidR="00D00DEF" w14:paraId="468F2C2D" w14:textId="77777777">
        <w:tblPrEx>
          <w:tblCellMar>
            <w:top w:w="0" w:type="dxa"/>
            <w:bottom w:w="0" w:type="dxa"/>
          </w:tblCellMar>
        </w:tblPrEx>
        <w:tc>
          <w:tcPr>
            <w:tcW w:w="1600" w:type="dxa"/>
            <w:tcBorders>
              <w:top w:val="single" w:color="CCCCCC" w:sz="1" w:space="0"/>
              <w:left w:val="single" w:color="CCCCCC" w:sz="1" w:space="0"/>
              <w:bottom w:val="single" w:color="CCCCCC" w:sz="1" w:space="0"/>
              <w:right w:val="single" w:color="CCCCCC" w:sz="1" w:space="0"/>
            </w:tcBorders>
            <w:shd w:val="clear" w:color="auto" w:fill="FFFFFF"/>
            <w:tcMar>
              <w:top w:w="60" w:type="dxa"/>
              <w:left w:w="120" w:type="dxa"/>
              <w:bottom w:w="60" w:type="dxa"/>
              <w:right w:w="120" w:type="dxa"/>
            </w:tcMar>
          </w:tcPr>
          <w:p w:rsidRPr="00443BE2" w:rsidR="00D00DEF" w:rsidRDefault="00000000" w14:paraId="468F2C2A" w14:textId="77777777">
            <w:pPr>
              <w:rPr>
                <w:rFonts w:ascii="Cambria" w:hAnsi="Cambria"/>
              </w:rPr>
            </w:pPr>
            <w:r w:rsidRPr="00443BE2">
              <w:rPr>
                <w:rFonts w:ascii="Cambria" w:hAnsi="Cambria"/>
                <w:sz w:val="20"/>
                <w:szCs w:val="20"/>
              </w:rPr>
              <w:t>Link</w:t>
            </w:r>
          </w:p>
        </w:tc>
        <w:tc>
          <w:tcPr>
            <w:tcW w:w="4400" w:type="dxa"/>
            <w:tcBorders>
              <w:top w:val="single" w:color="CCCCCC" w:sz="1" w:space="0"/>
              <w:left w:val="single" w:color="CCCCCC" w:sz="1" w:space="0"/>
              <w:bottom w:val="single" w:color="CCCCCC" w:sz="1" w:space="0"/>
              <w:right w:val="single" w:color="CCCCCC" w:sz="1" w:space="0"/>
            </w:tcBorders>
            <w:shd w:val="clear" w:color="auto" w:fill="FFFFFF"/>
            <w:tcMar>
              <w:top w:w="60" w:type="dxa"/>
              <w:left w:w="120" w:type="dxa"/>
              <w:bottom w:w="60" w:type="dxa"/>
              <w:right w:w="120" w:type="dxa"/>
            </w:tcMar>
          </w:tcPr>
          <w:p w:rsidRPr="00443BE2" w:rsidR="00D00DEF" w:rsidRDefault="00000000" w14:paraId="468F2C2B" w14:textId="77777777">
            <w:pPr>
              <w:rPr>
                <w:rFonts w:ascii="Cambria" w:hAnsi="Cambria"/>
              </w:rPr>
            </w:pPr>
            <w:r w:rsidRPr="00443BE2">
              <w:rPr>
                <w:rFonts w:ascii="Cambria" w:hAnsi="Cambria"/>
                <w:sz w:val="20"/>
                <w:szCs w:val="20"/>
              </w:rPr>
              <w:t>Physical transmission across a single network link</w:t>
            </w:r>
          </w:p>
        </w:tc>
        <w:tc>
          <w:tcPr>
            <w:tcW w:w="3026" w:type="dxa"/>
            <w:tcBorders>
              <w:top w:val="single" w:color="CCCCCC" w:sz="1" w:space="0"/>
              <w:left w:val="single" w:color="CCCCCC" w:sz="1" w:space="0"/>
              <w:bottom w:val="single" w:color="CCCCCC" w:sz="1" w:space="0"/>
              <w:right w:val="single" w:color="CCCCCC" w:sz="1" w:space="0"/>
            </w:tcBorders>
            <w:shd w:val="clear" w:color="auto" w:fill="FFFFFF"/>
            <w:tcMar>
              <w:top w:w="60" w:type="dxa"/>
              <w:left w:w="120" w:type="dxa"/>
              <w:bottom w:w="60" w:type="dxa"/>
              <w:right w:w="120" w:type="dxa"/>
            </w:tcMar>
          </w:tcPr>
          <w:p w:rsidRPr="00443BE2" w:rsidR="00D00DEF" w:rsidRDefault="00000000" w14:paraId="468F2C2C" w14:textId="77777777">
            <w:pPr>
              <w:rPr>
                <w:rFonts w:ascii="Cambria" w:hAnsi="Cambria"/>
              </w:rPr>
            </w:pPr>
            <w:r w:rsidRPr="00443BE2">
              <w:rPr>
                <w:rFonts w:ascii="Cambria" w:hAnsi="Cambria"/>
                <w:sz w:val="20"/>
                <w:szCs w:val="20"/>
              </w:rPr>
              <w:t>Ethernet, Wi-Fi, MAC addressing</w:t>
            </w:r>
          </w:p>
        </w:tc>
      </w:tr>
    </w:tbl>
    <w:p w:rsidRPr="00443BE2" w:rsidR="00D00DEF" w:rsidRDefault="00D00DEF" w14:paraId="468F2C2E" w14:textId="77777777">
      <w:pPr>
        <w:spacing w:before="80"/>
        <w:rPr>
          <w:rFonts w:ascii="Cambria" w:hAnsi="Cambria"/>
        </w:rPr>
      </w:pPr>
    </w:p>
    <w:p w:rsidRPr="00443BE2" w:rsidR="00D00DEF" w:rsidRDefault="00000000" w14:paraId="468F2C2F" w14:textId="77777777">
      <w:pPr>
        <w:spacing w:before="40" w:after="80"/>
        <w:rPr>
          <w:rFonts w:ascii="Cambria" w:hAnsi="Cambria"/>
        </w:rPr>
      </w:pPr>
      <w:r w:rsidRPr="00443BE2">
        <w:rPr>
          <w:rFonts w:ascii="Cambria" w:hAnsi="Cambria"/>
          <w:b/>
          <w:bCs/>
        </w:rPr>
        <w:t>Key protocol facts:</w:t>
      </w:r>
      <w:r w:rsidRPr="00443BE2">
        <w:rPr>
          <w:rFonts w:ascii="Cambria" w:hAnsi="Cambria"/>
        </w:rPr>
        <w:t xml:space="preserve"> DNS translates domain names (e.g. google.com) into IP addresses. DHCP automatically assigns IP addresses to devices. HTTPS = HTTP encrypted with TLS/SSL.</w:t>
      </w:r>
    </w:p>
    <w:p w:rsidRPr="00443BE2" w:rsidR="00D00DEF" w:rsidRDefault="00000000" w14:paraId="468F2C30" w14:textId="77777777">
      <w:pPr>
        <w:spacing w:before="40" w:after="80"/>
        <w:rPr>
          <w:rFonts w:ascii="Cambria" w:hAnsi="Cambria"/>
        </w:rPr>
      </w:pPr>
      <w:r w:rsidRPr="00443BE2">
        <w:rPr>
          <w:rFonts w:ascii="Cambria" w:hAnsi="Cambria"/>
          <w:b/>
          <w:bCs/>
        </w:rPr>
        <w:t>IPv4</w:t>
      </w:r>
      <w:r w:rsidRPr="00443BE2">
        <w:rPr>
          <w:rFonts w:ascii="Cambria" w:hAnsi="Cambria"/>
        </w:rPr>
        <w:t xml:space="preserve"> uses 32 bits (~4.3 billion addresses — now exhausted). </w:t>
      </w:r>
      <w:r w:rsidRPr="00443BE2">
        <w:rPr>
          <w:rFonts w:ascii="Cambria" w:hAnsi="Cambria"/>
          <w:b/>
          <w:bCs/>
        </w:rPr>
        <w:t>IPv6</w:t>
      </w:r>
      <w:r w:rsidRPr="00443BE2">
        <w:rPr>
          <w:rFonts w:ascii="Cambria" w:hAnsi="Cambria"/>
        </w:rPr>
        <w:t xml:space="preserve"> uses 128 bits — enough for every grain of sand on Earth to have a unique address.</w:t>
      </w:r>
    </w:p>
    <w:p w:rsidRPr="00443BE2" w:rsidR="00D00DEF" w:rsidRDefault="00D00DEF" w14:paraId="468F2C31" w14:textId="77777777">
      <w:pPr>
        <w:spacing w:before="120"/>
        <w:rPr>
          <w:rFonts w:ascii="Cambria" w:hAnsi="Cambria"/>
        </w:rPr>
      </w:pPr>
    </w:p>
    <w:tbl>
      <w:tblPr>
        <w:tblW w:w="90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9026"/>
      </w:tblGrid>
      <w:tr w:rsidRPr="00443BE2" w:rsidR="00D00DEF" w14:paraId="468F2C33" w14:textId="77777777">
        <w:tblPrEx>
          <w:tblCellMar>
            <w:top w:w="0" w:type="dxa"/>
            <w:bottom w:w="0" w:type="dxa"/>
          </w:tblCellMar>
        </w:tblPrEx>
        <w:tc>
          <w:tcPr>
            <w:tcW w:w="9026" w:type="dxa"/>
            <w:tcBorders>
              <w:top w:val="single" w:color="CCCCCC" w:sz="1" w:space="0"/>
              <w:left w:val="single" w:color="CCCCCC" w:sz="1" w:space="0"/>
              <w:bottom w:val="single" w:color="CCCCCC" w:sz="1" w:space="0"/>
              <w:right w:val="single" w:color="CCCCCC" w:sz="1" w:space="0"/>
            </w:tcBorders>
            <w:shd w:val="clear" w:color="auto" w:fill="D6EAE3"/>
            <w:tcMar>
              <w:top w:w="80" w:type="dxa"/>
              <w:left w:w="160" w:type="dxa"/>
              <w:bottom w:w="80" w:type="dxa"/>
              <w:right w:w="120" w:type="dxa"/>
            </w:tcMar>
          </w:tcPr>
          <w:p w:rsidRPr="00443BE2" w:rsidR="00D00DEF" w:rsidRDefault="00000000" w14:paraId="468F2C32" w14:textId="77777777">
            <w:pPr>
              <w:rPr>
                <w:rFonts w:ascii="Cambria" w:hAnsi="Cambria"/>
              </w:rPr>
            </w:pPr>
            <w:proofErr w:type="gramStart"/>
            <w:r w:rsidRPr="00443BE2">
              <w:rPr>
                <w:rFonts w:ascii="Segoe UI Emoji" w:hAnsi="Segoe UI Emoji" w:cs="Segoe UI Emoji"/>
                <w:b/>
                <w:bCs/>
                <w:color w:val="008080"/>
                <w:sz w:val="20"/>
                <w:szCs w:val="20"/>
              </w:rPr>
              <w:t>📖</w:t>
            </w:r>
            <w:r w:rsidRPr="00443BE2">
              <w:rPr>
                <w:rFonts w:ascii="Cambria" w:hAnsi="Cambria"/>
                <w:b/>
                <w:bCs/>
                <w:color w:val="008080"/>
                <w:sz w:val="20"/>
                <w:szCs w:val="20"/>
              </w:rPr>
              <w:t xml:space="preserve">  THEORY</w:t>
            </w:r>
            <w:proofErr w:type="gramEnd"/>
            <w:r w:rsidRPr="00443BE2">
              <w:rPr>
                <w:rFonts w:ascii="Cambria" w:hAnsi="Cambria"/>
                <w:b/>
                <w:bCs/>
                <w:color w:val="008080"/>
                <w:sz w:val="20"/>
                <w:szCs w:val="20"/>
              </w:rPr>
              <w:t xml:space="preserve"> — Cyber Threats and Countermeasures</w:t>
            </w:r>
          </w:p>
        </w:tc>
      </w:tr>
    </w:tbl>
    <w:p w:rsidRPr="00443BE2" w:rsidR="00D00DEF" w:rsidRDefault="00D00DEF" w14:paraId="468F2C34" w14:textId="77777777">
      <w:pPr>
        <w:spacing w:before="40"/>
        <w:rPr>
          <w:rFonts w:ascii="Cambria" w:hAnsi="Cambria"/>
        </w:rPr>
      </w:pPr>
    </w:p>
    <w:p w:rsidRPr="00443BE2" w:rsidR="00D00DEF" w:rsidRDefault="00000000" w14:paraId="468F2C35" w14:textId="77777777">
      <w:pPr>
        <w:pStyle w:val="ListParagraph"/>
        <w:numPr>
          <w:ilvl w:val="0"/>
          <w:numId w:val="2"/>
        </w:numPr>
        <w:spacing w:before="40" w:after="40"/>
        <w:rPr>
          <w:rFonts w:ascii="Cambria" w:hAnsi="Cambria"/>
        </w:rPr>
      </w:pPr>
      <w:r w:rsidRPr="00443BE2">
        <w:rPr>
          <w:rFonts w:ascii="Cambria" w:hAnsi="Cambria"/>
          <w:b/>
          <w:bCs/>
        </w:rPr>
        <w:t>Virus</w:t>
      </w:r>
      <w:r w:rsidRPr="00443BE2">
        <w:rPr>
          <w:rFonts w:ascii="Cambria" w:hAnsi="Cambria"/>
        </w:rPr>
        <w:t xml:space="preserve"> — Attaches to files, spreads when those files are executed by a user</w:t>
      </w:r>
    </w:p>
    <w:p w:rsidRPr="00443BE2" w:rsidR="00D00DEF" w:rsidRDefault="00000000" w14:paraId="468F2C36" w14:textId="77777777">
      <w:pPr>
        <w:pStyle w:val="ListParagraph"/>
        <w:numPr>
          <w:ilvl w:val="0"/>
          <w:numId w:val="2"/>
        </w:numPr>
        <w:spacing w:before="40" w:after="40"/>
        <w:rPr>
          <w:rFonts w:ascii="Cambria" w:hAnsi="Cambria"/>
        </w:rPr>
      </w:pPr>
      <w:r w:rsidRPr="00443BE2">
        <w:rPr>
          <w:rFonts w:ascii="Cambria" w:hAnsi="Cambria"/>
          <w:b/>
          <w:bCs/>
        </w:rPr>
        <w:t>Worm</w:t>
      </w:r>
      <w:r w:rsidRPr="00443BE2">
        <w:rPr>
          <w:rFonts w:ascii="Cambria" w:hAnsi="Cambria"/>
        </w:rPr>
        <w:t xml:space="preserve"> — Self-replicates across a network without any user action required</w:t>
      </w:r>
    </w:p>
    <w:p w:rsidRPr="00443BE2" w:rsidR="00D00DEF" w:rsidRDefault="00000000" w14:paraId="468F2C37" w14:textId="77777777">
      <w:pPr>
        <w:pStyle w:val="ListParagraph"/>
        <w:numPr>
          <w:ilvl w:val="0"/>
          <w:numId w:val="2"/>
        </w:numPr>
        <w:spacing w:before="40" w:after="40"/>
        <w:rPr>
          <w:rFonts w:ascii="Cambria" w:hAnsi="Cambria"/>
        </w:rPr>
      </w:pPr>
      <w:r w:rsidRPr="00443BE2">
        <w:rPr>
          <w:rFonts w:ascii="Cambria" w:hAnsi="Cambria"/>
          <w:b/>
          <w:bCs/>
        </w:rPr>
        <w:t>Trojan</w:t>
      </w:r>
      <w:r w:rsidRPr="00443BE2">
        <w:rPr>
          <w:rFonts w:ascii="Cambria" w:hAnsi="Cambria"/>
        </w:rPr>
        <w:t xml:space="preserve"> — Disguised as legitimate software; performs malicious actions once run</w:t>
      </w:r>
    </w:p>
    <w:p w:rsidRPr="00443BE2" w:rsidR="00D00DEF" w:rsidRDefault="00000000" w14:paraId="468F2C38" w14:textId="77777777">
      <w:pPr>
        <w:pStyle w:val="ListParagraph"/>
        <w:numPr>
          <w:ilvl w:val="0"/>
          <w:numId w:val="2"/>
        </w:numPr>
        <w:spacing w:before="40" w:after="40"/>
        <w:rPr>
          <w:rFonts w:ascii="Cambria" w:hAnsi="Cambria"/>
        </w:rPr>
      </w:pPr>
      <w:r w:rsidRPr="00443BE2">
        <w:rPr>
          <w:rFonts w:ascii="Cambria" w:hAnsi="Cambria"/>
          <w:b/>
          <w:bCs/>
        </w:rPr>
        <w:t>Ransomware</w:t>
      </w:r>
      <w:r w:rsidRPr="00443BE2">
        <w:rPr>
          <w:rFonts w:ascii="Cambria" w:hAnsi="Cambria"/>
        </w:rPr>
        <w:t xml:space="preserve"> — Encrypts the victim's files and demands payment for the decryption key</w:t>
      </w:r>
    </w:p>
    <w:p w:rsidRPr="00443BE2" w:rsidR="00D00DEF" w:rsidRDefault="00000000" w14:paraId="468F2C39" w14:textId="77777777">
      <w:pPr>
        <w:pStyle w:val="ListParagraph"/>
        <w:numPr>
          <w:ilvl w:val="0"/>
          <w:numId w:val="2"/>
        </w:numPr>
        <w:spacing w:before="40" w:after="40"/>
        <w:rPr>
          <w:rFonts w:ascii="Cambria" w:hAnsi="Cambria"/>
        </w:rPr>
      </w:pPr>
      <w:r w:rsidRPr="00443BE2">
        <w:rPr>
          <w:rFonts w:ascii="Cambria" w:hAnsi="Cambria"/>
          <w:b/>
          <w:bCs/>
        </w:rPr>
        <w:t>Phishing</w:t>
      </w:r>
      <w:r w:rsidRPr="00443BE2">
        <w:rPr>
          <w:rFonts w:ascii="Cambria" w:hAnsi="Cambria"/>
        </w:rPr>
        <w:t xml:space="preserve"> — Fake emails or websites designed to steal login credentials</w:t>
      </w:r>
    </w:p>
    <w:p w:rsidRPr="00443BE2" w:rsidR="00D00DEF" w:rsidRDefault="00000000" w14:paraId="468F2C3A" w14:textId="77777777">
      <w:pPr>
        <w:pStyle w:val="ListParagraph"/>
        <w:numPr>
          <w:ilvl w:val="0"/>
          <w:numId w:val="2"/>
        </w:numPr>
        <w:spacing w:before="40" w:after="40"/>
        <w:rPr>
          <w:rFonts w:ascii="Cambria" w:hAnsi="Cambria"/>
        </w:rPr>
      </w:pPr>
      <w:r w:rsidRPr="00443BE2">
        <w:rPr>
          <w:rFonts w:ascii="Cambria" w:hAnsi="Cambria"/>
          <w:b/>
          <w:bCs/>
        </w:rPr>
        <w:t>SQL Injection</w:t>
      </w:r>
      <w:r w:rsidRPr="00443BE2">
        <w:rPr>
          <w:rFonts w:ascii="Cambria" w:hAnsi="Cambria"/>
        </w:rPr>
        <w:t xml:space="preserve"> — Inserting SQL code into a web form to manipulate a database (e.g. bypass login, steal data)</w:t>
      </w:r>
    </w:p>
    <w:p w:rsidRPr="00443BE2" w:rsidR="00D00DEF" w:rsidRDefault="00000000" w14:paraId="468F2C3B" w14:textId="77777777">
      <w:pPr>
        <w:pStyle w:val="ListParagraph"/>
        <w:numPr>
          <w:ilvl w:val="0"/>
          <w:numId w:val="2"/>
        </w:numPr>
        <w:spacing w:before="40" w:after="40"/>
        <w:rPr>
          <w:rFonts w:ascii="Cambria" w:hAnsi="Cambria"/>
        </w:rPr>
      </w:pPr>
      <w:r w:rsidRPr="00443BE2">
        <w:rPr>
          <w:rFonts w:ascii="Cambria" w:hAnsi="Cambria"/>
          <w:b/>
          <w:bCs/>
        </w:rPr>
        <w:t>DDoS</w:t>
      </w:r>
      <w:r w:rsidRPr="00443BE2">
        <w:rPr>
          <w:rFonts w:ascii="Cambria" w:hAnsi="Cambria"/>
        </w:rPr>
        <w:t xml:space="preserve"> — Flooding a server with requests from many machines to make it unavailable</w:t>
      </w:r>
    </w:p>
    <w:p w:rsidRPr="00443BE2" w:rsidR="00D00DEF" w:rsidRDefault="00000000" w14:paraId="468F2C3C" w14:textId="77777777">
      <w:pPr>
        <w:pStyle w:val="ListParagraph"/>
        <w:numPr>
          <w:ilvl w:val="0"/>
          <w:numId w:val="2"/>
        </w:numPr>
        <w:spacing w:before="40" w:after="40"/>
        <w:rPr>
          <w:rFonts w:ascii="Cambria" w:hAnsi="Cambria"/>
        </w:rPr>
      </w:pPr>
      <w:r w:rsidRPr="00443BE2">
        <w:rPr>
          <w:rFonts w:ascii="Cambria" w:hAnsi="Cambria"/>
          <w:b/>
          <w:bCs/>
        </w:rPr>
        <w:t>Man-in-the-Middle</w:t>
      </w:r>
      <w:r w:rsidRPr="00443BE2">
        <w:rPr>
          <w:rFonts w:ascii="Cambria" w:hAnsi="Cambria"/>
        </w:rPr>
        <w:t xml:space="preserve"> — Attacker secretly intercepts and possibly alters communication between two parties</w:t>
      </w:r>
    </w:p>
    <w:p w:rsidRPr="00443BE2" w:rsidR="00D00DEF" w:rsidRDefault="00000000" w14:paraId="468F2C3D" w14:textId="77777777">
      <w:pPr>
        <w:pStyle w:val="ListParagraph"/>
        <w:numPr>
          <w:ilvl w:val="0"/>
          <w:numId w:val="2"/>
        </w:numPr>
        <w:spacing w:before="40" w:after="40"/>
        <w:rPr>
          <w:rFonts w:ascii="Cambria" w:hAnsi="Cambria"/>
        </w:rPr>
      </w:pPr>
      <w:r w:rsidRPr="00443BE2">
        <w:rPr>
          <w:rFonts w:ascii="Cambria" w:hAnsi="Cambria"/>
          <w:b/>
          <w:bCs/>
        </w:rPr>
        <w:t>Firewalls</w:t>
      </w:r>
      <w:r w:rsidRPr="00443BE2">
        <w:rPr>
          <w:rFonts w:ascii="Cambria" w:hAnsi="Cambria"/>
        </w:rPr>
        <w:t xml:space="preserve"> — Packet filtering checks IP/port headers; stateful inspection also tracks connection context</w:t>
      </w:r>
    </w:p>
    <w:p w:rsidRPr="00443BE2" w:rsidR="00D00DEF" w:rsidRDefault="00000000" w14:paraId="468F2C3E" w14:textId="77777777">
      <w:pPr>
        <w:pStyle w:val="ListParagraph"/>
        <w:numPr>
          <w:ilvl w:val="0"/>
          <w:numId w:val="2"/>
        </w:numPr>
        <w:spacing w:before="40" w:after="40"/>
        <w:rPr>
          <w:rFonts w:ascii="Cambria" w:hAnsi="Cambria"/>
        </w:rPr>
      </w:pPr>
      <w:r w:rsidRPr="00443BE2">
        <w:rPr>
          <w:rFonts w:ascii="Cambria" w:hAnsi="Cambria"/>
          <w:b/>
          <w:bCs/>
        </w:rPr>
        <w:t>Penetration testing</w:t>
      </w:r>
      <w:r w:rsidRPr="00443BE2">
        <w:rPr>
          <w:rFonts w:ascii="Cambria" w:hAnsi="Cambria"/>
        </w:rPr>
        <w:t xml:space="preserve"> — Authorised ethical hacking to find vulnerabilities before malicious attackers do</w:t>
      </w:r>
    </w:p>
    <w:p w:rsidRPr="00443BE2" w:rsidR="00D00DEF" w:rsidRDefault="00D00DEF" w14:paraId="468F2C3F" w14:textId="77777777">
      <w:pPr>
        <w:spacing w:before="160"/>
        <w:rPr>
          <w:rFonts w:ascii="Cambria" w:hAnsi="Cambria"/>
        </w:rPr>
      </w:pPr>
    </w:p>
    <w:tbl>
      <w:tblPr>
        <w:tblW w:w="90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9026"/>
      </w:tblGrid>
      <w:tr w:rsidRPr="00443BE2" w:rsidR="00D00DEF" w14:paraId="468F2C41" w14:textId="77777777">
        <w:tblPrEx>
          <w:tblCellMar>
            <w:top w:w="0" w:type="dxa"/>
            <w:bottom w:w="0" w:type="dxa"/>
          </w:tblCellMar>
        </w:tblPrEx>
        <w:tc>
          <w:tcPr>
            <w:tcW w:w="9026" w:type="dxa"/>
            <w:tcBorders>
              <w:top w:val="single" w:color="CCCCCC" w:sz="1" w:space="0"/>
              <w:left w:val="single" w:color="CCCCCC" w:sz="1" w:space="0"/>
              <w:bottom w:val="single" w:color="CCCCCC" w:sz="1" w:space="0"/>
              <w:right w:val="single" w:color="CCCCCC" w:sz="1" w:space="0"/>
            </w:tcBorders>
            <w:shd w:val="clear" w:color="auto" w:fill="FCE4D6"/>
            <w:tcMar>
              <w:top w:w="80" w:type="dxa"/>
              <w:left w:w="160" w:type="dxa"/>
              <w:bottom w:w="80" w:type="dxa"/>
              <w:right w:w="120" w:type="dxa"/>
            </w:tcMar>
          </w:tcPr>
          <w:p w:rsidRPr="00443BE2" w:rsidR="00D00DEF" w:rsidRDefault="00000000" w14:paraId="468F2C40" w14:textId="77777777">
            <w:pPr>
              <w:rPr>
                <w:rFonts w:ascii="Cambria" w:hAnsi="Cambria"/>
              </w:rPr>
            </w:pPr>
            <w:proofErr w:type="gramStart"/>
            <w:r w:rsidRPr="00443BE2">
              <w:rPr>
                <w:rFonts w:ascii="Segoe UI Emoji" w:hAnsi="Segoe UI Emoji" w:cs="Segoe UI Emoji"/>
                <w:b/>
                <w:bCs/>
                <w:color w:val="C00000"/>
                <w:sz w:val="20"/>
                <w:szCs w:val="20"/>
              </w:rPr>
              <w:t>📺</w:t>
            </w:r>
            <w:r w:rsidRPr="00443BE2">
              <w:rPr>
                <w:rFonts w:ascii="Cambria" w:hAnsi="Cambria"/>
                <w:b/>
                <w:bCs/>
                <w:color w:val="C00000"/>
                <w:sz w:val="20"/>
                <w:szCs w:val="20"/>
              </w:rPr>
              <w:t xml:space="preserve">  WATCH</w:t>
            </w:r>
            <w:proofErr w:type="gramEnd"/>
            <w:r w:rsidRPr="00443BE2">
              <w:rPr>
                <w:rFonts w:ascii="Cambria" w:hAnsi="Cambria"/>
                <w:b/>
                <w:bCs/>
                <w:color w:val="C00000"/>
                <w:sz w:val="20"/>
                <w:szCs w:val="20"/>
              </w:rPr>
              <w:t xml:space="preserve"> — Craig &amp; Dave: Week 3 Videos</w:t>
            </w:r>
          </w:p>
        </w:tc>
      </w:tr>
    </w:tbl>
    <w:p w:rsidRPr="00443BE2" w:rsidR="00D00DEF" w:rsidRDefault="00D00DEF" w14:paraId="468F2C42" w14:textId="77777777">
      <w:pPr>
        <w:spacing w:before="40"/>
        <w:rPr>
          <w:rFonts w:ascii="Cambria" w:hAnsi="Cambria"/>
        </w:rPr>
      </w:pPr>
    </w:p>
    <w:p w:rsidRPr="00443BE2" w:rsidR="00D00DEF" w:rsidRDefault="00000000" w14:paraId="468F2C43" w14:textId="77777777">
      <w:pPr>
        <w:spacing w:before="80" w:after="80"/>
        <w:ind w:left="360"/>
        <w:rPr>
          <w:rFonts w:ascii="Cambria" w:hAnsi="Cambria"/>
        </w:rPr>
      </w:pPr>
      <w:proofErr w:type="gramStart"/>
      <w:r w:rsidRPr="00443BE2">
        <w:rPr>
          <w:rFonts w:ascii="Cambria" w:hAnsi="Cambria"/>
          <w:b/>
          <w:bCs/>
          <w:color w:val="C00000"/>
        </w:rPr>
        <w:t xml:space="preserve">▶  </w:t>
      </w:r>
      <w:r w:rsidRPr="00443BE2">
        <w:rPr>
          <w:rFonts w:ascii="Cambria" w:hAnsi="Cambria"/>
          <w:b/>
          <w:bCs/>
          <w:color w:val="0070C0"/>
          <w:u w:val="single"/>
        </w:rPr>
        <w:t>Networks</w:t>
      </w:r>
      <w:proofErr w:type="gramEnd"/>
      <w:r w:rsidRPr="00443BE2">
        <w:rPr>
          <w:rFonts w:ascii="Cambria" w:hAnsi="Cambria"/>
          <w:b/>
          <w:bCs/>
          <w:color w:val="0070C0"/>
          <w:u w:val="single"/>
        </w:rPr>
        <w:t xml:space="preserve"> — Topologies, Protocols and Layers</w:t>
      </w:r>
      <w:r w:rsidRPr="00443BE2">
        <w:rPr>
          <w:rFonts w:ascii="Cambria" w:hAnsi="Cambria"/>
          <w:color w:val="666666"/>
          <w:sz w:val="20"/>
          <w:szCs w:val="20"/>
        </w:rPr>
        <w:t xml:space="preserve">  |  youtube.com/</w:t>
      </w:r>
      <w:proofErr w:type="spellStart"/>
      <w:r w:rsidRPr="00443BE2">
        <w:rPr>
          <w:rFonts w:ascii="Cambria" w:hAnsi="Cambria"/>
          <w:color w:val="666666"/>
          <w:sz w:val="20"/>
          <w:szCs w:val="20"/>
        </w:rPr>
        <w:t>watch?v</w:t>
      </w:r>
      <w:proofErr w:type="spellEnd"/>
      <w:r w:rsidRPr="00443BE2">
        <w:rPr>
          <w:rFonts w:ascii="Cambria" w:hAnsi="Cambria"/>
          <w:color w:val="666666"/>
          <w:sz w:val="20"/>
          <w:szCs w:val="20"/>
        </w:rPr>
        <w:t>=3QhU9jd03a0</w:t>
      </w:r>
      <w:r w:rsidRPr="00443BE2">
        <w:rPr>
          <w:rFonts w:ascii="Cambria" w:hAnsi="Cambria"/>
          <w:i/>
          <w:iCs/>
          <w:color w:val="888888"/>
          <w:sz w:val="20"/>
          <w:szCs w:val="20"/>
        </w:rPr>
        <w:t xml:space="preserve">  — TCP/IP model, protocols explained</w:t>
      </w:r>
    </w:p>
    <w:p w:rsidRPr="00443BE2" w:rsidR="00D00DEF" w:rsidRDefault="00000000" w14:paraId="468F2C44" w14:textId="77777777">
      <w:pPr>
        <w:spacing w:before="80" w:after="80"/>
        <w:ind w:left="360"/>
        <w:rPr>
          <w:rFonts w:ascii="Cambria" w:hAnsi="Cambria"/>
        </w:rPr>
      </w:pPr>
      <w:proofErr w:type="gramStart"/>
      <w:r w:rsidRPr="00443BE2">
        <w:rPr>
          <w:rFonts w:ascii="Cambria" w:hAnsi="Cambria"/>
          <w:b/>
          <w:bCs/>
          <w:color w:val="C00000"/>
        </w:rPr>
        <w:t xml:space="preserve">▶  </w:t>
      </w:r>
      <w:r w:rsidRPr="00443BE2">
        <w:rPr>
          <w:rFonts w:ascii="Cambria" w:hAnsi="Cambria"/>
          <w:b/>
          <w:bCs/>
          <w:color w:val="0070C0"/>
          <w:u w:val="single"/>
        </w:rPr>
        <w:t>The</w:t>
      </w:r>
      <w:proofErr w:type="gramEnd"/>
      <w:r w:rsidRPr="00443BE2">
        <w:rPr>
          <w:rFonts w:ascii="Cambria" w:hAnsi="Cambria"/>
          <w:b/>
          <w:bCs/>
          <w:color w:val="0070C0"/>
          <w:u w:val="single"/>
        </w:rPr>
        <w:t xml:space="preserve"> Internet and World Wide Web</w:t>
      </w:r>
      <w:r w:rsidRPr="00443BE2">
        <w:rPr>
          <w:rFonts w:ascii="Cambria" w:hAnsi="Cambria"/>
          <w:color w:val="666666"/>
          <w:sz w:val="20"/>
          <w:szCs w:val="20"/>
        </w:rPr>
        <w:t xml:space="preserve">  |  youtube.com/</w:t>
      </w:r>
      <w:proofErr w:type="spellStart"/>
      <w:r w:rsidRPr="00443BE2">
        <w:rPr>
          <w:rFonts w:ascii="Cambria" w:hAnsi="Cambria"/>
          <w:color w:val="666666"/>
          <w:sz w:val="20"/>
          <w:szCs w:val="20"/>
        </w:rPr>
        <w:t>watch?v</w:t>
      </w:r>
      <w:proofErr w:type="spellEnd"/>
      <w:r w:rsidRPr="00443BE2">
        <w:rPr>
          <w:rFonts w:ascii="Cambria" w:hAnsi="Cambria"/>
          <w:color w:val="666666"/>
          <w:sz w:val="20"/>
          <w:szCs w:val="20"/>
        </w:rPr>
        <w:t>=KHFDiS5dHJo</w:t>
      </w:r>
      <w:r w:rsidRPr="00443BE2">
        <w:rPr>
          <w:rFonts w:ascii="Cambria" w:hAnsi="Cambria"/>
          <w:i/>
          <w:iCs/>
          <w:color w:val="888888"/>
          <w:sz w:val="20"/>
          <w:szCs w:val="20"/>
        </w:rPr>
        <w:t xml:space="preserve">  — IP addresses, DNS, HTTPS, packet switching</w:t>
      </w:r>
    </w:p>
    <w:p w:rsidRPr="00443BE2" w:rsidR="00D00DEF" w:rsidRDefault="00000000" w14:paraId="468F2C45" w14:textId="77777777">
      <w:pPr>
        <w:spacing w:before="80" w:after="80"/>
        <w:ind w:left="360"/>
        <w:rPr>
          <w:rFonts w:ascii="Cambria" w:hAnsi="Cambria"/>
        </w:rPr>
      </w:pPr>
      <w:proofErr w:type="gramStart"/>
      <w:r w:rsidRPr="00443BE2">
        <w:rPr>
          <w:rFonts w:ascii="Cambria" w:hAnsi="Cambria"/>
          <w:b/>
          <w:bCs/>
          <w:color w:val="C00000"/>
        </w:rPr>
        <w:t xml:space="preserve">▶  </w:t>
      </w:r>
      <w:r w:rsidRPr="00443BE2">
        <w:rPr>
          <w:rFonts w:ascii="Cambria" w:hAnsi="Cambria"/>
          <w:b/>
          <w:bCs/>
          <w:color w:val="0070C0"/>
          <w:u w:val="single"/>
        </w:rPr>
        <w:t>Cyber</w:t>
      </w:r>
      <w:proofErr w:type="gramEnd"/>
      <w:r w:rsidRPr="00443BE2">
        <w:rPr>
          <w:rFonts w:ascii="Cambria" w:hAnsi="Cambria"/>
          <w:b/>
          <w:bCs/>
          <w:color w:val="0070C0"/>
          <w:u w:val="single"/>
        </w:rPr>
        <w:t xml:space="preserve"> Security — Threats</w:t>
      </w:r>
      <w:r w:rsidRPr="00443BE2">
        <w:rPr>
          <w:rFonts w:ascii="Cambria" w:hAnsi="Cambria"/>
          <w:color w:val="666666"/>
          <w:sz w:val="20"/>
          <w:szCs w:val="20"/>
        </w:rPr>
        <w:t xml:space="preserve">  |  youtube.com/</w:t>
      </w:r>
      <w:proofErr w:type="spellStart"/>
      <w:r w:rsidRPr="00443BE2">
        <w:rPr>
          <w:rFonts w:ascii="Cambria" w:hAnsi="Cambria"/>
          <w:color w:val="666666"/>
          <w:sz w:val="20"/>
          <w:szCs w:val="20"/>
        </w:rPr>
        <w:t>watch?v</w:t>
      </w:r>
      <w:proofErr w:type="spellEnd"/>
      <w:r w:rsidRPr="00443BE2">
        <w:rPr>
          <w:rFonts w:ascii="Cambria" w:hAnsi="Cambria"/>
          <w:color w:val="666666"/>
          <w:sz w:val="20"/>
          <w:szCs w:val="20"/>
        </w:rPr>
        <w:t>=WHH7sLQHGoY</w:t>
      </w:r>
      <w:r w:rsidRPr="00443BE2">
        <w:rPr>
          <w:rFonts w:ascii="Cambria" w:hAnsi="Cambria"/>
          <w:i/>
          <w:iCs/>
          <w:color w:val="888888"/>
          <w:sz w:val="20"/>
          <w:szCs w:val="20"/>
        </w:rPr>
        <w:t xml:space="preserve">  — Malware types, social engineering, SQL injection</w:t>
      </w:r>
    </w:p>
    <w:p w:rsidRPr="00443BE2" w:rsidR="00D00DEF" w:rsidRDefault="00000000" w14:paraId="468F2C46" w14:textId="77777777">
      <w:pPr>
        <w:spacing w:before="80" w:after="80"/>
        <w:ind w:left="360"/>
        <w:rPr>
          <w:rFonts w:ascii="Cambria" w:hAnsi="Cambria"/>
        </w:rPr>
      </w:pPr>
      <w:proofErr w:type="gramStart"/>
      <w:r w:rsidRPr="00443BE2">
        <w:rPr>
          <w:rFonts w:ascii="Cambria" w:hAnsi="Cambria"/>
          <w:b/>
          <w:bCs/>
          <w:color w:val="C00000"/>
        </w:rPr>
        <w:t xml:space="preserve">▶  </w:t>
      </w:r>
      <w:r w:rsidRPr="00443BE2">
        <w:rPr>
          <w:rFonts w:ascii="Cambria" w:hAnsi="Cambria"/>
          <w:b/>
          <w:bCs/>
          <w:color w:val="0070C0"/>
          <w:u w:val="single"/>
        </w:rPr>
        <w:t>Cyber</w:t>
      </w:r>
      <w:proofErr w:type="gramEnd"/>
      <w:r w:rsidRPr="00443BE2">
        <w:rPr>
          <w:rFonts w:ascii="Cambria" w:hAnsi="Cambria"/>
          <w:b/>
          <w:bCs/>
          <w:color w:val="0070C0"/>
          <w:u w:val="single"/>
        </w:rPr>
        <w:t xml:space="preserve"> Security — Prevention</w:t>
      </w:r>
      <w:r w:rsidRPr="00443BE2">
        <w:rPr>
          <w:rFonts w:ascii="Cambria" w:hAnsi="Cambria"/>
          <w:color w:val="666666"/>
          <w:sz w:val="20"/>
          <w:szCs w:val="20"/>
        </w:rPr>
        <w:t xml:space="preserve">  |  youtube.com/</w:t>
      </w:r>
      <w:proofErr w:type="spellStart"/>
      <w:r w:rsidRPr="00443BE2">
        <w:rPr>
          <w:rFonts w:ascii="Cambria" w:hAnsi="Cambria"/>
          <w:color w:val="666666"/>
          <w:sz w:val="20"/>
          <w:szCs w:val="20"/>
        </w:rPr>
        <w:t>watch?v</w:t>
      </w:r>
      <w:proofErr w:type="spellEnd"/>
      <w:r w:rsidRPr="00443BE2">
        <w:rPr>
          <w:rFonts w:ascii="Cambria" w:hAnsi="Cambria"/>
          <w:color w:val="666666"/>
          <w:sz w:val="20"/>
          <w:szCs w:val="20"/>
        </w:rPr>
        <w:t>=9jBFr49GkPE</w:t>
      </w:r>
      <w:r w:rsidRPr="00443BE2">
        <w:rPr>
          <w:rFonts w:ascii="Cambria" w:hAnsi="Cambria"/>
          <w:i/>
          <w:iCs/>
          <w:color w:val="888888"/>
          <w:sz w:val="20"/>
          <w:szCs w:val="20"/>
        </w:rPr>
        <w:t xml:space="preserve">  — Firewalls, encryption, penetration testing</w:t>
      </w:r>
    </w:p>
    <w:p w:rsidRPr="00443BE2" w:rsidR="00D00DEF" w:rsidRDefault="00D00DEF" w14:paraId="468F2C47" w14:textId="77777777">
      <w:pPr>
        <w:spacing w:before="160"/>
        <w:rPr>
          <w:rFonts w:ascii="Cambria" w:hAnsi="Cambria"/>
        </w:rPr>
      </w:pPr>
    </w:p>
    <w:tbl>
      <w:tblPr>
        <w:tblW w:w="90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9026"/>
      </w:tblGrid>
      <w:tr w:rsidRPr="00443BE2" w:rsidR="00D00DEF" w14:paraId="468F2C49" w14:textId="77777777">
        <w:tblPrEx>
          <w:tblCellMar>
            <w:top w:w="0" w:type="dxa"/>
            <w:bottom w:w="0" w:type="dxa"/>
          </w:tblCellMar>
        </w:tblPrEx>
        <w:tc>
          <w:tcPr>
            <w:tcW w:w="9026" w:type="dxa"/>
            <w:tcBorders>
              <w:top w:val="single" w:color="CCCCCC" w:sz="1" w:space="0"/>
              <w:left w:val="single" w:color="CCCCCC" w:sz="1" w:space="0"/>
              <w:bottom w:val="single" w:color="CCCCCC" w:sz="1" w:space="0"/>
              <w:right w:val="single" w:color="CCCCCC" w:sz="1" w:space="0"/>
            </w:tcBorders>
            <w:shd w:val="clear" w:color="auto" w:fill="E2EFDA"/>
            <w:tcMar>
              <w:top w:w="80" w:type="dxa"/>
              <w:left w:w="160" w:type="dxa"/>
              <w:bottom w:w="80" w:type="dxa"/>
              <w:right w:w="120" w:type="dxa"/>
            </w:tcMar>
          </w:tcPr>
          <w:p w:rsidRPr="00443BE2" w:rsidR="00D00DEF" w:rsidRDefault="00000000" w14:paraId="468F2C48" w14:textId="77777777">
            <w:pPr>
              <w:rPr>
                <w:rFonts w:ascii="Cambria" w:hAnsi="Cambria"/>
              </w:rPr>
            </w:pPr>
            <w:r w:rsidRPr="00443BE2">
              <w:rPr>
                <w:rFonts w:ascii="Cambria" w:hAnsi="Cambria"/>
                <w:b/>
                <w:bCs/>
                <w:color w:val="375623"/>
              </w:rPr>
              <w:t xml:space="preserve">TASK </w:t>
            </w:r>
            <w:proofErr w:type="gramStart"/>
            <w:r w:rsidRPr="00443BE2">
              <w:rPr>
                <w:rFonts w:ascii="Cambria" w:hAnsi="Cambria"/>
                <w:b/>
                <w:bCs/>
                <w:color w:val="375623"/>
              </w:rPr>
              <w:t xml:space="preserve">3.1  </w:t>
            </w:r>
            <w:r w:rsidRPr="00443BE2">
              <w:rPr>
                <w:rFonts w:ascii="Cambria" w:hAnsi="Cambria"/>
                <w:b/>
                <w:bCs/>
                <w:color w:val="0D1B2A"/>
              </w:rPr>
              <w:t>TCP</w:t>
            </w:r>
            <w:proofErr w:type="gramEnd"/>
            <w:r w:rsidRPr="00443BE2">
              <w:rPr>
                <w:rFonts w:ascii="Cambria" w:hAnsi="Cambria"/>
                <w:b/>
                <w:bCs/>
                <w:color w:val="0D1B2A"/>
              </w:rPr>
              <w:t>/IP Layer Table</w:t>
            </w:r>
          </w:p>
        </w:tc>
      </w:tr>
    </w:tbl>
    <w:p w:rsidRPr="00443BE2" w:rsidR="00D00DEF" w:rsidRDefault="00D00DEF" w14:paraId="468F2C4A" w14:textId="77777777">
      <w:pPr>
        <w:spacing w:before="40"/>
        <w:rPr>
          <w:rFonts w:ascii="Cambria" w:hAnsi="Cambria"/>
        </w:rPr>
      </w:pPr>
    </w:p>
    <w:p w:rsidRPr="00443BE2" w:rsidR="00D00DEF" w:rsidRDefault="00000000" w14:paraId="468F2C4B" w14:textId="77777777">
      <w:pPr>
        <w:spacing w:before="40" w:after="80"/>
        <w:rPr>
          <w:rFonts w:ascii="Cambria" w:hAnsi="Cambria"/>
        </w:rPr>
      </w:pPr>
      <w:r w:rsidRPr="00443BE2">
        <w:rPr>
          <w:rFonts w:ascii="Cambria" w:hAnsi="Cambria"/>
        </w:rPr>
        <w:t>Complete this table without looking at your notes:</w:t>
      </w:r>
    </w:p>
    <w:p w:rsidRPr="00443BE2" w:rsidR="00D00DEF" w:rsidRDefault="00D00DEF" w14:paraId="468F2C4C" w14:textId="77777777">
      <w:pPr>
        <w:spacing w:before="40"/>
        <w:rPr>
          <w:rFonts w:ascii="Cambria" w:hAnsi="Cambria"/>
        </w:rPr>
      </w:pPr>
    </w:p>
    <w:tbl>
      <w:tblPr>
        <w:tblW w:w="90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1600"/>
        <w:gridCol w:w="4800"/>
        <w:gridCol w:w="2626"/>
      </w:tblGrid>
      <w:tr w:rsidRPr="00443BE2" w:rsidR="00D00DEF" w14:paraId="468F2C50" w14:textId="77777777">
        <w:tblPrEx>
          <w:tblCellMar>
            <w:top w:w="0" w:type="dxa"/>
            <w:bottom w:w="0" w:type="dxa"/>
          </w:tblCellMar>
        </w:tblPrEx>
        <w:tc>
          <w:tcPr>
            <w:tcW w:w="1600" w:type="dxa"/>
            <w:tcBorders>
              <w:top w:val="single" w:color="CCCCCC" w:sz="1" w:space="0"/>
              <w:left w:val="single" w:color="CCCCCC" w:sz="1" w:space="0"/>
              <w:bottom w:val="single" w:color="CCCCCC" w:sz="1" w:space="0"/>
              <w:right w:val="single" w:color="CCCCCC" w:sz="1" w:space="0"/>
            </w:tcBorders>
            <w:shd w:val="clear" w:color="auto" w:fill="D6EAE3"/>
            <w:tcMar>
              <w:top w:w="60" w:type="dxa"/>
              <w:left w:w="120" w:type="dxa"/>
              <w:bottom w:w="60" w:type="dxa"/>
              <w:right w:w="120" w:type="dxa"/>
            </w:tcMar>
          </w:tcPr>
          <w:p w:rsidRPr="00443BE2" w:rsidR="00D00DEF" w:rsidRDefault="00000000" w14:paraId="468F2C4D" w14:textId="77777777">
            <w:pPr>
              <w:rPr>
                <w:rFonts w:ascii="Cambria" w:hAnsi="Cambria"/>
              </w:rPr>
            </w:pPr>
            <w:r w:rsidRPr="00443BE2">
              <w:rPr>
                <w:rFonts w:ascii="Cambria" w:hAnsi="Cambria"/>
                <w:b/>
                <w:bCs/>
                <w:sz w:val="20"/>
                <w:szCs w:val="20"/>
              </w:rPr>
              <w:t>Layer</w:t>
            </w:r>
          </w:p>
        </w:tc>
        <w:tc>
          <w:tcPr>
            <w:tcW w:w="4800" w:type="dxa"/>
            <w:tcBorders>
              <w:top w:val="single" w:color="CCCCCC" w:sz="1" w:space="0"/>
              <w:left w:val="single" w:color="CCCCCC" w:sz="1" w:space="0"/>
              <w:bottom w:val="single" w:color="CCCCCC" w:sz="1" w:space="0"/>
              <w:right w:val="single" w:color="CCCCCC" w:sz="1" w:space="0"/>
            </w:tcBorders>
            <w:shd w:val="clear" w:color="auto" w:fill="D6EAE3"/>
            <w:tcMar>
              <w:top w:w="60" w:type="dxa"/>
              <w:left w:w="120" w:type="dxa"/>
              <w:bottom w:w="60" w:type="dxa"/>
              <w:right w:w="120" w:type="dxa"/>
            </w:tcMar>
          </w:tcPr>
          <w:p w:rsidRPr="00443BE2" w:rsidR="00D00DEF" w:rsidRDefault="00000000" w14:paraId="468F2C4E" w14:textId="77777777">
            <w:pPr>
              <w:rPr>
                <w:rFonts w:ascii="Cambria" w:hAnsi="Cambria"/>
              </w:rPr>
            </w:pPr>
            <w:r w:rsidRPr="00443BE2">
              <w:rPr>
                <w:rFonts w:ascii="Cambria" w:hAnsi="Cambria"/>
                <w:b/>
                <w:bCs/>
                <w:sz w:val="20"/>
                <w:szCs w:val="20"/>
              </w:rPr>
              <w:t>Main responsibility</w:t>
            </w:r>
          </w:p>
        </w:tc>
        <w:tc>
          <w:tcPr>
            <w:tcW w:w="2626" w:type="dxa"/>
            <w:tcBorders>
              <w:top w:val="single" w:color="CCCCCC" w:sz="1" w:space="0"/>
              <w:left w:val="single" w:color="CCCCCC" w:sz="1" w:space="0"/>
              <w:bottom w:val="single" w:color="CCCCCC" w:sz="1" w:space="0"/>
              <w:right w:val="single" w:color="CCCCCC" w:sz="1" w:space="0"/>
            </w:tcBorders>
            <w:shd w:val="clear" w:color="auto" w:fill="D6EAE3"/>
            <w:tcMar>
              <w:top w:w="60" w:type="dxa"/>
              <w:left w:w="120" w:type="dxa"/>
              <w:bottom w:w="60" w:type="dxa"/>
              <w:right w:w="120" w:type="dxa"/>
            </w:tcMar>
          </w:tcPr>
          <w:p w:rsidRPr="00443BE2" w:rsidR="00D00DEF" w:rsidRDefault="00000000" w14:paraId="468F2C4F" w14:textId="77777777">
            <w:pPr>
              <w:rPr>
                <w:rFonts w:ascii="Cambria" w:hAnsi="Cambria"/>
              </w:rPr>
            </w:pPr>
            <w:r w:rsidRPr="00443BE2">
              <w:rPr>
                <w:rFonts w:ascii="Cambria" w:hAnsi="Cambria"/>
                <w:b/>
                <w:bCs/>
                <w:sz w:val="20"/>
                <w:szCs w:val="20"/>
              </w:rPr>
              <w:t>One protocol example</w:t>
            </w:r>
          </w:p>
        </w:tc>
      </w:tr>
      <w:tr w:rsidRPr="00443BE2" w:rsidR="00D00DEF" w14:paraId="468F2C54" w14:textId="77777777">
        <w:tblPrEx>
          <w:tblCellMar>
            <w:top w:w="0" w:type="dxa"/>
            <w:bottom w:w="0" w:type="dxa"/>
          </w:tblCellMar>
        </w:tblPrEx>
        <w:tc>
          <w:tcPr>
            <w:tcW w:w="1600" w:type="dxa"/>
            <w:tcBorders>
              <w:top w:val="single" w:color="CCCCCC" w:sz="1" w:space="0"/>
              <w:left w:val="single" w:color="CCCCCC" w:sz="1" w:space="0"/>
              <w:bottom w:val="single" w:color="CCCCCC" w:sz="1" w:space="0"/>
              <w:right w:val="single" w:color="CCCCCC" w:sz="1" w:space="0"/>
            </w:tcBorders>
            <w:shd w:val="clear" w:color="auto" w:fill="FFFFFF"/>
            <w:tcMar>
              <w:top w:w="60" w:type="dxa"/>
              <w:left w:w="120" w:type="dxa"/>
              <w:bottom w:w="60" w:type="dxa"/>
              <w:right w:w="120" w:type="dxa"/>
            </w:tcMar>
          </w:tcPr>
          <w:p w:rsidRPr="00443BE2" w:rsidR="00D00DEF" w:rsidRDefault="00000000" w14:paraId="468F2C51" w14:textId="77777777">
            <w:pPr>
              <w:rPr>
                <w:rFonts w:ascii="Cambria" w:hAnsi="Cambria"/>
              </w:rPr>
            </w:pPr>
            <w:r w:rsidRPr="00443BE2">
              <w:rPr>
                <w:rFonts w:ascii="Cambria" w:hAnsi="Cambria"/>
                <w:sz w:val="20"/>
                <w:szCs w:val="20"/>
              </w:rPr>
              <w:t>Application</w:t>
            </w:r>
          </w:p>
        </w:tc>
        <w:tc>
          <w:tcPr>
            <w:tcW w:w="4800" w:type="dxa"/>
            <w:tcBorders>
              <w:top w:val="single" w:color="CCCCCC" w:sz="1" w:space="0"/>
              <w:left w:val="single" w:color="CCCCCC" w:sz="1" w:space="0"/>
              <w:bottom w:val="single" w:color="CCCCCC" w:sz="1" w:space="0"/>
              <w:right w:val="single" w:color="CCCCCC" w:sz="1" w:space="0"/>
            </w:tcBorders>
            <w:shd w:val="clear" w:color="auto" w:fill="FFFFFF"/>
            <w:tcMar>
              <w:top w:w="60" w:type="dxa"/>
              <w:left w:w="120" w:type="dxa"/>
              <w:bottom w:w="60" w:type="dxa"/>
              <w:right w:w="120" w:type="dxa"/>
            </w:tcMar>
          </w:tcPr>
          <w:p w:rsidRPr="00443BE2" w:rsidR="00D00DEF" w:rsidRDefault="00000000" w14:paraId="468F2C52" w14:textId="77777777">
            <w:pPr>
              <w:rPr>
                <w:rFonts w:ascii="Cambria" w:hAnsi="Cambria"/>
              </w:rPr>
            </w:pPr>
            <w:r w:rsidRPr="00443BE2">
              <w:rPr>
                <w:rFonts w:ascii="Cambria" w:hAnsi="Cambria"/>
                <w:sz w:val="20"/>
                <w:szCs w:val="20"/>
              </w:rPr>
              <w:t xml:space="preserve">                                                 </w:t>
            </w:r>
          </w:p>
        </w:tc>
        <w:tc>
          <w:tcPr>
            <w:tcW w:w="2626" w:type="dxa"/>
            <w:tcBorders>
              <w:top w:val="single" w:color="CCCCCC" w:sz="1" w:space="0"/>
              <w:left w:val="single" w:color="CCCCCC" w:sz="1" w:space="0"/>
              <w:bottom w:val="single" w:color="CCCCCC" w:sz="1" w:space="0"/>
              <w:right w:val="single" w:color="CCCCCC" w:sz="1" w:space="0"/>
            </w:tcBorders>
            <w:shd w:val="clear" w:color="auto" w:fill="FFFFFF"/>
            <w:tcMar>
              <w:top w:w="60" w:type="dxa"/>
              <w:left w:w="120" w:type="dxa"/>
              <w:bottom w:w="60" w:type="dxa"/>
              <w:right w:w="120" w:type="dxa"/>
            </w:tcMar>
          </w:tcPr>
          <w:p w:rsidRPr="00443BE2" w:rsidR="00D00DEF" w:rsidRDefault="00D00DEF" w14:paraId="468F2C53" w14:textId="77777777">
            <w:pPr>
              <w:rPr>
                <w:rFonts w:ascii="Cambria" w:hAnsi="Cambria"/>
              </w:rPr>
            </w:pPr>
          </w:p>
        </w:tc>
      </w:tr>
      <w:tr w:rsidRPr="00443BE2" w:rsidR="00D00DEF" w14:paraId="468F2C58" w14:textId="77777777">
        <w:tblPrEx>
          <w:tblCellMar>
            <w:top w:w="0" w:type="dxa"/>
            <w:bottom w:w="0" w:type="dxa"/>
          </w:tblCellMar>
        </w:tblPrEx>
        <w:tc>
          <w:tcPr>
            <w:tcW w:w="1600" w:type="dxa"/>
            <w:tcBorders>
              <w:top w:val="single" w:color="CCCCCC" w:sz="1" w:space="0"/>
              <w:left w:val="single" w:color="CCCCCC" w:sz="1" w:space="0"/>
              <w:bottom w:val="single" w:color="CCCCCC" w:sz="1" w:space="0"/>
              <w:right w:val="single" w:color="CCCCCC" w:sz="1" w:space="0"/>
            </w:tcBorders>
            <w:shd w:val="clear" w:color="auto" w:fill="FFFFFF"/>
            <w:tcMar>
              <w:top w:w="60" w:type="dxa"/>
              <w:left w:w="120" w:type="dxa"/>
              <w:bottom w:w="60" w:type="dxa"/>
              <w:right w:w="120" w:type="dxa"/>
            </w:tcMar>
          </w:tcPr>
          <w:p w:rsidRPr="00443BE2" w:rsidR="00D00DEF" w:rsidRDefault="00000000" w14:paraId="468F2C55" w14:textId="77777777">
            <w:pPr>
              <w:rPr>
                <w:rFonts w:ascii="Cambria" w:hAnsi="Cambria"/>
              </w:rPr>
            </w:pPr>
            <w:r w:rsidRPr="00443BE2">
              <w:rPr>
                <w:rFonts w:ascii="Cambria" w:hAnsi="Cambria"/>
                <w:sz w:val="20"/>
                <w:szCs w:val="20"/>
              </w:rPr>
              <w:t>Transport</w:t>
            </w:r>
          </w:p>
        </w:tc>
        <w:tc>
          <w:tcPr>
            <w:tcW w:w="4800" w:type="dxa"/>
            <w:tcBorders>
              <w:top w:val="single" w:color="CCCCCC" w:sz="1" w:space="0"/>
              <w:left w:val="single" w:color="CCCCCC" w:sz="1" w:space="0"/>
              <w:bottom w:val="single" w:color="CCCCCC" w:sz="1" w:space="0"/>
              <w:right w:val="single" w:color="CCCCCC" w:sz="1" w:space="0"/>
            </w:tcBorders>
            <w:shd w:val="clear" w:color="auto" w:fill="FFFFFF"/>
            <w:tcMar>
              <w:top w:w="60" w:type="dxa"/>
              <w:left w:w="120" w:type="dxa"/>
              <w:bottom w:w="60" w:type="dxa"/>
              <w:right w:w="120" w:type="dxa"/>
            </w:tcMar>
          </w:tcPr>
          <w:p w:rsidRPr="00443BE2" w:rsidR="00D00DEF" w:rsidRDefault="00D00DEF" w14:paraId="468F2C56" w14:textId="77777777">
            <w:pPr>
              <w:rPr>
                <w:rFonts w:ascii="Cambria" w:hAnsi="Cambria"/>
              </w:rPr>
            </w:pPr>
          </w:p>
        </w:tc>
        <w:tc>
          <w:tcPr>
            <w:tcW w:w="2626" w:type="dxa"/>
            <w:tcBorders>
              <w:top w:val="single" w:color="CCCCCC" w:sz="1" w:space="0"/>
              <w:left w:val="single" w:color="CCCCCC" w:sz="1" w:space="0"/>
              <w:bottom w:val="single" w:color="CCCCCC" w:sz="1" w:space="0"/>
              <w:right w:val="single" w:color="CCCCCC" w:sz="1" w:space="0"/>
            </w:tcBorders>
            <w:shd w:val="clear" w:color="auto" w:fill="FFFFFF"/>
            <w:tcMar>
              <w:top w:w="60" w:type="dxa"/>
              <w:left w:w="120" w:type="dxa"/>
              <w:bottom w:w="60" w:type="dxa"/>
              <w:right w:w="120" w:type="dxa"/>
            </w:tcMar>
          </w:tcPr>
          <w:p w:rsidRPr="00443BE2" w:rsidR="00D00DEF" w:rsidRDefault="00D00DEF" w14:paraId="468F2C57" w14:textId="77777777">
            <w:pPr>
              <w:rPr>
                <w:rFonts w:ascii="Cambria" w:hAnsi="Cambria"/>
              </w:rPr>
            </w:pPr>
          </w:p>
        </w:tc>
      </w:tr>
      <w:tr w:rsidRPr="00443BE2" w:rsidR="00D00DEF" w14:paraId="468F2C5C" w14:textId="77777777">
        <w:tblPrEx>
          <w:tblCellMar>
            <w:top w:w="0" w:type="dxa"/>
            <w:bottom w:w="0" w:type="dxa"/>
          </w:tblCellMar>
        </w:tblPrEx>
        <w:tc>
          <w:tcPr>
            <w:tcW w:w="1600" w:type="dxa"/>
            <w:tcBorders>
              <w:top w:val="single" w:color="CCCCCC" w:sz="1" w:space="0"/>
              <w:left w:val="single" w:color="CCCCCC" w:sz="1" w:space="0"/>
              <w:bottom w:val="single" w:color="CCCCCC" w:sz="1" w:space="0"/>
              <w:right w:val="single" w:color="CCCCCC" w:sz="1" w:space="0"/>
            </w:tcBorders>
            <w:shd w:val="clear" w:color="auto" w:fill="FFFFFF"/>
            <w:tcMar>
              <w:top w:w="60" w:type="dxa"/>
              <w:left w:w="120" w:type="dxa"/>
              <w:bottom w:w="60" w:type="dxa"/>
              <w:right w:w="120" w:type="dxa"/>
            </w:tcMar>
          </w:tcPr>
          <w:p w:rsidRPr="00443BE2" w:rsidR="00D00DEF" w:rsidRDefault="00000000" w14:paraId="468F2C59" w14:textId="77777777">
            <w:pPr>
              <w:rPr>
                <w:rFonts w:ascii="Cambria" w:hAnsi="Cambria"/>
              </w:rPr>
            </w:pPr>
            <w:r w:rsidRPr="00443BE2">
              <w:rPr>
                <w:rFonts w:ascii="Cambria" w:hAnsi="Cambria"/>
                <w:sz w:val="20"/>
                <w:szCs w:val="20"/>
              </w:rPr>
              <w:t>Internet</w:t>
            </w:r>
          </w:p>
        </w:tc>
        <w:tc>
          <w:tcPr>
            <w:tcW w:w="4800" w:type="dxa"/>
            <w:tcBorders>
              <w:top w:val="single" w:color="CCCCCC" w:sz="1" w:space="0"/>
              <w:left w:val="single" w:color="CCCCCC" w:sz="1" w:space="0"/>
              <w:bottom w:val="single" w:color="CCCCCC" w:sz="1" w:space="0"/>
              <w:right w:val="single" w:color="CCCCCC" w:sz="1" w:space="0"/>
            </w:tcBorders>
            <w:shd w:val="clear" w:color="auto" w:fill="FFFFFF"/>
            <w:tcMar>
              <w:top w:w="60" w:type="dxa"/>
              <w:left w:w="120" w:type="dxa"/>
              <w:bottom w:w="60" w:type="dxa"/>
              <w:right w:w="120" w:type="dxa"/>
            </w:tcMar>
          </w:tcPr>
          <w:p w:rsidRPr="00443BE2" w:rsidR="00D00DEF" w:rsidRDefault="00D00DEF" w14:paraId="468F2C5A" w14:textId="77777777">
            <w:pPr>
              <w:rPr>
                <w:rFonts w:ascii="Cambria" w:hAnsi="Cambria"/>
              </w:rPr>
            </w:pPr>
          </w:p>
        </w:tc>
        <w:tc>
          <w:tcPr>
            <w:tcW w:w="2626" w:type="dxa"/>
            <w:tcBorders>
              <w:top w:val="single" w:color="CCCCCC" w:sz="1" w:space="0"/>
              <w:left w:val="single" w:color="CCCCCC" w:sz="1" w:space="0"/>
              <w:bottom w:val="single" w:color="CCCCCC" w:sz="1" w:space="0"/>
              <w:right w:val="single" w:color="CCCCCC" w:sz="1" w:space="0"/>
            </w:tcBorders>
            <w:shd w:val="clear" w:color="auto" w:fill="FFFFFF"/>
            <w:tcMar>
              <w:top w:w="60" w:type="dxa"/>
              <w:left w:w="120" w:type="dxa"/>
              <w:bottom w:w="60" w:type="dxa"/>
              <w:right w:w="120" w:type="dxa"/>
            </w:tcMar>
          </w:tcPr>
          <w:p w:rsidRPr="00443BE2" w:rsidR="00D00DEF" w:rsidRDefault="00D00DEF" w14:paraId="468F2C5B" w14:textId="77777777">
            <w:pPr>
              <w:rPr>
                <w:rFonts w:ascii="Cambria" w:hAnsi="Cambria"/>
              </w:rPr>
            </w:pPr>
          </w:p>
        </w:tc>
      </w:tr>
      <w:tr w:rsidRPr="00443BE2" w:rsidR="00D00DEF" w14:paraId="468F2C60" w14:textId="77777777">
        <w:tblPrEx>
          <w:tblCellMar>
            <w:top w:w="0" w:type="dxa"/>
            <w:bottom w:w="0" w:type="dxa"/>
          </w:tblCellMar>
        </w:tblPrEx>
        <w:tc>
          <w:tcPr>
            <w:tcW w:w="1600" w:type="dxa"/>
            <w:tcBorders>
              <w:top w:val="single" w:color="CCCCCC" w:sz="1" w:space="0"/>
              <w:left w:val="single" w:color="CCCCCC" w:sz="1" w:space="0"/>
              <w:bottom w:val="single" w:color="CCCCCC" w:sz="1" w:space="0"/>
              <w:right w:val="single" w:color="CCCCCC" w:sz="1" w:space="0"/>
            </w:tcBorders>
            <w:shd w:val="clear" w:color="auto" w:fill="FFFFFF"/>
            <w:tcMar>
              <w:top w:w="60" w:type="dxa"/>
              <w:left w:w="120" w:type="dxa"/>
              <w:bottom w:w="60" w:type="dxa"/>
              <w:right w:w="120" w:type="dxa"/>
            </w:tcMar>
          </w:tcPr>
          <w:p w:rsidRPr="00443BE2" w:rsidR="00D00DEF" w:rsidRDefault="00000000" w14:paraId="468F2C5D" w14:textId="77777777">
            <w:pPr>
              <w:rPr>
                <w:rFonts w:ascii="Cambria" w:hAnsi="Cambria"/>
              </w:rPr>
            </w:pPr>
            <w:r w:rsidRPr="00443BE2">
              <w:rPr>
                <w:rFonts w:ascii="Cambria" w:hAnsi="Cambria"/>
                <w:sz w:val="20"/>
                <w:szCs w:val="20"/>
              </w:rPr>
              <w:t>Link</w:t>
            </w:r>
          </w:p>
        </w:tc>
        <w:tc>
          <w:tcPr>
            <w:tcW w:w="4800" w:type="dxa"/>
            <w:tcBorders>
              <w:top w:val="single" w:color="CCCCCC" w:sz="1" w:space="0"/>
              <w:left w:val="single" w:color="CCCCCC" w:sz="1" w:space="0"/>
              <w:bottom w:val="single" w:color="CCCCCC" w:sz="1" w:space="0"/>
              <w:right w:val="single" w:color="CCCCCC" w:sz="1" w:space="0"/>
            </w:tcBorders>
            <w:shd w:val="clear" w:color="auto" w:fill="FFFFFF"/>
            <w:tcMar>
              <w:top w:w="60" w:type="dxa"/>
              <w:left w:w="120" w:type="dxa"/>
              <w:bottom w:w="60" w:type="dxa"/>
              <w:right w:w="120" w:type="dxa"/>
            </w:tcMar>
          </w:tcPr>
          <w:p w:rsidRPr="00443BE2" w:rsidR="00D00DEF" w:rsidRDefault="00D00DEF" w14:paraId="468F2C5E" w14:textId="77777777">
            <w:pPr>
              <w:rPr>
                <w:rFonts w:ascii="Cambria" w:hAnsi="Cambria"/>
              </w:rPr>
            </w:pPr>
          </w:p>
        </w:tc>
        <w:tc>
          <w:tcPr>
            <w:tcW w:w="2626" w:type="dxa"/>
            <w:tcBorders>
              <w:top w:val="single" w:color="CCCCCC" w:sz="1" w:space="0"/>
              <w:left w:val="single" w:color="CCCCCC" w:sz="1" w:space="0"/>
              <w:bottom w:val="single" w:color="CCCCCC" w:sz="1" w:space="0"/>
              <w:right w:val="single" w:color="CCCCCC" w:sz="1" w:space="0"/>
            </w:tcBorders>
            <w:shd w:val="clear" w:color="auto" w:fill="FFFFFF"/>
            <w:tcMar>
              <w:top w:w="60" w:type="dxa"/>
              <w:left w:w="120" w:type="dxa"/>
              <w:bottom w:w="60" w:type="dxa"/>
              <w:right w:w="120" w:type="dxa"/>
            </w:tcMar>
          </w:tcPr>
          <w:p w:rsidRPr="00443BE2" w:rsidR="00D00DEF" w:rsidRDefault="00D00DEF" w14:paraId="468F2C5F" w14:textId="77777777">
            <w:pPr>
              <w:rPr>
                <w:rFonts w:ascii="Cambria" w:hAnsi="Cambria"/>
              </w:rPr>
            </w:pPr>
          </w:p>
        </w:tc>
      </w:tr>
    </w:tbl>
    <w:p w:rsidRPr="00443BE2" w:rsidR="00D00DEF" w:rsidRDefault="00D00DEF" w14:paraId="468F2C61" w14:textId="77777777">
      <w:pPr>
        <w:spacing w:before="80"/>
        <w:rPr>
          <w:rFonts w:ascii="Cambria" w:hAnsi="Cambria"/>
        </w:rPr>
      </w:pPr>
    </w:p>
    <w:p w:rsidRPr="00443BE2" w:rsidR="00D00DEF" w:rsidRDefault="00000000" w14:paraId="468F2C62" w14:textId="77777777">
      <w:pPr>
        <w:spacing w:before="40" w:after="80"/>
        <w:rPr>
          <w:rFonts w:ascii="Cambria" w:hAnsi="Cambria"/>
        </w:rPr>
      </w:pPr>
      <w:r w:rsidRPr="00443BE2">
        <w:rPr>
          <w:rFonts w:ascii="Cambria" w:hAnsi="Cambria"/>
        </w:rPr>
        <w:t>Explain why a layered model is beneficial when designing and maintaining networks:</w:t>
      </w:r>
    </w:p>
    <w:tbl>
      <w:tblPr>
        <w:tblW w:w="90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9026"/>
      </w:tblGrid>
      <w:tr w:rsidRPr="00443BE2" w:rsidR="00D00DEF" w14:paraId="468F2C67" w14:textId="77777777">
        <w:tblPrEx>
          <w:tblCellMar>
            <w:top w:w="0" w:type="dxa"/>
            <w:bottom w:w="0" w:type="dxa"/>
          </w:tblCellMar>
        </w:tblPrEx>
        <w:tc>
          <w:tcPr>
            <w:tcW w:w="9026" w:type="dxa"/>
            <w:tcBorders>
              <w:top w:val="single" w:color="CCCCCC" w:sz="1" w:space="0"/>
              <w:left w:val="single" w:color="CCCCCC" w:sz="1" w:space="0"/>
              <w:bottom w:val="single" w:color="CCCCCC" w:sz="1" w:space="0"/>
              <w:right w:val="single" w:color="CCCCCC" w:sz="1" w:space="0"/>
            </w:tcBorders>
            <w:shd w:val="clear" w:color="auto" w:fill="F8FBFF"/>
            <w:tcMar>
              <w:top w:w="120" w:type="dxa"/>
              <w:left w:w="160" w:type="dxa"/>
              <w:bottom w:w="120" w:type="dxa"/>
              <w:right w:w="160" w:type="dxa"/>
            </w:tcMar>
          </w:tcPr>
          <w:p w:rsidRPr="00443BE2" w:rsidR="00D00DEF" w:rsidRDefault="00000000" w14:paraId="468F2C63" w14:textId="77777777">
            <w:pPr>
              <w:spacing w:after="80"/>
              <w:rPr>
                <w:rFonts w:ascii="Cambria" w:hAnsi="Cambria"/>
              </w:rPr>
            </w:pPr>
            <w:r w:rsidRPr="00443BE2">
              <w:rPr>
                <w:rFonts w:ascii="Cambria" w:hAnsi="Cambria"/>
                <w:i/>
                <w:iCs/>
                <w:color w:val="888888"/>
                <w:sz w:val="16"/>
                <w:szCs w:val="16"/>
              </w:rPr>
              <w:t>YOUR ANSWER</w:t>
            </w:r>
          </w:p>
          <w:p w:rsidRPr="00443BE2" w:rsidR="00D00DEF" w:rsidRDefault="00000000" w14:paraId="468F2C64" w14:textId="77777777">
            <w:pPr>
              <w:pBdr>
                <w:bottom w:val="single" w:color="AAAAAA" w:sz="2" w:space="1"/>
              </w:pBdr>
              <w:spacing w:after="160"/>
              <w:rPr>
                <w:rFonts w:ascii="Cambria" w:hAnsi="Cambria"/>
              </w:rPr>
            </w:pPr>
            <w:r w:rsidRPr="00443BE2">
              <w:rPr>
                <w:rFonts w:ascii="Cambria" w:hAnsi="Cambria"/>
              </w:rPr>
              <w:t xml:space="preserve"> </w:t>
            </w:r>
          </w:p>
          <w:p w:rsidRPr="00443BE2" w:rsidR="00D00DEF" w:rsidRDefault="00000000" w14:paraId="468F2C65" w14:textId="77777777">
            <w:pPr>
              <w:pBdr>
                <w:bottom w:val="single" w:color="AAAAAA" w:sz="2" w:space="1"/>
              </w:pBdr>
              <w:spacing w:after="160"/>
              <w:rPr>
                <w:rFonts w:ascii="Cambria" w:hAnsi="Cambria"/>
              </w:rPr>
            </w:pPr>
            <w:r w:rsidRPr="00443BE2">
              <w:rPr>
                <w:rFonts w:ascii="Cambria" w:hAnsi="Cambria"/>
              </w:rPr>
              <w:t xml:space="preserve"> </w:t>
            </w:r>
          </w:p>
          <w:p w:rsidRPr="00443BE2" w:rsidR="00D00DEF" w:rsidRDefault="00000000" w14:paraId="468F2C66" w14:textId="77777777">
            <w:pPr>
              <w:pBdr>
                <w:bottom w:val="single" w:color="AAAAAA" w:sz="2" w:space="1"/>
              </w:pBdr>
              <w:spacing w:after="160"/>
              <w:rPr>
                <w:rFonts w:ascii="Cambria" w:hAnsi="Cambria"/>
              </w:rPr>
            </w:pPr>
            <w:r w:rsidRPr="00443BE2">
              <w:rPr>
                <w:rFonts w:ascii="Cambria" w:hAnsi="Cambria"/>
              </w:rPr>
              <w:t xml:space="preserve"> </w:t>
            </w:r>
          </w:p>
        </w:tc>
      </w:tr>
    </w:tbl>
    <w:p w:rsidRPr="00443BE2" w:rsidR="00D00DEF" w:rsidRDefault="00D00DEF" w14:paraId="468F2C68" w14:textId="77777777">
      <w:pPr>
        <w:spacing w:before="120"/>
        <w:rPr>
          <w:rFonts w:ascii="Cambria" w:hAnsi="Cambria"/>
        </w:rPr>
      </w:pPr>
    </w:p>
    <w:tbl>
      <w:tblPr>
        <w:tblW w:w="90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9026"/>
      </w:tblGrid>
      <w:tr w:rsidRPr="00443BE2" w:rsidR="00D00DEF" w14:paraId="468F2C6A" w14:textId="77777777">
        <w:tblPrEx>
          <w:tblCellMar>
            <w:top w:w="0" w:type="dxa"/>
            <w:bottom w:w="0" w:type="dxa"/>
          </w:tblCellMar>
        </w:tblPrEx>
        <w:tc>
          <w:tcPr>
            <w:tcW w:w="9026" w:type="dxa"/>
            <w:tcBorders>
              <w:top w:val="single" w:color="CCCCCC" w:sz="1" w:space="0"/>
              <w:left w:val="single" w:color="CCCCCC" w:sz="1" w:space="0"/>
              <w:bottom w:val="single" w:color="CCCCCC" w:sz="1" w:space="0"/>
              <w:right w:val="single" w:color="CCCCCC" w:sz="1" w:space="0"/>
            </w:tcBorders>
            <w:shd w:val="clear" w:color="auto" w:fill="E2EFDA"/>
            <w:tcMar>
              <w:top w:w="80" w:type="dxa"/>
              <w:left w:w="160" w:type="dxa"/>
              <w:bottom w:w="80" w:type="dxa"/>
              <w:right w:w="120" w:type="dxa"/>
            </w:tcMar>
          </w:tcPr>
          <w:p w:rsidRPr="00443BE2" w:rsidR="00D00DEF" w:rsidRDefault="00000000" w14:paraId="468F2C69" w14:textId="77777777">
            <w:pPr>
              <w:rPr>
                <w:rFonts w:ascii="Cambria" w:hAnsi="Cambria"/>
              </w:rPr>
            </w:pPr>
            <w:r w:rsidRPr="00443BE2">
              <w:rPr>
                <w:rFonts w:ascii="Cambria" w:hAnsi="Cambria"/>
                <w:b/>
                <w:bCs/>
                <w:color w:val="375623"/>
              </w:rPr>
              <w:t xml:space="preserve">TASK </w:t>
            </w:r>
            <w:proofErr w:type="gramStart"/>
            <w:r w:rsidRPr="00443BE2">
              <w:rPr>
                <w:rFonts w:ascii="Cambria" w:hAnsi="Cambria"/>
                <w:b/>
                <w:bCs/>
                <w:color w:val="375623"/>
              </w:rPr>
              <w:t xml:space="preserve">3.2  </w:t>
            </w:r>
            <w:r w:rsidRPr="00443BE2">
              <w:rPr>
                <w:rFonts w:ascii="Cambria" w:hAnsi="Cambria"/>
                <w:b/>
                <w:bCs/>
                <w:color w:val="0D1B2A"/>
              </w:rPr>
              <w:t>Cyber</w:t>
            </w:r>
            <w:proofErr w:type="gramEnd"/>
            <w:r w:rsidRPr="00443BE2">
              <w:rPr>
                <w:rFonts w:ascii="Cambria" w:hAnsi="Cambria"/>
                <w:b/>
                <w:bCs/>
                <w:color w:val="0D1B2A"/>
              </w:rPr>
              <w:t xml:space="preserve"> Attack Analysis</w:t>
            </w:r>
          </w:p>
        </w:tc>
      </w:tr>
    </w:tbl>
    <w:p w:rsidRPr="00443BE2" w:rsidR="00D00DEF" w:rsidRDefault="00D00DEF" w14:paraId="468F2C6B" w14:textId="77777777">
      <w:pPr>
        <w:spacing w:before="40"/>
        <w:rPr>
          <w:rFonts w:ascii="Cambria" w:hAnsi="Cambria"/>
        </w:rPr>
      </w:pPr>
    </w:p>
    <w:p w:rsidRPr="00443BE2" w:rsidR="00D00DEF" w:rsidRDefault="00000000" w14:paraId="468F2C6C" w14:textId="77777777">
      <w:pPr>
        <w:spacing w:before="40" w:after="80"/>
        <w:rPr>
          <w:rFonts w:ascii="Cambria" w:hAnsi="Cambria"/>
        </w:rPr>
      </w:pPr>
      <w:r w:rsidRPr="00443BE2">
        <w:rPr>
          <w:rFonts w:ascii="Cambria" w:hAnsi="Cambria"/>
        </w:rPr>
        <w:t xml:space="preserve">The </w:t>
      </w:r>
      <w:r w:rsidRPr="00443BE2">
        <w:rPr>
          <w:rFonts w:ascii="Cambria" w:hAnsi="Cambria"/>
          <w:b/>
          <w:bCs/>
        </w:rPr>
        <w:t>WannaCry</w:t>
      </w:r>
      <w:r w:rsidRPr="00443BE2">
        <w:rPr>
          <w:rFonts w:ascii="Cambria" w:hAnsi="Cambria"/>
        </w:rPr>
        <w:t xml:space="preserve"> ransomware attack in May 2017 infected over 230,000 computers across 150 countries, including NHS hospitals. Research this attack and answer:</w:t>
      </w:r>
    </w:p>
    <w:p w:rsidRPr="00443BE2" w:rsidR="00D00DEF" w:rsidRDefault="00D00DEF" w14:paraId="468F2C6D" w14:textId="77777777">
      <w:pPr>
        <w:spacing w:before="40"/>
        <w:rPr>
          <w:rFonts w:ascii="Cambria" w:hAnsi="Cambria"/>
        </w:rPr>
      </w:pPr>
    </w:p>
    <w:p w:rsidRPr="00443BE2" w:rsidR="00D00DEF" w:rsidRDefault="00000000" w14:paraId="468F2C6E" w14:textId="77777777">
      <w:pPr>
        <w:spacing w:before="40" w:after="80"/>
        <w:rPr>
          <w:rFonts w:ascii="Cambria" w:hAnsi="Cambria"/>
        </w:rPr>
      </w:pPr>
      <w:r w:rsidRPr="00443BE2">
        <w:rPr>
          <w:rFonts w:ascii="Cambria" w:hAnsi="Cambria"/>
        </w:rPr>
        <w:t>a)  What type of malware was WannaCry and how did it spread across networks without user interaction?</w:t>
      </w:r>
    </w:p>
    <w:tbl>
      <w:tblPr>
        <w:tblW w:w="90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9026"/>
      </w:tblGrid>
      <w:tr w:rsidRPr="00443BE2" w:rsidR="00D00DEF" w14:paraId="468F2C73" w14:textId="77777777">
        <w:tblPrEx>
          <w:tblCellMar>
            <w:top w:w="0" w:type="dxa"/>
            <w:bottom w:w="0" w:type="dxa"/>
          </w:tblCellMar>
        </w:tblPrEx>
        <w:tc>
          <w:tcPr>
            <w:tcW w:w="9026" w:type="dxa"/>
            <w:tcBorders>
              <w:top w:val="single" w:color="CCCCCC" w:sz="1" w:space="0"/>
              <w:left w:val="single" w:color="CCCCCC" w:sz="1" w:space="0"/>
              <w:bottom w:val="single" w:color="CCCCCC" w:sz="1" w:space="0"/>
              <w:right w:val="single" w:color="CCCCCC" w:sz="1" w:space="0"/>
            </w:tcBorders>
            <w:shd w:val="clear" w:color="auto" w:fill="F8FBFF"/>
            <w:tcMar>
              <w:top w:w="120" w:type="dxa"/>
              <w:left w:w="160" w:type="dxa"/>
              <w:bottom w:w="120" w:type="dxa"/>
              <w:right w:w="160" w:type="dxa"/>
            </w:tcMar>
          </w:tcPr>
          <w:p w:rsidRPr="00443BE2" w:rsidR="00D00DEF" w:rsidRDefault="00000000" w14:paraId="468F2C6F" w14:textId="77777777">
            <w:pPr>
              <w:spacing w:after="80"/>
              <w:rPr>
                <w:rFonts w:ascii="Cambria" w:hAnsi="Cambria"/>
              </w:rPr>
            </w:pPr>
            <w:r w:rsidRPr="00443BE2">
              <w:rPr>
                <w:rFonts w:ascii="Cambria" w:hAnsi="Cambria"/>
                <w:i/>
                <w:iCs/>
                <w:color w:val="888888"/>
                <w:sz w:val="16"/>
                <w:szCs w:val="16"/>
              </w:rPr>
              <w:t>YOUR ANSWER</w:t>
            </w:r>
          </w:p>
          <w:p w:rsidRPr="00443BE2" w:rsidR="00D00DEF" w:rsidRDefault="00000000" w14:paraId="468F2C70" w14:textId="77777777">
            <w:pPr>
              <w:pBdr>
                <w:bottom w:val="single" w:color="AAAAAA" w:sz="2" w:space="1"/>
              </w:pBdr>
              <w:spacing w:after="160"/>
              <w:rPr>
                <w:rFonts w:ascii="Cambria" w:hAnsi="Cambria"/>
              </w:rPr>
            </w:pPr>
            <w:r w:rsidRPr="00443BE2">
              <w:rPr>
                <w:rFonts w:ascii="Cambria" w:hAnsi="Cambria"/>
              </w:rPr>
              <w:t xml:space="preserve"> </w:t>
            </w:r>
          </w:p>
          <w:p w:rsidRPr="00443BE2" w:rsidR="00D00DEF" w:rsidRDefault="00000000" w14:paraId="468F2C71" w14:textId="77777777">
            <w:pPr>
              <w:pBdr>
                <w:bottom w:val="single" w:color="AAAAAA" w:sz="2" w:space="1"/>
              </w:pBdr>
              <w:spacing w:after="160"/>
              <w:rPr>
                <w:rFonts w:ascii="Cambria" w:hAnsi="Cambria"/>
              </w:rPr>
            </w:pPr>
            <w:r w:rsidRPr="00443BE2">
              <w:rPr>
                <w:rFonts w:ascii="Cambria" w:hAnsi="Cambria"/>
              </w:rPr>
              <w:t xml:space="preserve"> </w:t>
            </w:r>
          </w:p>
          <w:p w:rsidRPr="00443BE2" w:rsidR="00D00DEF" w:rsidRDefault="00000000" w14:paraId="468F2C72" w14:textId="77777777">
            <w:pPr>
              <w:pBdr>
                <w:bottom w:val="single" w:color="AAAAAA" w:sz="2" w:space="1"/>
              </w:pBdr>
              <w:spacing w:after="160"/>
              <w:rPr>
                <w:rFonts w:ascii="Cambria" w:hAnsi="Cambria"/>
              </w:rPr>
            </w:pPr>
            <w:r w:rsidRPr="00443BE2">
              <w:rPr>
                <w:rFonts w:ascii="Cambria" w:hAnsi="Cambria"/>
              </w:rPr>
              <w:t xml:space="preserve"> </w:t>
            </w:r>
          </w:p>
        </w:tc>
      </w:tr>
    </w:tbl>
    <w:p w:rsidRPr="00443BE2" w:rsidR="00D00DEF" w:rsidRDefault="00D00DEF" w14:paraId="468F2C74" w14:textId="77777777">
      <w:pPr>
        <w:spacing w:before="40"/>
        <w:rPr>
          <w:rFonts w:ascii="Cambria" w:hAnsi="Cambria"/>
        </w:rPr>
      </w:pPr>
    </w:p>
    <w:p w:rsidRPr="00443BE2" w:rsidR="00D00DEF" w:rsidRDefault="00000000" w14:paraId="468F2C75" w14:textId="77777777">
      <w:pPr>
        <w:spacing w:before="40" w:after="80"/>
        <w:rPr>
          <w:rFonts w:ascii="Cambria" w:hAnsi="Cambria"/>
        </w:rPr>
      </w:pPr>
      <w:r w:rsidRPr="00443BE2">
        <w:rPr>
          <w:rFonts w:ascii="Cambria" w:hAnsi="Cambria"/>
        </w:rPr>
        <w:t>b)  What vulnerability did it exploit? What should organisations have done to prevent infection?</w:t>
      </w:r>
    </w:p>
    <w:tbl>
      <w:tblPr>
        <w:tblW w:w="90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9026"/>
      </w:tblGrid>
      <w:tr w:rsidRPr="00443BE2" w:rsidR="00D00DEF" w14:paraId="468F2C7A" w14:textId="77777777">
        <w:tblPrEx>
          <w:tblCellMar>
            <w:top w:w="0" w:type="dxa"/>
            <w:bottom w:w="0" w:type="dxa"/>
          </w:tblCellMar>
        </w:tblPrEx>
        <w:tc>
          <w:tcPr>
            <w:tcW w:w="9026" w:type="dxa"/>
            <w:tcBorders>
              <w:top w:val="single" w:color="CCCCCC" w:sz="1" w:space="0"/>
              <w:left w:val="single" w:color="CCCCCC" w:sz="1" w:space="0"/>
              <w:bottom w:val="single" w:color="CCCCCC" w:sz="1" w:space="0"/>
              <w:right w:val="single" w:color="CCCCCC" w:sz="1" w:space="0"/>
            </w:tcBorders>
            <w:shd w:val="clear" w:color="auto" w:fill="F8FBFF"/>
            <w:tcMar>
              <w:top w:w="120" w:type="dxa"/>
              <w:left w:w="160" w:type="dxa"/>
              <w:bottom w:w="120" w:type="dxa"/>
              <w:right w:w="160" w:type="dxa"/>
            </w:tcMar>
          </w:tcPr>
          <w:p w:rsidRPr="00443BE2" w:rsidR="00D00DEF" w:rsidRDefault="00000000" w14:paraId="468F2C76" w14:textId="77777777">
            <w:pPr>
              <w:spacing w:after="80"/>
              <w:rPr>
                <w:rFonts w:ascii="Cambria" w:hAnsi="Cambria"/>
              </w:rPr>
            </w:pPr>
            <w:r w:rsidRPr="00443BE2">
              <w:rPr>
                <w:rFonts w:ascii="Cambria" w:hAnsi="Cambria"/>
                <w:i/>
                <w:iCs/>
                <w:color w:val="888888"/>
                <w:sz w:val="16"/>
                <w:szCs w:val="16"/>
              </w:rPr>
              <w:t>YOUR ANSWER</w:t>
            </w:r>
          </w:p>
          <w:p w:rsidRPr="00443BE2" w:rsidR="00D00DEF" w:rsidRDefault="00000000" w14:paraId="468F2C77" w14:textId="77777777">
            <w:pPr>
              <w:pBdr>
                <w:bottom w:val="single" w:color="AAAAAA" w:sz="2" w:space="1"/>
              </w:pBdr>
              <w:spacing w:after="160"/>
              <w:rPr>
                <w:rFonts w:ascii="Cambria" w:hAnsi="Cambria"/>
              </w:rPr>
            </w:pPr>
            <w:r w:rsidRPr="00443BE2">
              <w:rPr>
                <w:rFonts w:ascii="Cambria" w:hAnsi="Cambria"/>
              </w:rPr>
              <w:t xml:space="preserve"> </w:t>
            </w:r>
          </w:p>
          <w:p w:rsidRPr="00443BE2" w:rsidR="00D00DEF" w:rsidRDefault="00000000" w14:paraId="468F2C78" w14:textId="77777777">
            <w:pPr>
              <w:pBdr>
                <w:bottom w:val="single" w:color="AAAAAA" w:sz="2" w:space="1"/>
              </w:pBdr>
              <w:spacing w:after="160"/>
              <w:rPr>
                <w:rFonts w:ascii="Cambria" w:hAnsi="Cambria"/>
              </w:rPr>
            </w:pPr>
            <w:r w:rsidRPr="00443BE2">
              <w:rPr>
                <w:rFonts w:ascii="Cambria" w:hAnsi="Cambria"/>
              </w:rPr>
              <w:t xml:space="preserve"> </w:t>
            </w:r>
          </w:p>
          <w:p w:rsidRPr="00443BE2" w:rsidR="00D00DEF" w:rsidRDefault="00000000" w14:paraId="468F2C79" w14:textId="77777777">
            <w:pPr>
              <w:pBdr>
                <w:bottom w:val="single" w:color="AAAAAA" w:sz="2" w:space="1"/>
              </w:pBdr>
              <w:spacing w:after="160"/>
              <w:rPr>
                <w:rFonts w:ascii="Cambria" w:hAnsi="Cambria"/>
              </w:rPr>
            </w:pPr>
            <w:r w:rsidRPr="00443BE2">
              <w:rPr>
                <w:rFonts w:ascii="Cambria" w:hAnsi="Cambria"/>
              </w:rPr>
              <w:t xml:space="preserve"> </w:t>
            </w:r>
          </w:p>
        </w:tc>
      </w:tr>
    </w:tbl>
    <w:p w:rsidRPr="00443BE2" w:rsidR="00D00DEF" w:rsidRDefault="00D00DEF" w14:paraId="468F2C7B" w14:textId="77777777">
      <w:pPr>
        <w:spacing w:before="120"/>
        <w:rPr>
          <w:rFonts w:ascii="Cambria" w:hAnsi="Cambria"/>
        </w:rPr>
      </w:pPr>
    </w:p>
    <w:tbl>
      <w:tblPr>
        <w:tblW w:w="90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9026"/>
      </w:tblGrid>
      <w:tr w:rsidRPr="00443BE2" w:rsidR="00D00DEF" w14:paraId="468F2C7D" w14:textId="77777777">
        <w:tblPrEx>
          <w:tblCellMar>
            <w:top w:w="0" w:type="dxa"/>
            <w:bottom w:w="0" w:type="dxa"/>
          </w:tblCellMar>
        </w:tblPrEx>
        <w:tc>
          <w:tcPr>
            <w:tcW w:w="9026" w:type="dxa"/>
            <w:tcBorders>
              <w:top w:val="single" w:color="CCCCCC" w:sz="1" w:space="0"/>
              <w:left w:val="single" w:color="CCCCCC" w:sz="1" w:space="0"/>
              <w:bottom w:val="single" w:color="CCCCCC" w:sz="1" w:space="0"/>
              <w:right w:val="single" w:color="CCCCCC" w:sz="1" w:space="0"/>
            </w:tcBorders>
            <w:shd w:val="clear" w:color="auto" w:fill="E2EFDA"/>
            <w:tcMar>
              <w:top w:w="80" w:type="dxa"/>
              <w:left w:w="160" w:type="dxa"/>
              <w:bottom w:w="80" w:type="dxa"/>
              <w:right w:w="120" w:type="dxa"/>
            </w:tcMar>
          </w:tcPr>
          <w:p w:rsidRPr="00443BE2" w:rsidR="00D00DEF" w:rsidRDefault="00000000" w14:paraId="468F2C7C" w14:textId="77777777">
            <w:pPr>
              <w:rPr>
                <w:rFonts w:ascii="Cambria" w:hAnsi="Cambria"/>
              </w:rPr>
            </w:pPr>
            <w:r w:rsidRPr="00443BE2">
              <w:rPr>
                <w:rFonts w:ascii="Cambria" w:hAnsi="Cambria"/>
                <w:b/>
                <w:bCs/>
                <w:color w:val="375623"/>
              </w:rPr>
              <w:t xml:space="preserve">TASK 3.3 — </w:t>
            </w:r>
            <w:proofErr w:type="spellStart"/>
            <w:r w:rsidRPr="00443BE2">
              <w:rPr>
                <w:rFonts w:ascii="Cambria" w:hAnsi="Cambria"/>
                <w:b/>
                <w:bCs/>
                <w:color w:val="375623"/>
              </w:rPr>
              <w:t>EduBlocks</w:t>
            </w:r>
            <w:proofErr w:type="spellEnd"/>
            <w:r w:rsidRPr="00443BE2">
              <w:rPr>
                <w:rFonts w:ascii="Cambria" w:hAnsi="Cambria"/>
                <w:b/>
                <w:bCs/>
                <w:color w:val="375623"/>
              </w:rPr>
              <w:t xml:space="preserve"> </w:t>
            </w:r>
            <w:proofErr w:type="gramStart"/>
            <w:r w:rsidRPr="00443BE2">
              <w:rPr>
                <w:rFonts w:ascii="Cambria" w:hAnsi="Cambria"/>
                <w:b/>
                <w:bCs/>
                <w:color w:val="375623"/>
              </w:rPr>
              <w:t xml:space="preserve">Python  </w:t>
            </w:r>
            <w:r w:rsidRPr="00443BE2">
              <w:rPr>
                <w:rFonts w:ascii="Cambria" w:hAnsi="Cambria"/>
                <w:b/>
                <w:bCs/>
                <w:color w:val="0D1B2A"/>
              </w:rPr>
              <w:t>Caesar</w:t>
            </w:r>
            <w:proofErr w:type="gramEnd"/>
            <w:r w:rsidRPr="00443BE2">
              <w:rPr>
                <w:rFonts w:ascii="Cambria" w:hAnsi="Cambria"/>
                <w:b/>
                <w:bCs/>
                <w:color w:val="0D1B2A"/>
              </w:rPr>
              <w:t xml:space="preserve"> Cipher</w:t>
            </w:r>
          </w:p>
        </w:tc>
      </w:tr>
    </w:tbl>
    <w:p w:rsidRPr="00443BE2" w:rsidR="00D00DEF" w:rsidRDefault="00D00DEF" w14:paraId="468F2C7E" w14:textId="77777777">
      <w:pPr>
        <w:spacing w:before="40"/>
        <w:rPr>
          <w:rFonts w:ascii="Cambria" w:hAnsi="Cambria"/>
        </w:rPr>
      </w:pPr>
    </w:p>
    <w:p w:rsidRPr="00443BE2" w:rsidR="00D00DEF" w:rsidRDefault="00000000" w14:paraId="468F2C7F" w14:textId="77777777">
      <w:pPr>
        <w:spacing w:before="40" w:after="80"/>
        <w:rPr>
          <w:rFonts w:ascii="Cambria" w:hAnsi="Cambria"/>
        </w:rPr>
      </w:pPr>
      <w:r w:rsidRPr="00443BE2">
        <w:rPr>
          <w:rFonts w:ascii="Cambria" w:hAnsi="Cambria"/>
        </w:rPr>
        <w:t>Write a Caesar cipher in Python. Ask the user for a message and a shift value, then output the encoded message. Letters should wrap (Z + 1 = A). Non-letter characters stay unchanged.</w:t>
      </w:r>
    </w:p>
    <w:p w:rsidRPr="00443BE2" w:rsidR="00D00DEF" w:rsidRDefault="00D00DEF" w14:paraId="468F2C80" w14:textId="77777777">
      <w:pPr>
        <w:spacing w:before="40"/>
        <w:rPr>
          <w:rFonts w:ascii="Cambria" w:hAnsi="Cambria"/>
        </w:rPr>
      </w:pPr>
    </w:p>
    <w:tbl>
      <w:tblPr>
        <w:tblW w:w="90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9026"/>
      </w:tblGrid>
      <w:tr w:rsidRPr="00443BE2" w:rsidR="00D00DEF" w14:paraId="468F2C8F" w14:textId="77777777">
        <w:tblPrEx>
          <w:tblCellMar>
            <w:top w:w="0" w:type="dxa"/>
            <w:bottom w:w="0" w:type="dxa"/>
          </w:tblCellMar>
        </w:tblPrEx>
        <w:tc>
          <w:tcPr>
            <w:tcW w:w="9026" w:type="dxa"/>
            <w:tcBorders>
              <w:top w:val="single" w:color="CCCCCC" w:sz="1" w:space="0"/>
              <w:left w:val="single" w:color="CCCCCC" w:sz="1" w:space="0"/>
              <w:bottom w:val="single" w:color="CCCCCC" w:sz="1" w:space="0"/>
              <w:right w:val="single" w:color="CCCCCC" w:sz="1" w:space="0"/>
            </w:tcBorders>
            <w:shd w:val="clear" w:color="auto" w:fill="1E1E2E"/>
            <w:tcMar>
              <w:top w:w="120" w:type="dxa"/>
              <w:left w:w="200" w:type="dxa"/>
              <w:bottom w:w="120" w:type="dxa"/>
              <w:right w:w="200" w:type="dxa"/>
            </w:tcMar>
          </w:tcPr>
          <w:p w:rsidRPr="00443BE2" w:rsidR="00D00DEF" w:rsidRDefault="00000000" w14:paraId="468F2C81" w14:textId="77777777">
            <w:pPr>
              <w:rPr>
                <w:rFonts w:ascii="Cambria" w:hAnsi="Cambria"/>
              </w:rPr>
            </w:pPr>
            <w:r w:rsidRPr="00443BE2">
              <w:rPr>
                <w:rFonts w:ascii="Cambria" w:hAnsi="Cambria" w:eastAsia="Courier New" w:cs="Courier New"/>
                <w:color w:val="D4D4D4"/>
                <w:sz w:val="18"/>
                <w:szCs w:val="18"/>
              </w:rPr>
              <w:t xml:space="preserve"># Caesar cipher — complete in </w:t>
            </w:r>
            <w:proofErr w:type="spellStart"/>
            <w:r w:rsidRPr="00443BE2">
              <w:rPr>
                <w:rFonts w:ascii="Cambria" w:hAnsi="Cambria" w:eastAsia="Courier New" w:cs="Courier New"/>
                <w:color w:val="D4D4D4"/>
                <w:sz w:val="18"/>
                <w:szCs w:val="18"/>
              </w:rPr>
              <w:t>EduBlocks</w:t>
            </w:r>
            <w:proofErr w:type="spellEnd"/>
            <w:r w:rsidRPr="00443BE2">
              <w:rPr>
                <w:rFonts w:ascii="Cambria" w:hAnsi="Cambria" w:eastAsia="Courier New" w:cs="Courier New"/>
                <w:color w:val="D4D4D4"/>
                <w:sz w:val="18"/>
                <w:szCs w:val="18"/>
              </w:rPr>
              <w:t xml:space="preserve"> text mode</w:t>
            </w:r>
          </w:p>
          <w:p w:rsidRPr="00443BE2" w:rsidR="00D00DEF" w:rsidRDefault="00000000" w14:paraId="468F2C82" w14:textId="77777777">
            <w:pPr>
              <w:rPr>
                <w:rFonts w:ascii="Cambria" w:hAnsi="Cambria"/>
              </w:rPr>
            </w:pPr>
            <w:r w:rsidRPr="00443BE2">
              <w:rPr>
                <w:rFonts w:ascii="Cambria" w:hAnsi="Cambria" w:eastAsia="Courier New" w:cs="Courier New"/>
                <w:color w:val="D4D4D4"/>
                <w:sz w:val="18"/>
                <w:szCs w:val="18"/>
              </w:rPr>
              <w:t xml:space="preserve">def </w:t>
            </w:r>
            <w:proofErr w:type="spellStart"/>
            <w:proofErr w:type="gramStart"/>
            <w:r w:rsidRPr="00443BE2">
              <w:rPr>
                <w:rFonts w:ascii="Cambria" w:hAnsi="Cambria" w:eastAsia="Courier New" w:cs="Courier New"/>
                <w:color w:val="D4D4D4"/>
                <w:sz w:val="18"/>
                <w:szCs w:val="18"/>
              </w:rPr>
              <w:t>caesar</w:t>
            </w:r>
            <w:proofErr w:type="spellEnd"/>
            <w:r w:rsidRPr="00443BE2">
              <w:rPr>
                <w:rFonts w:ascii="Cambria" w:hAnsi="Cambria" w:eastAsia="Courier New" w:cs="Courier New"/>
                <w:color w:val="D4D4D4"/>
                <w:sz w:val="18"/>
                <w:szCs w:val="18"/>
              </w:rPr>
              <w:t>(</w:t>
            </w:r>
            <w:proofErr w:type="gramEnd"/>
            <w:r w:rsidRPr="00443BE2">
              <w:rPr>
                <w:rFonts w:ascii="Cambria" w:hAnsi="Cambria" w:eastAsia="Courier New" w:cs="Courier New"/>
                <w:color w:val="D4D4D4"/>
                <w:sz w:val="18"/>
                <w:szCs w:val="18"/>
              </w:rPr>
              <w:t>text, shift):</w:t>
            </w:r>
          </w:p>
          <w:p w:rsidRPr="00443BE2" w:rsidR="00D00DEF" w:rsidRDefault="00000000" w14:paraId="468F2C83" w14:textId="77777777">
            <w:pPr>
              <w:rPr>
                <w:rFonts w:ascii="Cambria" w:hAnsi="Cambria"/>
              </w:rPr>
            </w:pPr>
            <w:r w:rsidRPr="00443BE2">
              <w:rPr>
                <w:rFonts w:ascii="Cambria" w:hAnsi="Cambria" w:eastAsia="Courier New" w:cs="Courier New"/>
                <w:color w:val="D4D4D4"/>
                <w:sz w:val="18"/>
                <w:szCs w:val="18"/>
              </w:rPr>
              <w:t xml:space="preserve">    result = ""</w:t>
            </w:r>
          </w:p>
          <w:p w:rsidRPr="00443BE2" w:rsidR="00D00DEF" w:rsidRDefault="00000000" w14:paraId="468F2C84" w14:textId="77777777">
            <w:pPr>
              <w:rPr>
                <w:rFonts w:ascii="Cambria" w:hAnsi="Cambria"/>
              </w:rPr>
            </w:pPr>
            <w:r w:rsidRPr="00443BE2">
              <w:rPr>
                <w:rFonts w:ascii="Cambria" w:hAnsi="Cambria" w:eastAsia="Courier New" w:cs="Courier New"/>
                <w:color w:val="D4D4D4"/>
                <w:sz w:val="18"/>
                <w:szCs w:val="18"/>
              </w:rPr>
              <w:t xml:space="preserve">    for char in text:</w:t>
            </w:r>
          </w:p>
          <w:p w:rsidRPr="00443BE2" w:rsidR="00D00DEF" w:rsidRDefault="00000000" w14:paraId="468F2C85" w14:textId="77777777">
            <w:pPr>
              <w:rPr>
                <w:rFonts w:ascii="Cambria" w:hAnsi="Cambria"/>
              </w:rPr>
            </w:pPr>
            <w:r w:rsidRPr="00443BE2">
              <w:rPr>
                <w:rFonts w:ascii="Cambria" w:hAnsi="Cambria" w:eastAsia="Courier New" w:cs="Courier New"/>
                <w:color w:val="D4D4D4"/>
                <w:sz w:val="18"/>
                <w:szCs w:val="18"/>
              </w:rPr>
              <w:t xml:space="preserve">        if </w:t>
            </w:r>
            <w:proofErr w:type="spellStart"/>
            <w:proofErr w:type="gramStart"/>
            <w:r w:rsidRPr="00443BE2">
              <w:rPr>
                <w:rFonts w:ascii="Cambria" w:hAnsi="Cambria" w:eastAsia="Courier New" w:cs="Courier New"/>
                <w:color w:val="D4D4D4"/>
                <w:sz w:val="18"/>
                <w:szCs w:val="18"/>
              </w:rPr>
              <w:t>char.isalpha</w:t>
            </w:r>
            <w:proofErr w:type="spellEnd"/>
            <w:proofErr w:type="gramEnd"/>
            <w:r w:rsidRPr="00443BE2">
              <w:rPr>
                <w:rFonts w:ascii="Cambria" w:hAnsi="Cambria" w:eastAsia="Courier New" w:cs="Courier New"/>
                <w:color w:val="D4D4D4"/>
                <w:sz w:val="18"/>
                <w:szCs w:val="18"/>
              </w:rPr>
              <w:t>():</w:t>
            </w:r>
          </w:p>
          <w:p w:rsidRPr="00443BE2" w:rsidR="00D00DEF" w:rsidRDefault="00000000" w14:paraId="468F2C86" w14:textId="77777777">
            <w:pPr>
              <w:rPr>
                <w:rFonts w:ascii="Cambria" w:hAnsi="Cambria"/>
              </w:rPr>
            </w:pPr>
            <w:r w:rsidRPr="00443BE2">
              <w:rPr>
                <w:rFonts w:ascii="Cambria" w:hAnsi="Cambria" w:eastAsia="Courier New" w:cs="Courier New"/>
                <w:color w:val="D4D4D4"/>
                <w:sz w:val="18"/>
                <w:szCs w:val="18"/>
              </w:rPr>
              <w:t xml:space="preserve">            base = </w:t>
            </w:r>
            <w:proofErr w:type="spellStart"/>
            <w:r w:rsidRPr="00443BE2">
              <w:rPr>
                <w:rFonts w:ascii="Cambria" w:hAnsi="Cambria" w:eastAsia="Courier New" w:cs="Courier New"/>
                <w:color w:val="D4D4D4"/>
                <w:sz w:val="18"/>
                <w:szCs w:val="18"/>
              </w:rPr>
              <w:t>ord</w:t>
            </w:r>
            <w:proofErr w:type="spellEnd"/>
            <w:r w:rsidRPr="00443BE2">
              <w:rPr>
                <w:rFonts w:ascii="Cambria" w:hAnsi="Cambria" w:eastAsia="Courier New" w:cs="Courier New"/>
                <w:color w:val="D4D4D4"/>
                <w:sz w:val="18"/>
                <w:szCs w:val="18"/>
              </w:rPr>
              <w:t xml:space="preserve">('A') if </w:t>
            </w:r>
            <w:proofErr w:type="spellStart"/>
            <w:proofErr w:type="gramStart"/>
            <w:r w:rsidRPr="00443BE2">
              <w:rPr>
                <w:rFonts w:ascii="Cambria" w:hAnsi="Cambria" w:eastAsia="Courier New" w:cs="Courier New"/>
                <w:color w:val="D4D4D4"/>
                <w:sz w:val="18"/>
                <w:szCs w:val="18"/>
              </w:rPr>
              <w:t>char.isupper</w:t>
            </w:r>
            <w:proofErr w:type="spellEnd"/>
            <w:proofErr w:type="gramEnd"/>
            <w:r w:rsidRPr="00443BE2">
              <w:rPr>
                <w:rFonts w:ascii="Cambria" w:hAnsi="Cambria" w:eastAsia="Courier New" w:cs="Courier New"/>
                <w:color w:val="D4D4D4"/>
                <w:sz w:val="18"/>
                <w:szCs w:val="18"/>
              </w:rPr>
              <w:t xml:space="preserve">() else </w:t>
            </w:r>
            <w:proofErr w:type="spellStart"/>
            <w:r w:rsidRPr="00443BE2">
              <w:rPr>
                <w:rFonts w:ascii="Cambria" w:hAnsi="Cambria" w:eastAsia="Courier New" w:cs="Courier New"/>
                <w:color w:val="D4D4D4"/>
                <w:sz w:val="18"/>
                <w:szCs w:val="18"/>
              </w:rPr>
              <w:t>ord</w:t>
            </w:r>
            <w:proofErr w:type="spellEnd"/>
            <w:r w:rsidRPr="00443BE2">
              <w:rPr>
                <w:rFonts w:ascii="Cambria" w:hAnsi="Cambria" w:eastAsia="Courier New" w:cs="Courier New"/>
                <w:color w:val="D4D4D4"/>
                <w:sz w:val="18"/>
                <w:szCs w:val="18"/>
              </w:rPr>
              <w:t>('a')</w:t>
            </w:r>
          </w:p>
          <w:p w:rsidRPr="00443BE2" w:rsidR="00D00DEF" w:rsidRDefault="00000000" w14:paraId="468F2C87" w14:textId="77777777">
            <w:pPr>
              <w:rPr>
                <w:rFonts w:ascii="Cambria" w:hAnsi="Cambria"/>
              </w:rPr>
            </w:pPr>
            <w:r w:rsidRPr="00443BE2">
              <w:rPr>
                <w:rFonts w:ascii="Cambria" w:hAnsi="Cambria" w:eastAsia="Courier New" w:cs="Courier New"/>
                <w:color w:val="D4D4D4"/>
                <w:sz w:val="18"/>
                <w:szCs w:val="18"/>
              </w:rPr>
              <w:t xml:space="preserve">            result += chr((</w:t>
            </w:r>
            <w:proofErr w:type="spellStart"/>
            <w:r w:rsidRPr="00443BE2">
              <w:rPr>
                <w:rFonts w:ascii="Cambria" w:hAnsi="Cambria" w:eastAsia="Courier New" w:cs="Courier New"/>
                <w:color w:val="D4D4D4"/>
                <w:sz w:val="18"/>
                <w:szCs w:val="18"/>
              </w:rPr>
              <w:t>ord</w:t>
            </w:r>
            <w:proofErr w:type="spellEnd"/>
            <w:r w:rsidRPr="00443BE2">
              <w:rPr>
                <w:rFonts w:ascii="Cambria" w:hAnsi="Cambria" w:eastAsia="Courier New" w:cs="Courier New"/>
                <w:color w:val="D4D4D4"/>
                <w:sz w:val="18"/>
                <w:szCs w:val="18"/>
              </w:rPr>
              <w:t>(char) - base + shift) % 26 + base)</w:t>
            </w:r>
          </w:p>
          <w:p w:rsidRPr="00443BE2" w:rsidR="00D00DEF" w:rsidRDefault="00000000" w14:paraId="468F2C88" w14:textId="77777777">
            <w:pPr>
              <w:rPr>
                <w:rFonts w:ascii="Cambria" w:hAnsi="Cambria"/>
              </w:rPr>
            </w:pPr>
            <w:r w:rsidRPr="00443BE2">
              <w:rPr>
                <w:rFonts w:ascii="Cambria" w:hAnsi="Cambria" w:eastAsia="Courier New" w:cs="Courier New"/>
                <w:color w:val="D4D4D4"/>
                <w:sz w:val="18"/>
                <w:szCs w:val="18"/>
              </w:rPr>
              <w:t xml:space="preserve">        else:</w:t>
            </w:r>
          </w:p>
          <w:p w:rsidRPr="00443BE2" w:rsidR="00D00DEF" w:rsidRDefault="00000000" w14:paraId="468F2C89" w14:textId="77777777">
            <w:pPr>
              <w:rPr>
                <w:rFonts w:ascii="Cambria" w:hAnsi="Cambria"/>
              </w:rPr>
            </w:pPr>
            <w:r w:rsidRPr="00443BE2">
              <w:rPr>
                <w:rFonts w:ascii="Cambria" w:hAnsi="Cambria" w:eastAsia="Courier New" w:cs="Courier New"/>
                <w:color w:val="D4D4D4"/>
                <w:sz w:val="18"/>
                <w:szCs w:val="18"/>
              </w:rPr>
              <w:t xml:space="preserve">            result += char</w:t>
            </w:r>
          </w:p>
          <w:p w:rsidRPr="00443BE2" w:rsidR="00D00DEF" w:rsidRDefault="00000000" w14:paraId="468F2C8A" w14:textId="77777777">
            <w:pPr>
              <w:rPr>
                <w:rFonts w:ascii="Cambria" w:hAnsi="Cambria"/>
              </w:rPr>
            </w:pPr>
            <w:r w:rsidRPr="00443BE2">
              <w:rPr>
                <w:rFonts w:ascii="Cambria" w:hAnsi="Cambria" w:eastAsia="Courier New" w:cs="Courier New"/>
                <w:color w:val="D4D4D4"/>
                <w:sz w:val="18"/>
                <w:szCs w:val="18"/>
              </w:rPr>
              <w:t xml:space="preserve">    return result</w:t>
            </w:r>
          </w:p>
          <w:p w:rsidRPr="00443BE2" w:rsidR="00D00DEF" w:rsidRDefault="00D00DEF" w14:paraId="468F2C8B" w14:textId="77777777">
            <w:pPr>
              <w:rPr>
                <w:rFonts w:ascii="Cambria" w:hAnsi="Cambria"/>
              </w:rPr>
            </w:pPr>
          </w:p>
          <w:p w:rsidRPr="00443BE2" w:rsidR="00D00DEF" w:rsidRDefault="00000000" w14:paraId="468F2C8C" w14:textId="77777777">
            <w:pPr>
              <w:rPr>
                <w:rFonts w:ascii="Cambria" w:hAnsi="Cambria"/>
              </w:rPr>
            </w:pPr>
            <w:proofErr w:type="spellStart"/>
            <w:r w:rsidRPr="00443BE2">
              <w:rPr>
                <w:rFonts w:ascii="Cambria" w:hAnsi="Cambria" w:eastAsia="Courier New" w:cs="Courier New"/>
                <w:color w:val="D4D4D4"/>
                <w:sz w:val="18"/>
                <w:szCs w:val="18"/>
              </w:rPr>
              <w:t>msg</w:t>
            </w:r>
            <w:proofErr w:type="spellEnd"/>
            <w:r w:rsidRPr="00443BE2">
              <w:rPr>
                <w:rFonts w:ascii="Cambria" w:hAnsi="Cambria" w:eastAsia="Courier New" w:cs="Courier New"/>
                <w:color w:val="D4D4D4"/>
                <w:sz w:val="18"/>
                <w:szCs w:val="18"/>
              </w:rPr>
              <w:t xml:space="preserve"> = </w:t>
            </w:r>
            <w:proofErr w:type="gramStart"/>
            <w:r w:rsidRPr="00443BE2">
              <w:rPr>
                <w:rFonts w:ascii="Cambria" w:hAnsi="Cambria" w:eastAsia="Courier New" w:cs="Courier New"/>
                <w:color w:val="D4D4D4"/>
                <w:sz w:val="18"/>
                <w:szCs w:val="18"/>
              </w:rPr>
              <w:t>input(</w:t>
            </w:r>
            <w:proofErr w:type="gramEnd"/>
            <w:r w:rsidRPr="00443BE2">
              <w:rPr>
                <w:rFonts w:ascii="Cambria" w:hAnsi="Cambria" w:eastAsia="Courier New" w:cs="Courier New"/>
                <w:color w:val="D4D4D4"/>
                <w:sz w:val="18"/>
                <w:szCs w:val="18"/>
              </w:rPr>
              <w:t>"Message: ")</w:t>
            </w:r>
          </w:p>
          <w:p w:rsidRPr="00443BE2" w:rsidR="00D00DEF" w:rsidRDefault="00000000" w14:paraId="468F2C8D" w14:textId="77777777">
            <w:pPr>
              <w:rPr>
                <w:rFonts w:ascii="Cambria" w:hAnsi="Cambria"/>
              </w:rPr>
            </w:pPr>
            <w:r w:rsidRPr="00443BE2">
              <w:rPr>
                <w:rFonts w:ascii="Cambria" w:hAnsi="Cambria" w:eastAsia="Courier New" w:cs="Courier New"/>
                <w:color w:val="D4D4D4"/>
                <w:sz w:val="18"/>
                <w:szCs w:val="18"/>
              </w:rPr>
              <w:t xml:space="preserve">shift = </w:t>
            </w:r>
            <w:proofErr w:type="gramStart"/>
            <w:r w:rsidRPr="00443BE2">
              <w:rPr>
                <w:rFonts w:ascii="Cambria" w:hAnsi="Cambria" w:eastAsia="Courier New" w:cs="Courier New"/>
                <w:color w:val="D4D4D4"/>
                <w:sz w:val="18"/>
                <w:szCs w:val="18"/>
              </w:rPr>
              <w:t>int(</w:t>
            </w:r>
            <w:proofErr w:type="gramEnd"/>
            <w:r w:rsidRPr="00443BE2">
              <w:rPr>
                <w:rFonts w:ascii="Cambria" w:hAnsi="Cambria" w:eastAsia="Courier New" w:cs="Courier New"/>
                <w:color w:val="D4D4D4"/>
                <w:sz w:val="18"/>
                <w:szCs w:val="18"/>
              </w:rPr>
              <w:t>input("Shift: "))</w:t>
            </w:r>
          </w:p>
          <w:p w:rsidRPr="00443BE2" w:rsidR="00D00DEF" w:rsidRDefault="00000000" w14:paraId="468F2C8E" w14:textId="77777777">
            <w:pPr>
              <w:rPr>
                <w:rFonts w:ascii="Cambria" w:hAnsi="Cambria"/>
              </w:rPr>
            </w:pPr>
            <w:proofErr w:type="gramStart"/>
            <w:r w:rsidRPr="00443BE2">
              <w:rPr>
                <w:rFonts w:ascii="Cambria" w:hAnsi="Cambria" w:eastAsia="Courier New" w:cs="Courier New"/>
                <w:color w:val="D4D4D4"/>
                <w:sz w:val="18"/>
                <w:szCs w:val="18"/>
              </w:rPr>
              <w:t>print(</w:t>
            </w:r>
            <w:proofErr w:type="spellStart"/>
            <w:proofErr w:type="gramEnd"/>
            <w:r w:rsidRPr="00443BE2">
              <w:rPr>
                <w:rFonts w:ascii="Cambria" w:hAnsi="Cambria" w:eastAsia="Courier New" w:cs="Courier New"/>
                <w:color w:val="D4D4D4"/>
                <w:sz w:val="18"/>
                <w:szCs w:val="18"/>
              </w:rPr>
              <w:t>caesar</w:t>
            </w:r>
            <w:proofErr w:type="spellEnd"/>
            <w:r w:rsidRPr="00443BE2">
              <w:rPr>
                <w:rFonts w:ascii="Cambria" w:hAnsi="Cambria" w:eastAsia="Courier New" w:cs="Courier New"/>
                <w:color w:val="D4D4D4"/>
                <w:sz w:val="18"/>
                <w:szCs w:val="18"/>
              </w:rPr>
              <w:t>(</w:t>
            </w:r>
            <w:proofErr w:type="spellStart"/>
            <w:r w:rsidRPr="00443BE2">
              <w:rPr>
                <w:rFonts w:ascii="Cambria" w:hAnsi="Cambria" w:eastAsia="Courier New" w:cs="Courier New"/>
                <w:color w:val="D4D4D4"/>
                <w:sz w:val="18"/>
                <w:szCs w:val="18"/>
              </w:rPr>
              <w:t>msg</w:t>
            </w:r>
            <w:proofErr w:type="spellEnd"/>
            <w:r w:rsidRPr="00443BE2">
              <w:rPr>
                <w:rFonts w:ascii="Cambria" w:hAnsi="Cambria" w:eastAsia="Courier New" w:cs="Courier New"/>
                <w:color w:val="D4D4D4"/>
                <w:sz w:val="18"/>
                <w:szCs w:val="18"/>
              </w:rPr>
              <w:t>, shift))</w:t>
            </w:r>
          </w:p>
        </w:tc>
      </w:tr>
    </w:tbl>
    <w:p w:rsidRPr="00443BE2" w:rsidR="00D00DEF" w:rsidRDefault="00D00DEF" w14:paraId="468F2C90" w14:textId="77777777">
      <w:pPr>
        <w:spacing w:before="40"/>
        <w:rPr>
          <w:rFonts w:ascii="Cambria" w:hAnsi="Cambria"/>
        </w:rPr>
      </w:pPr>
    </w:p>
    <w:p w:rsidRPr="00443BE2" w:rsidR="00D00DEF" w:rsidRDefault="00000000" w14:paraId="468F2C91" w14:textId="77777777">
      <w:pPr>
        <w:spacing w:before="40" w:after="80"/>
        <w:rPr>
          <w:rFonts w:ascii="Cambria" w:hAnsi="Cambria"/>
        </w:rPr>
      </w:pPr>
      <w:r w:rsidRPr="00443BE2">
        <w:rPr>
          <w:rFonts w:ascii="Cambria" w:hAnsi="Cambria"/>
          <w:b/>
          <w:bCs/>
        </w:rPr>
        <w:t>Extension:</w:t>
      </w:r>
      <w:r w:rsidRPr="00443BE2">
        <w:rPr>
          <w:rFonts w:ascii="Cambria" w:hAnsi="Cambria"/>
        </w:rPr>
        <w:t xml:space="preserve"> Add a decode option — ask whether to encode or decode, then use a negative shift to reverse the cipher.</w:t>
      </w:r>
    </w:p>
    <w:p w:rsidRPr="00443BE2" w:rsidR="00D00DEF" w:rsidRDefault="00D00DEF" w14:paraId="468F2C92" w14:textId="77777777">
      <w:pPr>
        <w:spacing w:before="120"/>
        <w:rPr>
          <w:rFonts w:ascii="Cambria" w:hAnsi="Cambria"/>
        </w:rPr>
      </w:pPr>
    </w:p>
    <w:tbl>
      <w:tblPr>
        <w:tblW w:w="90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9026"/>
      </w:tblGrid>
      <w:tr w:rsidRPr="00443BE2" w:rsidR="00D00DEF" w14:paraId="468F2C94" w14:textId="77777777">
        <w:tblPrEx>
          <w:tblCellMar>
            <w:top w:w="0" w:type="dxa"/>
            <w:bottom w:w="0" w:type="dxa"/>
          </w:tblCellMar>
        </w:tblPrEx>
        <w:tc>
          <w:tcPr>
            <w:tcW w:w="9026" w:type="dxa"/>
            <w:tcBorders>
              <w:top w:val="single" w:color="CCCCCC" w:sz="1" w:space="0"/>
              <w:left w:val="single" w:color="CCCCCC" w:sz="1" w:space="0"/>
              <w:bottom w:val="single" w:color="CCCCCC" w:sz="1" w:space="0"/>
              <w:right w:val="single" w:color="CCCCCC" w:sz="1" w:space="0"/>
            </w:tcBorders>
            <w:shd w:val="clear" w:color="auto" w:fill="E2EFDA"/>
            <w:tcMar>
              <w:top w:w="100" w:type="dxa"/>
              <w:left w:w="160" w:type="dxa"/>
              <w:bottom w:w="100" w:type="dxa"/>
              <w:right w:w="160" w:type="dxa"/>
            </w:tcMar>
          </w:tcPr>
          <w:p w:rsidRPr="00443BE2" w:rsidR="00D00DEF" w:rsidRDefault="00000000" w14:paraId="468F2C93" w14:textId="77777777">
            <w:pPr>
              <w:rPr>
                <w:rFonts w:ascii="Cambria" w:hAnsi="Cambria"/>
              </w:rPr>
            </w:pPr>
            <w:proofErr w:type="gramStart"/>
            <w:r w:rsidRPr="00443BE2">
              <w:rPr>
                <w:rFonts w:ascii="Segoe UI Symbol" w:hAnsi="Segoe UI Symbol" w:cs="Segoe UI Symbol"/>
                <w:b/>
                <w:bCs/>
                <w:color w:val="375623"/>
              </w:rPr>
              <w:t>✓</w:t>
            </w:r>
            <w:r w:rsidRPr="00443BE2">
              <w:rPr>
                <w:rFonts w:ascii="Cambria" w:hAnsi="Cambria"/>
                <w:b/>
                <w:bCs/>
                <w:color w:val="375623"/>
              </w:rPr>
              <w:t xml:space="preserve">  Self</w:t>
            </w:r>
            <w:proofErr w:type="gramEnd"/>
            <w:r w:rsidRPr="00443BE2">
              <w:rPr>
                <w:rFonts w:ascii="Cambria" w:hAnsi="Cambria"/>
                <w:b/>
                <w:bCs/>
                <w:color w:val="375623"/>
              </w:rPr>
              <w:t xml:space="preserve">-check:  </w:t>
            </w:r>
            <w:r w:rsidRPr="00443BE2">
              <w:rPr>
                <w:rFonts w:ascii="Cambria" w:hAnsi="Cambria"/>
              </w:rPr>
              <w:t>Can you name all 4 TCP/IP layers and a protocol for each? Can you describe 5 attack types and a countermeasure for each?</w:t>
            </w:r>
          </w:p>
        </w:tc>
      </w:tr>
    </w:tbl>
    <w:p w:rsidR="00D00DEF" w:rsidRDefault="00000000" w14:paraId="468F2C95" w14:textId="77777777">
      <w:pPr>
        <w:rPr>
          <w:rFonts w:ascii="Cambria" w:hAnsi="Cambria"/>
        </w:rPr>
      </w:pPr>
      <w:r w:rsidRPr="00443BE2">
        <w:rPr>
          <w:rFonts w:ascii="Cambria" w:hAnsi="Cambria"/>
        </w:rPr>
        <w:br w:type="page"/>
      </w:r>
    </w:p>
    <w:p w:rsidRPr="00443BE2" w:rsidR="008B3E3F" w:rsidRDefault="008B3E3F" w14:paraId="288EAED0" w14:textId="77777777">
      <w:pPr>
        <w:rPr>
          <w:rFonts w:ascii="Cambria" w:hAnsi="Cambria"/>
        </w:rPr>
      </w:pPr>
    </w:p>
    <w:p w:rsidRPr="00443BE2" w:rsidR="00D00DEF" w:rsidRDefault="00000000" w14:paraId="468F2C96" w14:textId="77777777">
      <w:pPr>
        <w:pBdr>
          <w:bottom w:val="single" w:color="7F6000" w:sz="8" w:space="4"/>
        </w:pBdr>
        <w:spacing w:before="360" w:after="160"/>
        <w:rPr>
          <w:rFonts w:ascii="Cambria" w:hAnsi="Cambria"/>
        </w:rPr>
      </w:pPr>
      <w:r w:rsidRPr="00443BE2">
        <w:rPr>
          <w:rFonts w:ascii="Cambria" w:hAnsi="Cambria"/>
          <w:b/>
          <w:bCs/>
          <w:color w:val="7F6000"/>
          <w:sz w:val="28"/>
          <w:szCs w:val="28"/>
        </w:rPr>
        <w:t xml:space="preserve">WEEK </w:t>
      </w:r>
      <w:proofErr w:type="gramStart"/>
      <w:r w:rsidRPr="00443BE2">
        <w:rPr>
          <w:rFonts w:ascii="Cambria" w:hAnsi="Cambria"/>
          <w:b/>
          <w:bCs/>
          <w:color w:val="7F6000"/>
          <w:sz w:val="28"/>
          <w:szCs w:val="28"/>
        </w:rPr>
        <w:t xml:space="preserve">04  </w:t>
      </w:r>
      <w:r w:rsidRPr="00443BE2">
        <w:rPr>
          <w:rFonts w:ascii="Cambria" w:hAnsi="Cambria"/>
          <w:b/>
          <w:bCs/>
          <w:color w:val="0D1B2A"/>
          <w:sz w:val="28"/>
          <w:szCs w:val="28"/>
        </w:rPr>
        <w:t>Algorithms</w:t>
      </w:r>
      <w:proofErr w:type="gramEnd"/>
      <w:r w:rsidRPr="00443BE2">
        <w:rPr>
          <w:rFonts w:ascii="Cambria" w:hAnsi="Cambria"/>
          <w:b/>
          <w:bCs/>
          <w:color w:val="0D1B2A"/>
          <w:sz w:val="28"/>
          <w:szCs w:val="28"/>
        </w:rPr>
        <w:t>, Data Structures &amp; Complexity</w:t>
      </w:r>
    </w:p>
    <w:tbl>
      <w:tblPr>
        <w:tblW w:w="90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9026"/>
      </w:tblGrid>
      <w:tr w:rsidRPr="00443BE2" w:rsidR="00D00DEF" w14:paraId="468F2C98" w14:textId="77777777">
        <w:tblPrEx>
          <w:tblCellMar>
            <w:top w:w="0" w:type="dxa"/>
            <w:bottom w:w="0" w:type="dxa"/>
          </w:tblCellMar>
        </w:tblPrEx>
        <w:tc>
          <w:tcPr>
            <w:tcW w:w="9026" w:type="dxa"/>
            <w:tcBorders>
              <w:top w:val="single" w:color="CCCCCC" w:sz="1" w:space="0"/>
              <w:left w:val="single" w:color="CCCCCC" w:sz="1" w:space="0"/>
              <w:bottom w:val="single" w:color="CCCCCC" w:sz="1" w:space="0"/>
              <w:right w:val="single" w:color="CCCCCC" w:sz="1" w:space="0"/>
            </w:tcBorders>
            <w:shd w:val="clear" w:color="auto" w:fill="FFF2CC"/>
            <w:tcMar>
              <w:top w:w="80" w:type="dxa"/>
              <w:left w:w="160" w:type="dxa"/>
              <w:bottom w:w="80" w:type="dxa"/>
              <w:right w:w="120" w:type="dxa"/>
            </w:tcMar>
          </w:tcPr>
          <w:p w:rsidRPr="00443BE2" w:rsidR="00D00DEF" w:rsidRDefault="00000000" w14:paraId="468F2C97" w14:textId="77777777">
            <w:pPr>
              <w:rPr>
                <w:rFonts w:ascii="Cambria" w:hAnsi="Cambria"/>
              </w:rPr>
            </w:pPr>
            <w:proofErr w:type="gramStart"/>
            <w:r w:rsidRPr="00443BE2">
              <w:rPr>
                <w:rFonts w:ascii="Segoe UI Emoji" w:hAnsi="Segoe UI Emoji" w:cs="Segoe UI Emoji"/>
                <w:b/>
                <w:bCs/>
                <w:color w:val="7F6000"/>
                <w:sz w:val="20"/>
                <w:szCs w:val="20"/>
              </w:rPr>
              <w:t>📖</w:t>
            </w:r>
            <w:r w:rsidRPr="00443BE2">
              <w:rPr>
                <w:rFonts w:ascii="Cambria" w:hAnsi="Cambria"/>
                <w:b/>
                <w:bCs/>
                <w:color w:val="7F6000"/>
                <w:sz w:val="20"/>
                <w:szCs w:val="20"/>
              </w:rPr>
              <w:t xml:space="preserve">  THEORY</w:t>
            </w:r>
            <w:proofErr w:type="gramEnd"/>
            <w:r w:rsidRPr="00443BE2">
              <w:rPr>
                <w:rFonts w:ascii="Cambria" w:hAnsi="Cambria"/>
                <w:b/>
                <w:bCs/>
                <w:color w:val="7F6000"/>
                <w:sz w:val="20"/>
                <w:szCs w:val="20"/>
              </w:rPr>
              <w:t xml:space="preserve"> — Data Structures</w:t>
            </w:r>
          </w:p>
        </w:tc>
      </w:tr>
    </w:tbl>
    <w:p w:rsidRPr="00443BE2" w:rsidR="00D00DEF" w:rsidRDefault="00D00DEF" w14:paraId="468F2C99" w14:textId="77777777">
      <w:pPr>
        <w:spacing w:before="40"/>
        <w:rPr>
          <w:rFonts w:ascii="Cambria" w:hAnsi="Cambria"/>
        </w:rPr>
      </w:pPr>
    </w:p>
    <w:p w:rsidRPr="00443BE2" w:rsidR="00D00DEF" w:rsidRDefault="00000000" w14:paraId="468F2C9A" w14:textId="77777777">
      <w:pPr>
        <w:spacing w:before="40" w:after="80"/>
        <w:rPr>
          <w:rFonts w:ascii="Cambria" w:hAnsi="Cambria"/>
        </w:rPr>
      </w:pPr>
      <w:r w:rsidRPr="00443BE2">
        <w:rPr>
          <w:rFonts w:ascii="Cambria" w:hAnsi="Cambria"/>
        </w:rPr>
        <w:t xml:space="preserve">A </w:t>
      </w:r>
      <w:r w:rsidRPr="00443BE2">
        <w:rPr>
          <w:rFonts w:ascii="Cambria" w:hAnsi="Cambria"/>
          <w:b/>
          <w:bCs/>
        </w:rPr>
        <w:t>data structure</w:t>
      </w:r>
      <w:r w:rsidRPr="00443BE2">
        <w:rPr>
          <w:rFonts w:ascii="Cambria" w:hAnsi="Cambria"/>
        </w:rPr>
        <w:t xml:space="preserve"> is an organised way of storing and accessing data. Choosing the right one dramatically affects performance.</w:t>
      </w:r>
    </w:p>
    <w:p w:rsidRPr="00443BE2" w:rsidR="00D00DEF" w:rsidRDefault="00D00DEF" w14:paraId="468F2C9B" w14:textId="77777777">
      <w:pPr>
        <w:spacing w:before="60"/>
        <w:rPr>
          <w:rFonts w:ascii="Cambria" w:hAnsi="Cambria"/>
        </w:rPr>
      </w:pPr>
    </w:p>
    <w:tbl>
      <w:tblPr>
        <w:tblW w:w="90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1300"/>
        <w:gridCol w:w="1400"/>
        <w:gridCol w:w="2600"/>
        <w:gridCol w:w="3726"/>
      </w:tblGrid>
      <w:tr w:rsidRPr="00443BE2" w:rsidR="00D00DEF" w14:paraId="468F2CA0" w14:textId="77777777">
        <w:tblPrEx>
          <w:tblCellMar>
            <w:top w:w="0" w:type="dxa"/>
            <w:bottom w:w="0" w:type="dxa"/>
          </w:tblCellMar>
        </w:tblPrEx>
        <w:tc>
          <w:tcPr>
            <w:tcW w:w="1300" w:type="dxa"/>
            <w:tcBorders>
              <w:top w:val="single" w:color="CCCCCC" w:sz="1" w:space="0"/>
              <w:left w:val="single" w:color="CCCCCC" w:sz="1" w:space="0"/>
              <w:bottom w:val="single" w:color="CCCCCC" w:sz="1" w:space="0"/>
              <w:right w:val="single" w:color="CCCCCC" w:sz="1" w:space="0"/>
            </w:tcBorders>
            <w:shd w:val="clear" w:color="auto" w:fill="FFF2CC"/>
            <w:tcMar>
              <w:top w:w="60" w:type="dxa"/>
              <w:left w:w="120" w:type="dxa"/>
              <w:bottom w:w="60" w:type="dxa"/>
              <w:right w:w="120" w:type="dxa"/>
            </w:tcMar>
          </w:tcPr>
          <w:p w:rsidRPr="00443BE2" w:rsidR="00D00DEF" w:rsidRDefault="00000000" w14:paraId="468F2C9C" w14:textId="77777777">
            <w:pPr>
              <w:rPr>
                <w:rFonts w:ascii="Cambria" w:hAnsi="Cambria"/>
              </w:rPr>
            </w:pPr>
            <w:r w:rsidRPr="00443BE2">
              <w:rPr>
                <w:rFonts w:ascii="Cambria" w:hAnsi="Cambria"/>
                <w:b/>
                <w:bCs/>
                <w:sz w:val="20"/>
                <w:szCs w:val="20"/>
              </w:rPr>
              <w:t>Structure</w:t>
            </w:r>
          </w:p>
        </w:tc>
        <w:tc>
          <w:tcPr>
            <w:tcW w:w="1400" w:type="dxa"/>
            <w:tcBorders>
              <w:top w:val="single" w:color="CCCCCC" w:sz="1" w:space="0"/>
              <w:left w:val="single" w:color="CCCCCC" w:sz="1" w:space="0"/>
              <w:bottom w:val="single" w:color="CCCCCC" w:sz="1" w:space="0"/>
              <w:right w:val="single" w:color="CCCCCC" w:sz="1" w:space="0"/>
            </w:tcBorders>
            <w:shd w:val="clear" w:color="auto" w:fill="FFF2CC"/>
            <w:tcMar>
              <w:top w:w="60" w:type="dxa"/>
              <w:left w:w="120" w:type="dxa"/>
              <w:bottom w:w="60" w:type="dxa"/>
              <w:right w:w="120" w:type="dxa"/>
            </w:tcMar>
          </w:tcPr>
          <w:p w:rsidRPr="00443BE2" w:rsidR="00D00DEF" w:rsidRDefault="00000000" w14:paraId="468F2C9D" w14:textId="77777777">
            <w:pPr>
              <w:rPr>
                <w:rFonts w:ascii="Cambria" w:hAnsi="Cambria"/>
              </w:rPr>
            </w:pPr>
            <w:r w:rsidRPr="00443BE2">
              <w:rPr>
                <w:rFonts w:ascii="Cambria" w:hAnsi="Cambria"/>
                <w:b/>
                <w:bCs/>
                <w:sz w:val="20"/>
                <w:szCs w:val="20"/>
              </w:rPr>
              <w:t>Access type</w:t>
            </w:r>
          </w:p>
        </w:tc>
        <w:tc>
          <w:tcPr>
            <w:tcW w:w="2600" w:type="dxa"/>
            <w:tcBorders>
              <w:top w:val="single" w:color="CCCCCC" w:sz="1" w:space="0"/>
              <w:left w:val="single" w:color="CCCCCC" w:sz="1" w:space="0"/>
              <w:bottom w:val="single" w:color="CCCCCC" w:sz="1" w:space="0"/>
              <w:right w:val="single" w:color="CCCCCC" w:sz="1" w:space="0"/>
            </w:tcBorders>
            <w:shd w:val="clear" w:color="auto" w:fill="FFF2CC"/>
            <w:tcMar>
              <w:top w:w="60" w:type="dxa"/>
              <w:left w:w="120" w:type="dxa"/>
              <w:bottom w:w="60" w:type="dxa"/>
              <w:right w:w="120" w:type="dxa"/>
            </w:tcMar>
          </w:tcPr>
          <w:p w:rsidRPr="00443BE2" w:rsidR="00D00DEF" w:rsidRDefault="00000000" w14:paraId="468F2C9E" w14:textId="77777777">
            <w:pPr>
              <w:rPr>
                <w:rFonts w:ascii="Cambria" w:hAnsi="Cambria"/>
              </w:rPr>
            </w:pPr>
            <w:r w:rsidRPr="00443BE2">
              <w:rPr>
                <w:rFonts w:ascii="Cambria" w:hAnsi="Cambria"/>
                <w:b/>
                <w:bCs/>
                <w:sz w:val="20"/>
                <w:szCs w:val="20"/>
              </w:rPr>
              <w:t>Key operations</w:t>
            </w:r>
          </w:p>
        </w:tc>
        <w:tc>
          <w:tcPr>
            <w:tcW w:w="3726" w:type="dxa"/>
            <w:tcBorders>
              <w:top w:val="single" w:color="CCCCCC" w:sz="1" w:space="0"/>
              <w:left w:val="single" w:color="CCCCCC" w:sz="1" w:space="0"/>
              <w:bottom w:val="single" w:color="CCCCCC" w:sz="1" w:space="0"/>
              <w:right w:val="single" w:color="CCCCCC" w:sz="1" w:space="0"/>
            </w:tcBorders>
            <w:shd w:val="clear" w:color="auto" w:fill="FFF2CC"/>
            <w:tcMar>
              <w:top w:w="60" w:type="dxa"/>
              <w:left w:w="120" w:type="dxa"/>
              <w:bottom w:w="60" w:type="dxa"/>
              <w:right w:w="120" w:type="dxa"/>
            </w:tcMar>
          </w:tcPr>
          <w:p w:rsidRPr="00443BE2" w:rsidR="00D00DEF" w:rsidRDefault="00000000" w14:paraId="468F2C9F" w14:textId="77777777">
            <w:pPr>
              <w:rPr>
                <w:rFonts w:ascii="Cambria" w:hAnsi="Cambria"/>
              </w:rPr>
            </w:pPr>
            <w:r w:rsidRPr="00443BE2">
              <w:rPr>
                <w:rFonts w:ascii="Cambria" w:hAnsi="Cambria"/>
                <w:b/>
                <w:bCs/>
                <w:sz w:val="20"/>
                <w:szCs w:val="20"/>
              </w:rPr>
              <w:t>Real-world use</w:t>
            </w:r>
          </w:p>
        </w:tc>
      </w:tr>
      <w:tr w:rsidRPr="00443BE2" w:rsidR="00D00DEF" w14:paraId="468F2CA5" w14:textId="77777777">
        <w:tblPrEx>
          <w:tblCellMar>
            <w:top w:w="0" w:type="dxa"/>
            <w:bottom w:w="0" w:type="dxa"/>
          </w:tblCellMar>
        </w:tblPrEx>
        <w:tc>
          <w:tcPr>
            <w:tcW w:w="1300" w:type="dxa"/>
            <w:tcBorders>
              <w:top w:val="single" w:color="CCCCCC" w:sz="1" w:space="0"/>
              <w:left w:val="single" w:color="CCCCCC" w:sz="1" w:space="0"/>
              <w:bottom w:val="single" w:color="CCCCCC" w:sz="1" w:space="0"/>
              <w:right w:val="single" w:color="CCCCCC" w:sz="1" w:space="0"/>
            </w:tcBorders>
            <w:shd w:val="clear" w:color="auto" w:fill="FFFFFF"/>
            <w:tcMar>
              <w:top w:w="60" w:type="dxa"/>
              <w:left w:w="120" w:type="dxa"/>
              <w:bottom w:w="60" w:type="dxa"/>
              <w:right w:w="120" w:type="dxa"/>
            </w:tcMar>
          </w:tcPr>
          <w:p w:rsidRPr="00443BE2" w:rsidR="00D00DEF" w:rsidRDefault="00000000" w14:paraId="468F2CA1" w14:textId="77777777">
            <w:pPr>
              <w:rPr>
                <w:rFonts w:ascii="Cambria" w:hAnsi="Cambria"/>
              </w:rPr>
            </w:pPr>
            <w:r w:rsidRPr="00443BE2">
              <w:rPr>
                <w:rFonts w:ascii="Cambria" w:hAnsi="Cambria"/>
                <w:sz w:val="20"/>
                <w:szCs w:val="20"/>
              </w:rPr>
              <w:t>Array / List</w:t>
            </w:r>
          </w:p>
        </w:tc>
        <w:tc>
          <w:tcPr>
            <w:tcW w:w="1400" w:type="dxa"/>
            <w:tcBorders>
              <w:top w:val="single" w:color="CCCCCC" w:sz="1" w:space="0"/>
              <w:left w:val="single" w:color="CCCCCC" w:sz="1" w:space="0"/>
              <w:bottom w:val="single" w:color="CCCCCC" w:sz="1" w:space="0"/>
              <w:right w:val="single" w:color="CCCCCC" w:sz="1" w:space="0"/>
            </w:tcBorders>
            <w:shd w:val="clear" w:color="auto" w:fill="FFFFFF"/>
            <w:tcMar>
              <w:top w:w="60" w:type="dxa"/>
              <w:left w:w="120" w:type="dxa"/>
              <w:bottom w:w="60" w:type="dxa"/>
              <w:right w:w="120" w:type="dxa"/>
            </w:tcMar>
          </w:tcPr>
          <w:p w:rsidRPr="00443BE2" w:rsidR="00D00DEF" w:rsidRDefault="00000000" w14:paraId="468F2CA2" w14:textId="77777777">
            <w:pPr>
              <w:rPr>
                <w:rFonts w:ascii="Cambria" w:hAnsi="Cambria"/>
              </w:rPr>
            </w:pPr>
            <w:r w:rsidRPr="00443BE2">
              <w:rPr>
                <w:rFonts w:ascii="Cambria" w:hAnsi="Cambria"/>
                <w:sz w:val="20"/>
                <w:szCs w:val="20"/>
              </w:rPr>
              <w:t>Index (</w:t>
            </w:r>
            <w:proofErr w:type="gramStart"/>
            <w:r w:rsidRPr="00443BE2">
              <w:rPr>
                <w:rFonts w:ascii="Cambria" w:hAnsi="Cambria"/>
                <w:sz w:val="20"/>
                <w:szCs w:val="20"/>
              </w:rPr>
              <w:t>O(</w:t>
            </w:r>
            <w:proofErr w:type="gramEnd"/>
            <w:r w:rsidRPr="00443BE2">
              <w:rPr>
                <w:rFonts w:ascii="Cambria" w:hAnsi="Cambria"/>
                <w:sz w:val="20"/>
                <w:szCs w:val="20"/>
              </w:rPr>
              <w:t>1))</w:t>
            </w:r>
          </w:p>
        </w:tc>
        <w:tc>
          <w:tcPr>
            <w:tcW w:w="2600" w:type="dxa"/>
            <w:tcBorders>
              <w:top w:val="single" w:color="CCCCCC" w:sz="1" w:space="0"/>
              <w:left w:val="single" w:color="CCCCCC" w:sz="1" w:space="0"/>
              <w:bottom w:val="single" w:color="CCCCCC" w:sz="1" w:space="0"/>
              <w:right w:val="single" w:color="CCCCCC" w:sz="1" w:space="0"/>
            </w:tcBorders>
            <w:shd w:val="clear" w:color="auto" w:fill="FFFFFF"/>
            <w:tcMar>
              <w:top w:w="60" w:type="dxa"/>
              <w:left w:w="120" w:type="dxa"/>
              <w:bottom w:w="60" w:type="dxa"/>
              <w:right w:w="120" w:type="dxa"/>
            </w:tcMar>
          </w:tcPr>
          <w:p w:rsidRPr="00443BE2" w:rsidR="00D00DEF" w:rsidRDefault="00000000" w14:paraId="468F2CA3" w14:textId="77777777">
            <w:pPr>
              <w:rPr>
                <w:rFonts w:ascii="Cambria" w:hAnsi="Cambria"/>
              </w:rPr>
            </w:pPr>
            <w:r w:rsidRPr="00443BE2">
              <w:rPr>
                <w:rFonts w:ascii="Cambria" w:hAnsi="Cambria"/>
                <w:sz w:val="20"/>
                <w:szCs w:val="20"/>
              </w:rPr>
              <w:t>Fast read/write by index; slow insert/delete</w:t>
            </w:r>
          </w:p>
        </w:tc>
        <w:tc>
          <w:tcPr>
            <w:tcW w:w="3726" w:type="dxa"/>
            <w:tcBorders>
              <w:top w:val="single" w:color="CCCCCC" w:sz="1" w:space="0"/>
              <w:left w:val="single" w:color="CCCCCC" w:sz="1" w:space="0"/>
              <w:bottom w:val="single" w:color="CCCCCC" w:sz="1" w:space="0"/>
              <w:right w:val="single" w:color="CCCCCC" w:sz="1" w:space="0"/>
            </w:tcBorders>
            <w:shd w:val="clear" w:color="auto" w:fill="FFFFFF"/>
            <w:tcMar>
              <w:top w:w="60" w:type="dxa"/>
              <w:left w:w="120" w:type="dxa"/>
              <w:bottom w:w="60" w:type="dxa"/>
              <w:right w:w="120" w:type="dxa"/>
            </w:tcMar>
          </w:tcPr>
          <w:p w:rsidRPr="00443BE2" w:rsidR="00D00DEF" w:rsidRDefault="00000000" w14:paraId="468F2CA4" w14:textId="77777777">
            <w:pPr>
              <w:rPr>
                <w:rFonts w:ascii="Cambria" w:hAnsi="Cambria"/>
              </w:rPr>
            </w:pPr>
            <w:r w:rsidRPr="00443BE2">
              <w:rPr>
                <w:rFonts w:ascii="Cambria" w:hAnsi="Cambria"/>
                <w:sz w:val="20"/>
                <w:szCs w:val="20"/>
              </w:rPr>
              <w:t>Any ordered collection</w:t>
            </w:r>
          </w:p>
        </w:tc>
      </w:tr>
      <w:tr w:rsidRPr="00443BE2" w:rsidR="00D00DEF" w14:paraId="468F2CAA" w14:textId="77777777">
        <w:tblPrEx>
          <w:tblCellMar>
            <w:top w:w="0" w:type="dxa"/>
            <w:bottom w:w="0" w:type="dxa"/>
          </w:tblCellMar>
        </w:tblPrEx>
        <w:tc>
          <w:tcPr>
            <w:tcW w:w="1300" w:type="dxa"/>
            <w:tcBorders>
              <w:top w:val="single" w:color="CCCCCC" w:sz="1" w:space="0"/>
              <w:left w:val="single" w:color="CCCCCC" w:sz="1" w:space="0"/>
              <w:bottom w:val="single" w:color="CCCCCC" w:sz="1" w:space="0"/>
              <w:right w:val="single" w:color="CCCCCC" w:sz="1" w:space="0"/>
            </w:tcBorders>
            <w:shd w:val="clear" w:color="auto" w:fill="FFFFFF"/>
            <w:tcMar>
              <w:top w:w="60" w:type="dxa"/>
              <w:left w:w="120" w:type="dxa"/>
              <w:bottom w:w="60" w:type="dxa"/>
              <w:right w:w="120" w:type="dxa"/>
            </w:tcMar>
          </w:tcPr>
          <w:p w:rsidRPr="00443BE2" w:rsidR="00D00DEF" w:rsidRDefault="00000000" w14:paraId="468F2CA6" w14:textId="77777777">
            <w:pPr>
              <w:rPr>
                <w:rFonts w:ascii="Cambria" w:hAnsi="Cambria"/>
              </w:rPr>
            </w:pPr>
            <w:r w:rsidRPr="00443BE2">
              <w:rPr>
                <w:rFonts w:ascii="Cambria" w:hAnsi="Cambria"/>
                <w:sz w:val="20"/>
                <w:szCs w:val="20"/>
              </w:rPr>
              <w:t>Linked List</w:t>
            </w:r>
          </w:p>
        </w:tc>
        <w:tc>
          <w:tcPr>
            <w:tcW w:w="1400" w:type="dxa"/>
            <w:tcBorders>
              <w:top w:val="single" w:color="CCCCCC" w:sz="1" w:space="0"/>
              <w:left w:val="single" w:color="CCCCCC" w:sz="1" w:space="0"/>
              <w:bottom w:val="single" w:color="CCCCCC" w:sz="1" w:space="0"/>
              <w:right w:val="single" w:color="CCCCCC" w:sz="1" w:space="0"/>
            </w:tcBorders>
            <w:shd w:val="clear" w:color="auto" w:fill="FFFFFF"/>
            <w:tcMar>
              <w:top w:w="60" w:type="dxa"/>
              <w:left w:w="120" w:type="dxa"/>
              <w:bottom w:w="60" w:type="dxa"/>
              <w:right w:w="120" w:type="dxa"/>
            </w:tcMar>
          </w:tcPr>
          <w:p w:rsidRPr="00443BE2" w:rsidR="00D00DEF" w:rsidRDefault="00000000" w14:paraId="468F2CA7" w14:textId="77777777">
            <w:pPr>
              <w:rPr>
                <w:rFonts w:ascii="Cambria" w:hAnsi="Cambria"/>
              </w:rPr>
            </w:pPr>
            <w:r w:rsidRPr="00443BE2">
              <w:rPr>
                <w:rFonts w:ascii="Cambria" w:hAnsi="Cambria"/>
                <w:sz w:val="20"/>
                <w:szCs w:val="20"/>
              </w:rPr>
              <w:t>Traverse (O(n))</w:t>
            </w:r>
          </w:p>
        </w:tc>
        <w:tc>
          <w:tcPr>
            <w:tcW w:w="2600" w:type="dxa"/>
            <w:tcBorders>
              <w:top w:val="single" w:color="CCCCCC" w:sz="1" w:space="0"/>
              <w:left w:val="single" w:color="CCCCCC" w:sz="1" w:space="0"/>
              <w:bottom w:val="single" w:color="CCCCCC" w:sz="1" w:space="0"/>
              <w:right w:val="single" w:color="CCCCCC" w:sz="1" w:space="0"/>
            </w:tcBorders>
            <w:shd w:val="clear" w:color="auto" w:fill="FFFFFF"/>
            <w:tcMar>
              <w:top w:w="60" w:type="dxa"/>
              <w:left w:w="120" w:type="dxa"/>
              <w:bottom w:w="60" w:type="dxa"/>
              <w:right w:w="120" w:type="dxa"/>
            </w:tcMar>
          </w:tcPr>
          <w:p w:rsidRPr="00443BE2" w:rsidR="00D00DEF" w:rsidRDefault="00000000" w14:paraId="468F2CA8" w14:textId="77777777">
            <w:pPr>
              <w:rPr>
                <w:rFonts w:ascii="Cambria" w:hAnsi="Cambria"/>
              </w:rPr>
            </w:pPr>
            <w:r w:rsidRPr="00443BE2">
              <w:rPr>
                <w:rFonts w:ascii="Cambria" w:hAnsi="Cambria"/>
                <w:sz w:val="20"/>
                <w:szCs w:val="20"/>
              </w:rPr>
              <w:t>Fast insert/delete at front; slow random access</w:t>
            </w:r>
          </w:p>
        </w:tc>
        <w:tc>
          <w:tcPr>
            <w:tcW w:w="3726" w:type="dxa"/>
            <w:tcBorders>
              <w:top w:val="single" w:color="CCCCCC" w:sz="1" w:space="0"/>
              <w:left w:val="single" w:color="CCCCCC" w:sz="1" w:space="0"/>
              <w:bottom w:val="single" w:color="CCCCCC" w:sz="1" w:space="0"/>
              <w:right w:val="single" w:color="CCCCCC" w:sz="1" w:space="0"/>
            </w:tcBorders>
            <w:shd w:val="clear" w:color="auto" w:fill="FFFFFF"/>
            <w:tcMar>
              <w:top w:w="60" w:type="dxa"/>
              <w:left w:w="120" w:type="dxa"/>
              <w:bottom w:w="60" w:type="dxa"/>
              <w:right w:w="120" w:type="dxa"/>
            </w:tcMar>
          </w:tcPr>
          <w:p w:rsidRPr="00443BE2" w:rsidR="00D00DEF" w:rsidRDefault="00000000" w14:paraId="468F2CA9" w14:textId="77777777">
            <w:pPr>
              <w:rPr>
                <w:rFonts w:ascii="Cambria" w:hAnsi="Cambria"/>
              </w:rPr>
            </w:pPr>
            <w:r w:rsidRPr="00443BE2">
              <w:rPr>
                <w:rFonts w:ascii="Cambria" w:hAnsi="Cambria"/>
                <w:sz w:val="20"/>
                <w:szCs w:val="20"/>
              </w:rPr>
              <w:t>Music playlists, history</w:t>
            </w:r>
          </w:p>
        </w:tc>
      </w:tr>
      <w:tr w:rsidRPr="00443BE2" w:rsidR="00D00DEF" w14:paraId="468F2CAF" w14:textId="77777777">
        <w:tblPrEx>
          <w:tblCellMar>
            <w:top w:w="0" w:type="dxa"/>
            <w:bottom w:w="0" w:type="dxa"/>
          </w:tblCellMar>
        </w:tblPrEx>
        <w:tc>
          <w:tcPr>
            <w:tcW w:w="1300" w:type="dxa"/>
            <w:tcBorders>
              <w:top w:val="single" w:color="CCCCCC" w:sz="1" w:space="0"/>
              <w:left w:val="single" w:color="CCCCCC" w:sz="1" w:space="0"/>
              <w:bottom w:val="single" w:color="CCCCCC" w:sz="1" w:space="0"/>
              <w:right w:val="single" w:color="CCCCCC" w:sz="1" w:space="0"/>
            </w:tcBorders>
            <w:shd w:val="clear" w:color="auto" w:fill="FFFFFF"/>
            <w:tcMar>
              <w:top w:w="60" w:type="dxa"/>
              <w:left w:w="120" w:type="dxa"/>
              <w:bottom w:w="60" w:type="dxa"/>
              <w:right w:w="120" w:type="dxa"/>
            </w:tcMar>
          </w:tcPr>
          <w:p w:rsidRPr="00443BE2" w:rsidR="00D00DEF" w:rsidRDefault="00000000" w14:paraId="468F2CAB" w14:textId="77777777">
            <w:pPr>
              <w:rPr>
                <w:rFonts w:ascii="Cambria" w:hAnsi="Cambria"/>
              </w:rPr>
            </w:pPr>
            <w:r w:rsidRPr="00443BE2">
              <w:rPr>
                <w:rFonts w:ascii="Cambria" w:hAnsi="Cambria"/>
                <w:sz w:val="20"/>
                <w:szCs w:val="20"/>
              </w:rPr>
              <w:t>Stack (LIFO)</w:t>
            </w:r>
          </w:p>
        </w:tc>
        <w:tc>
          <w:tcPr>
            <w:tcW w:w="1400" w:type="dxa"/>
            <w:tcBorders>
              <w:top w:val="single" w:color="CCCCCC" w:sz="1" w:space="0"/>
              <w:left w:val="single" w:color="CCCCCC" w:sz="1" w:space="0"/>
              <w:bottom w:val="single" w:color="CCCCCC" w:sz="1" w:space="0"/>
              <w:right w:val="single" w:color="CCCCCC" w:sz="1" w:space="0"/>
            </w:tcBorders>
            <w:shd w:val="clear" w:color="auto" w:fill="FFFFFF"/>
            <w:tcMar>
              <w:top w:w="60" w:type="dxa"/>
              <w:left w:w="120" w:type="dxa"/>
              <w:bottom w:w="60" w:type="dxa"/>
              <w:right w:w="120" w:type="dxa"/>
            </w:tcMar>
          </w:tcPr>
          <w:p w:rsidRPr="00443BE2" w:rsidR="00D00DEF" w:rsidRDefault="00000000" w14:paraId="468F2CAC" w14:textId="77777777">
            <w:pPr>
              <w:rPr>
                <w:rFonts w:ascii="Cambria" w:hAnsi="Cambria"/>
              </w:rPr>
            </w:pPr>
            <w:r w:rsidRPr="00443BE2">
              <w:rPr>
                <w:rFonts w:ascii="Cambria" w:hAnsi="Cambria"/>
                <w:sz w:val="20"/>
                <w:szCs w:val="20"/>
              </w:rPr>
              <w:t>Top only</w:t>
            </w:r>
          </w:p>
        </w:tc>
        <w:tc>
          <w:tcPr>
            <w:tcW w:w="2600" w:type="dxa"/>
            <w:tcBorders>
              <w:top w:val="single" w:color="CCCCCC" w:sz="1" w:space="0"/>
              <w:left w:val="single" w:color="CCCCCC" w:sz="1" w:space="0"/>
              <w:bottom w:val="single" w:color="CCCCCC" w:sz="1" w:space="0"/>
              <w:right w:val="single" w:color="CCCCCC" w:sz="1" w:space="0"/>
            </w:tcBorders>
            <w:shd w:val="clear" w:color="auto" w:fill="FFFFFF"/>
            <w:tcMar>
              <w:top w:w="60" w:type="dxa"/>
              <w:left w:w="120" w:type="dxa"/>
              <w:bottom w:w="60" w:type="dxa"/>
              <w:right w:w="120" w:type="dxa"/>
            </w:tcMar>
          </w:tcPr>
          <w:p w:rsidRPr="00443BE2" w:rsidR="00D00DEF" w:rsidRDefault="00000000" w14:paraId="468F2CAD" w14:textId="77777777">
            <w:pPr>
              <w:rPr>
                <w:rFonts w:ascii="Cambria" w:hAnsi="Cambria"/>
              </w:rPr>
            </w:pPr>
            <w:r w:rsidRPr="00443BE2">
              <w:rPr>
                <w:rFonts w:ascii="Cambria" w:hAnsi="Cambria"/>
                <w:sz w:val="20"/>
                <w:szCs w:val="20"/>
              </w:rPr>
              <w:t>push, pop, peek</w:t>
            </w:r>
          </w:p>
        </w:tc>
        <w:tc>
          <w:tcPr>
            <w:tcW w:w="3726" w:type="dxa"/>
            <w:tcBorders>
              <w:top w:val="single" w:color="CCCCCC" w:sz="1" w:space="0"/>
              <w:left w:val="single" w:color="CCCCCC" w:sz="1" w:space="0"/>
              <w:bottom w:val="single" w:color="CCCCCC" w:sz="1" w:space="0"/>
              <w:right w:val="single" w:color="CCCCCC" w:sz="1" w:space="0"/>
            </w:tcBorders>
            <w:shd w:val="clear" w:color="auto" w:fill="FFFFFF"/>
            <w:tcMar>
              <w:top w:w="60" w:type="dxa"/>
              <w:left w:w="120" w:type="dxa"/>
              <w:bottom w:w="60" w:type="dxa"/>
              <w:right w:w="120" w:type="dxa"/>
            </w:tcMar>
          </w:tcPr>
          <w:p w:rsidRPr="00443BE2" w:rsidR="00D00DEF" w:rsidRDefault="00000000" w14:paraId="468F2CAE" w14:textId="77777777">
            <w:pPr>
              <w:rPr>
                <w:rFonts w:ascii="Cambria" w:hAnsi="Cambria"/>
              </w:rPr>
            </w:pPr>
            <w:r w:rsidRPr="00443BE2">
              <w:rPr>
                <w:rFonts w:ascii="Cambria" w:hAnsi="Cambria"/>
                <w:sz w:val="20"/>
                <w:szCs w:val="20"/>
              </w:rPr>
              <w:t>Undo history, call stack</w:t>
            </w:r>
          </w:p>
        </w:tc>
      </w:tr>
      <w:tr w:rsidRPr="00443BE2" w:rsidR="00D00DEF" w14:paraId="468F2CB4" w14:textId="77777777">
        <w:tblPrEx>
          <w:tblCellMar>
            <w:top w:w="0" w:type="dxa"/>
            <w:bottom w:w="0" w:type="dxa"/>
          </w:tblCellMar>
        </w:tblPrEx>
        <w:tc>
          <w:tcPr>
            <w:tcW w:w="1300" w:type="dxa"/>
            <w:tcBorders>
              <w:top w:val="single" w:color="CCCCCC" w:sz="1" w:space="0"/>
              <w:left w:val="single" w:color="CCCCCC" w:sz="1" w:space="0"/>
              <w:bottom w:val="single" w:color="CCCCCC" w:sz="1" w:space="0"/>
              <w:right w:val="single" w:color="CCCCCC" w:sz="1" w:space="0"/>
            </w:tcBorders>
            <w:shd w:val="clear" w:color="auto" w:fill="FFFFFF"/>
            <w:tcMar>
              <w:top w:w="60" w:type="dxa"/>
              <w:left w:w="120" w:type="dxa"/>
              <w:bottom w:w="60" w:type="dxa"/>
              <w:right w:w="120" w:type="dxa"/>
            </w:tcMar>
          </w:tcPr>
          <w:p w:rsidRPr="00443BE2" w:rsidR="00D00DEF" w:rsidRDefault="00000000" w14:paraId="468F2CB0" w14:textId="77777777">
            <w:pPr>
              <w:rPr>
                <w:rFonts w:ascii="Cambria" w:hAnsi="Cambria"/>
              </w:rPr>
            </w:pPr>
            <w:r w:rsidRPr="00443BE2">
              <w:rPr>
                <w:rFonts w:ascii="Cambria" w:hAnsi="Cambria"/>
                <w:sz w:val="20"/>
                <w:szCs w:val="20"/>
              </w:rPr>
              <w:t>Queue (FIFO)</w:t>
            </w:r>
          </w:p>
        </w:tc>
        <w:tc>
          <w:tcPr>
            <w:tcW w:w="1400" w:type="dxa"/>
            <w:tcBorders>
              <w:top w:val="single" w:color="CCCCCC" w:sz="1" w:space="0"/>
              <w:left w:val="single" w:color="CCCCCC" w:sz="1" w:space="0"/>
              <w:bottom w:val="single" w:color="CCCCCC" w:sz="1" w:space="0"/>
              <w:right w:val="single" w:color="CCCCCC" w:sz="1" w:space="0"/>
            </w:tcBorders>
            <w:shd w:val="clear" w:color="auto" w:fill="FFFFFF"/>
            <w:tcMar>
              <w:top w:w="60" w:type="dxa"/>
              <w:left w:w="120" w:type="dxa"/>
              <w:bottom w:w="60" w:type="dxa"/>
              <w:right w:w="120" w:type="dxa"/>
            </w:tcMar>
          </w:tcPr>
          <w:p w:rsidRPr="00443BE2" w:rsidR="00D00DEF" w:rsidRDefault="00000000" w14:paraId="468F2CB1" w14:textId="77777777">
            <w:pPr>
              <w:rPr>
                <w:rFonts w:ascii="Cambria" w:hAnsi="Cambria"/>
              </w:rPr>
            </w:pPr>
            <w:r w:rsidRPr="00443BE2">
              <w:rPr>
                <w:rFonts w:ascii="Cambria" w:hAnsi="Cambria"/>
                <w:sz w:val="20"/>
                <w:szCs w:val="20"/>
              </w:rPr>
              <w:t>Front/back</w:t>
            </w:r>
          </w:p>
        </w:tc>
        <w:tc>
          <w:tcPr>
            <w:tcW w:w="2600" w:type="dxa"/>
            <w:tcBorders>
              <w:top w:val="single" w:color="CCCCCC" w:sz="1" w:space="0"/>
              <w:left w:val="single" w:color="CCCCCC" w:sz="1" w:space="0"/>
              <w:bottom w:val="single" w:color="CCCCCC" w:sz="1" w:space="0"/>
              <w:right w:val="single" w:color="CCCCCC" w:sz="1" w:space="0"/>
            </w:tcBorders>
            <w:shd w:val="clear" w:color="auto" w:fill="FFFFFF"/>
            <w:tcMar>
              <w:top w:w="60" w:type="dxa"/>
              <w:left w:w="120" w:type="dxa"/>
              <w:bottom w:w="60" w:type="dxa"/>
              <w:right w:w="120" w:type="dxa"/>
            </w:tcMar>
          </w:tcPr>
          <w:p w:rsidRPr="00443BE2" w:rsidR="00D00DEF" w:rsidRDefault="00000000" w14:paraId="468F2CB2" w14:textId="77777777">
            <w:pPr>
              <w:rPr>
                <w:rFonts w:ascii="Cambria" w:hAnsi="Cambria"/>
              </w:rPr>
            </w:pPr>
            <w:r w:rsidRPr="00443BE2">
              <w:rPr>
                <w:rFonts w:ascii="Cambria" w:hAnsi="Cambria"/>
                <w:sz w:val="20"/>
                <w:szCs w:val="20"/>
              </w:rPr>
              <w:t>enqueue, dequeue</w:t>
            </w:r>
          </w:p>
        </w:tc>
        <w:tc>
          <w:tcPr>
            <w:tcW w:w="3726" w:type="dxa"/>
            <w:tcBorders>
              <w:top w:val="single" w:color="CCCCCC" w:sz="1" w:space="0"/>
              <w:left w:val="single" w:color="CCCCCC" w:sz="1" w:space="0"/>
              <w:bottom w:val="single" w:color="CCCCCC" w:sz="1" w:space="0"/>
              <w:right w:val="single" w:color="CCCCCC" w:sz="1" w:space="0"/>
            </w:tcBorders>
            <w:shd w:val="clear" w:color="auto" w:fill="FFFFFF"/>
            <w:tcMar>
              <w:top w:w="60" w:type="dxa"/>
              <w:left w:w="120" w:type="dxa"/>
              <w:bottom w:w="60" w:type="dxa"/>
              <w:right w:w="120" w:type="dxa"/>
            </w:tcMar>
          </w:tcPr>
          <w:p w:rsidRPr="00443BE2" w:rsidR="00D00DEF" w:rsidRDefault="00000000" w14:paraId="468F2CB3" w14:textId="77777777">
            <w:pPr>
              <w:rPr>
                <w:rFonts w:ascii="Cambria" w:hAnsi="Cambria"/>
              </w:rPr>
            </w:pPr>
            <w:r w:rsidRPr="00443BE2">
              <w:rPr>
                <w:rFonts w:ascii="Cambria" w:hAnsi="Cambria"/>
                <w:sz w:val="20"/>
                <w:szCs w:val="20"/>
              </w:rPr>
              <w:t>Print queues, input buffers</w:t>
            </w:r>
          </w:p>
        </w:tc>
      </w:tr>
      <w:tr w:rsidRPr="00443BE2" w:rsidR="00D00DEF" w14:paraId="468F2CB9" w14:textId="77777777">
        <w:tblPrEx>
          <w:tblCellMar>
            <w:top w:w="0" w:type="dxa"/>
            <w:bottom w:w="0" w:type="dxa"/>
          </w:tblCellMar>
        </w:tblPrEx>
        <w:tc>
          <w:tcPr>
            <w:tcW w:w="1300" w:type="dxa"/>
            <w:tcBorders>
              <w:top w:val="single" w:color="CCCCCC" w:sz="1" w:space="0"/>
              <w:left w:val="single" w:color="CCCCCC" w:sz="1" w:space="0"/>
              <w:bottom w:val="single" w:color="CCCCCC" w:sz="1" w:space="0"/>
              <w:right w:val="single" w:color="CCCCCC" w:sz="1" w:space="0"/>
            </w:tcBorders>
            <w:shd w:val="clear" w:color="auto" w:fill="FFFFFF"/>
            <w:tcMar>
              <w:top w:w="60" w:type="dxa"/>
              <w:left w:w="120" w:type="dxa"/>
              <w:bottom w:w="60" w:type="dxa"/>
              <w:right w:w="120" w:type="dxa"/>
            </w:tcMar>
          </w:tcPr>
          <w:p w:rsidRPr="00443BE2" w:rsidR="00D00DEF" w:rsidRDefault="00000000" w14:paraId="468F2CB5" w14:textId="77777777">
            <w:pPr>
              <w:rPr>
                <w:rFonts w:ascii="Cambria" w:hAnsi="Cambria"/>
              </w:rPr>
            </w:pPr>
            <w:r w:rsidRPr="00443BE2">
              <w:rPr>
                <w:rFonts w:ascii="Cambria" w:hAnsi="Cambria"/>
                <w:sz w:val="20"/>
                <w:szCs w:val="20"/>
              </w:rPr>
              <w:t>BST</w:t>
            </w:r>
          </w:p>
        </w:tc>
        <w:tc>
          <w:tcPr>
            <w:tcW w:w="1400" w:type="dxa"/>
            <w:tcBorders>
              <w:top w:val="single" w:color="CCCCCC" w:sz="1" w:space="0"/>
              <w:left w:val="single" w:color="CCCCCC" w:sz="1" w:space="0"/>
              <w:bottom w:val="single" w:color="CCCCCC" w:sz="1" w:space="0"/>
              <w:right w:val="single" w:color="CCCCCC" w:sz="1" w:space="0"/>
            </w:tcBorders>
            <w:shd w:val="clear" w:color="auto" w:fill="FFFFFF"/>
            <w:tcMar>
              <w:top w:w="60" w:type="dxa"/>
              <w:left w:w="120" w:type="dxa"/>
              <w:bottom w:w="60" w:type="dxa"/>
              <w:right w:w="120" w:type="dxa"/>
            </w:tcMar>
          </w:tcPr>
          <w:p w:rsidRPr="00443BE2" w:rsidR="00D00DEF" w:rsidRDefault="00000000" w14:paraId="468F2CB6" w14:textId="77777777">
            <w:pPr>
              <w:rPr>
                <w:rFonts w:ascii="Cambria" w:hAnsi="Cambria"/>
              </w:rPr>
            </w:pPr>
            <w:proofErr w:type="gramStart"/>
            <w:r w:rsidRPr="00443BE2">
              <w:rPr>
                <w:rFonts w:ascii="Cambria" w:hAnsi="Cambria"/>
                <w:sz w:val="20"/>
                <w:szCs w:val="20"/>
              </w:rPr>
              <w:t>O(</w:t>
            </w:r>
            <w:proofErr w:type="gramEnd"/>
            <w:r w:rsidRPr="00443BE2">
              <w:rPr>
                <w:rFonts w:ascii="Cambria" w:hAnsi="Cambria"/>
                <w:sz w:val="20"/>
                <w:szCs w:val="20"/>
              </w:rPr>
              <w:t>log n) average</w:t>
            </w:r>
          </w:p>
        </w:tc>
        <w:tc>
          <w:tcPr>
            <w:tcW w:w="2600" w:type="dxa"/>
            <w:tcBorders>
              <w:top w:val="single" w:color="CCCCCC" w:sz="1" w:space="0"/>
              <w:left w:val="single" w:color="CCCCCC" w:sz="1" w:space="0"/>
              <w:bottom w:val="single" w:color="CCCCCC" w:sz="1" w:space="0"/>
              <w:right w:val="single" w:color="CCCCCC" w:sz="1" w:space="0"/>
            </w:tcBorders>
            <w:shd w:val="clear" w:color="auto" w:fill="FFFFFF"/>
            <w:tcMar>
              <w:top w:w="60" w:type="dxa"/>
              <w:left w:w="120" w:type="dxa"/>
              <w:bottom w:w="60" w:type="dxa"/>
              <w:right w:w="120" w:type="dxa"/>
            </w:tcMar>
          </w:tcPr>
          <w:p w:rsidRPr="00443BE2" w:rsidR="00D00DEF" w:rsidRDefault="00000000" w14:paraId="468F2CB7" w14:textId="77777777">
            <w:pPr>
              <w:rPr>
                <w:rFonts w:ascii="Cambria" w:hAnsi="Cambria"/>
              </w:rPr>
            </w:pPr>
            <w:r w:rsidRPr="00443BE2">
              <w:rPr>
                <w:rFonts w:ascii="Cambria" w:hAnsi="Cambria"/>
                <w:sz w:val="20"/>
                <w:szCs w:val="20"/>
              </w:rPr>
              <w:t>insert, search, delete</w:t>
            </w:r>
          </w:p>
        </w:tc>
        <w:tc>
          <w:tcPr>
            <w:tcW w:w="3726" w:type="dxa"/>
            <w:tcBorders>
              <w:top w:val="single" w:color="CCCCCC" w:sz="1" w:space="0"/>
              <w:left w:val="single" w:color="CCCCCC" w:sz="1" w:space="0"/>
              <w:bottom w:val="single" w:color="CCCCCC" w:sz="1" w:space="0"/>
              <w:right w:val="single" w:color="CCCCCC" w:sz="1" w:space="0"/>
            </w:tcBorders>
            <w:shd w:val="clear" w:color="auto" w:fill="FFFFFF"/>
            <w:tcMar>
              <w:top w:w="60" w:type="dxa"/>
              <w:left w:w="120" w:type="dxa"/>
              <w:bottom w:w="60" w:type="dxa"/>
              <w:right w:w="120" w:type="dxa"/>
            </w:tcMar>
          </w:tcPr>
          <w:p w:rsidRPr="00443BE2" w:rsidR="00D00DEF" w:rsidRDefault="00000000" w14:paraId="468F2CB8" w14:textId="77777777">
            <w:pPr>
              <w:rPr>
                <w:rFonts w:ascii="Cambria" w:hAnsi="Cambria"/>
              </w:rPr>
            </w:pPr>
            <w:r w:rsidRPr="00443BE2">
              <w:rPr>
                <w:rFonts w:ascii="Cambria" w:hAnsi="Cambria"/>
                <w:sz w:val="20"/>
                <w:szCs w:val="20"/>
              </w:rPr>
              <w:t>Sorted data, databases</w:t>
            </w:r>
          </w:p>
        </w:tc>
      </w:tr>
      <w:tr w:rsidRPr="00443BE2" w:rsidR="00D00DEF" w14:paraId="468F2CBE" w14:textId="77777777">
        <w:tblPrEx>
          <w:tblCellMar>
            <w:top w:w="0" w:type="dxa"/>
            <w:bottom w:w="0" w:type="dxa"/>
          </w:tblCellMar>
        </w:tblPrEx>
        <w:tc>
          <w:tcPr>
            <w:tcW w:w="1300" w:type="dxa"/>
            <w:tcBorders>
              <w:top w:val="single" w:color="CCCCCC" w:sz="1" w:space="0"/>
              <w:left w:val="single" w:color="CCCCCC" w:sz="1" w:space="0"/>
              <w:bottom w:val="single" w:color="CCCCCC" w:sz="1" w:space="0"/>
              <w:right w:val="single" w:color="CCCCCC" w:sz="1" w:space="0"/>
            </w:tcBorders>
            <w:shd w:val="clear" w:color="auto" w:fill="FFFFFF"/>
            <w:tcMar>
              <w:top w:w="60" w:type="dxa"/>
              <w:left w:w="120" w:type="dxa"/>
              <w:bottom w:w="60" w:type="dxa"/>
              <w:right w:w="120" w:type="dxa"/>
            </w:tcMar>
          </w:tcPr>
          <w:p w:rsidRPr="00443BE2" w:rsidR="00D00DEF" w:rsidRDefault="00000000" w14:paraId="468F2CBA" w14:textId="77777777">
            <w:pPr>
              <w:rPr>
                <w:rFonts w:ascii="Cambria" w:hAnsi="Cambria"/>
              </w:rPr>
            </w:pPr>
            <w:r w:rsidRPr="00443BE2">
              <w:rPr>
                <w:rFonts w:ascii="Cambria" w:hAnsi="Cambria"/>
                <w:sz w:val="20"/>
                <w:szCs w:val="20"/>
              </w:rPr>
              <w:t>Hash table</w:t>
            </w:r>
          </w:p>
        </w:tc>
        <w:tc>
          <w:tcPr>
            <w:tcW w:w="1400" w:type="dxa"/>
            <w:tcBorders>
              <w:top w:val="single" w:color="CCCCCC" w:sz="1" w:space="0"/>
              <w:left w:val="single" w:color="CCCCCC" w:sz="1" w:space="0"/>
              <w:bottom w:val="single" w:color="CCCCCC" w:sz="1" w:space="0"/>
              <w:right w:val="single" w:color="CCCCCC" w:sz="1" w:space="0"/>
            </w:tcBorders>
            <w:shd w:val="clear" w:color="auto" w:fill="FFFFFF"/>
            <w:tcMar>
              <w:top w:w="60" w:type="dxa"/>
              <w:left w:w="120" w:type="dxa"/>
              <w:bottom w:w="60" w:type="dxa"/>
              <w:right w:w="120" w:type="dxa"/>
            </w:tcMar>
          </w:tcPr>
          <w:p w:rsidRPr="00443BE2" w:rsidR="00D00DEF" w:rsidRDefault="00000000" w14:paraId="468F2CBB" w14:textId="77777777">
            <w:pPr>
              <w:rPr>
                <w:rFonts w:ascii="Cambria" w:hAnsi="Cambria"/>
              </w:rPr>
            </w:pPr>
            <w:proofErr w:type="gramStart"/>
            <w:r w:rsidRPr="00443BE2">
              <w:rPr>
                <w:rFonts w:ascii="Cambria" w:hAnsi="Cambria"/>
                <w:sz w:val="20"/>
                <w:szCs w:val="20"/>
              </w:rPr>
              <w:t>O(</w:t>
            </w:r>
            <w:proofErr w:type="gramEnd"/>
            <w:r w:rsidRPr="00443BE2">
              <w:rPr>
                <w:rFonts w:ascii="Cambria" w:hAnsi="Cambria"/>
                <w:sz w:val="20"/>
                <w:szCs w:val="20"/>
              </w:rPr>
              <w:t>1) average</w:t>
            </w:r>
          </w:p>
        </w:tc>
        <w:tc>
          <w:tcPr>
            <w:tcW w:w="2600" w:type="dxa"/>
            <w:tcBorders>
              <w:top w:val="single" w:color="CCCCCC" w:sz="1" w:space="0"/>
              <w:left w:val="single" w:color="CCCCCC" w:sz="1" w:space="0"/>
              <w:bottom w:val="single" w:color="CCCCCC" w:sz="1" w:space="0"/>
              <w:right w:val="single" w:color="CCCCCC" w:sz="1" w:space="0"/>
            </w:tcBorders>
            <w:shd w:val="clear" w:color="auto" w:fill="FFFFFF"/>
            <w:tcMar>
              <w:top w:w="60" w:type="dxa"/>
              <w:left w:w="120" w:type="dxa"/>
              <w:bottom w:w="60" w:type="dxa"/>
              <w:right w:w="120" w:type="dxa"/>
            </w:tcMar>
          </w:tcPr>
          <w:p w:rsidRPr="00443BE2" w:rsidR="00D00DEF" w:rsidRDefault="00000000" w14:paraId="468F2CBC" w14:textId="77777777">
            <w:pPr>
              <w:rPr>
                <w:rFonts w:ascii="Cambria" w:hAnsi="Cambria"/>
              </w:rPr>
            </w:pPr>
            <w:r w:rsidRPr="00443BE2">
              <w:rPr>
                <w:rFonts w:ascii="Cambria" w:hAnsi="Cambria"/>
                <w:sz w:val="20"/>
                <w:szCs w:val="20"/>
              </w:rPr>
              <w:t>get, set, delete</w:t>
            </w:r>
          </w:p>
        </w:tc>
        <w:tc>
          <w:tcPr>
            <w:tcW w:w="3726" w:type="dxa"/>
            <w:tcBorders>
              <w:top w:val="single" w:color="CCCCCC" w:sz="1" w:space="0"/>
              <w:left w:val="single" w:color="CCCCCC" w:sz="1" w:space="0"/>
              <w:bottom w:val="single" w:color="CCCCCC" w:sz="1" w:space="0"/>
              <w:right w:val="single" w:color="CCCCCC" w:sz="1" w:space="0"/>
            </w:tcBorders>
            <w:shd w:val="clear" w:color="auto" w:fill="FFFFFF"/>
            <w:tcMar>
              <w:top w:w="60" w:type="dxa"/>
              <w:left w:w="120" w:type="dxa"/>
              <w:bottom w:w="60" w:type="dxa"/>
              <w:right w:w="120" w:type="dxa"/>
            </w:tcMar>
          </w:tcPr>
          <w:p w:rsidRPr="00443BE2" w:rsidR="00D00DEF" w:rsidRDefault="00000000" w14:paraId="468F2CBD" w14:textId="77777777">
            <w:pPr>
              <w:rPr>
                <w:rFonts w:ascii="Cambria" w:hAnsi="Cambria"/>
              </w:rPr>
            </w:pPr>
            <w:r w:rsidRPr="00443BE2">
              <w:rPr>
                <w:rFonts w:ascii="Cambria" w:hAnsi="Cambria"/>
                <w:sz w:val="20"/>
                <w:szCs w:val="20"/>
              </w:rPr>
              <w:t>Python dictionaries, caches</w:t>
            </w:r>
          </w:p>
        </w:tc>
      </w:tr>
    </w:tbl>
    <w:p w:rsidRPr="00443BE2" w:rsidR="00D00DEF" w:rsidRDefault="00D00DEF" w14:paraId="468F2CBF" w14:textId="77777777">
      <w:pPr>
        <w:spacing w:before="120"/>
        <w:rPr>
          <w:rFonts w:ascii="Cambria" w:hAnsi="Cambria"/>
        </w:rPr>
      </w:pPr>
    </w:p>
    <w:tbl>
      <w:tblPr>
        <w:tblW w:w="90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9026"/>
      </w:tblGrid>
      <w:tr w:rsidRPr="00443BE2" w:rsidR="00D00DEF" w14:paraId="468F2CC1" w14:textId="77777777">
        <w:tblPrEx>
          <w:tblCellMar>
            <w:top w:w="0" w:type="dxa"/>
            <w:bottom w:w="0" w:type="dxa"/>
          </w:tblCellMar>
        </w:tblPrEx>
        <w:tc>
          <w:tcPr>
            <w:tcW w:w="9026" w:type="dxa"/>
            <w:tcBorders>
              <w:top w:val="single" w:color="CCCCCC" w:sz="1" w:space="0"/>
              <w:left w:val="single" w:color="CCCCCC" w:sz="1" w:space="0"/>
              <w:bottom w:val="single" w:color="CCCCCC" w:sz="1" w:space="0"/>
              <w:right w:val="single" w:color="CCCCCC" w:sz="1" w:space="0"/>
            </w:tcBorders>
            <w:shd w:val="clear" w:color="auto" w:fill="FFF2CC"/>
            <w:tcMar>
              <w:top w:w="80" w:type="dxa"/>
              <w:left w:w="160" w:type="dxa"/>
              <w:bottom w:w="80" w:type="dxa"/>
              <w:right w:w="120" w:type="dxa"/>
            </w:tcMar>
          </w:tcPr>
          <w:p w:rsidRPr="00443BE2" w:rsidR="00D00DEF" w:rsidRDefault="00000000" w14:paraId="468F2CC0" w14:textId="77777777">
            <w:pPr>
              <w:rPr>
                <w:rFonts w:ascii="Cambria" w:hAnsi="Cambria"/>
              </w:rPr>
            </w:pPr>
            <w:proofErr w:type="gramStart"/>
            <w:r w:rsidRPr="00443BE2">
              <w:rPr>
                <w:rFonts w:ascii="Segoe UI Emoji" w:hAnsi="Segoe UI Emoji" w:cs="Segoe UI Emoji"/>
                <w:b/>
                <w:bCs/>
                <w:color w:val="7F6000"/>
                <w:sz w:val="20"/>
                <w:szCs w:val="20"/>
              </w:rPr>
              <w:t>📖</w:t>
            </w:r>
            <w:r w:rsidRPr="00443BE2">
              <w:rPr>
                <w:rFonts w:ascii="Cambria" w:hAnsi="Cambria"/>
                <w:b/>
                <w:bCs/>
                <w:color w:val="7F6000"/>
                <w:sz w:val="20"/>
                <w:szCs w:val="20"/>
              </w:rPr>
              <w:t xml:space="preserve">  THEORY</w:t>
            </w:r>
            <w:proofErr w:type="gramEnd"/>
            <w:r w:rsidRPr="00443BE2">
              <w:rPr>
                <w:rFonts w:ascii="Cambria" w:hAnsi="Cambria"/>
                <w:b/>
                <w:bCs/>
                <w:color w:val="7F6000"/>
                <w:sz w:val="20"/>
                <w:szCs w:val="20"/>
              </w:rPr>
              <w:t xml:space="preserve"> — Sorting, Searching and Big-O Notation</w:t>
            </w:r>
          </w:p>
        </w:tc>
      </w:tr>
    </w:tbl>
    <w:p w:rsidRPr="00443BE2" w:rsidR="00D00DEF" w:rsidRDefault="00D00DEF" w14:paraId="468F2CC2" w14:textId="77777777">
      <w:pPr>
        <w:spacing w:before="40"/>
        <w:rPr>
          <w:rFonts w:ascii="Cambria" w:hAnsi="Cambria"/>
        </w:rPr>
      </w:pPr>
    </w:p>
    <w:p w:rsidRPr="00443BE2" w:rsidR="00D00DEF" w:rsidRDefault="00000000" w14:paraId="468F2CC3" w14:textId="77777777">
      <w:pPr>
        <w:spacing w:before="40" w:after="80"/>
        <w:rPr>
          <w:rFonts w:ascii="Cambria" w:hAnsi="Cambria"/>
        </w:rPr>
      </w:pPr>
      <w:r w:rsidRPr="00443BE2">
        <w:rPr>
          <w:rFonts w:ascii="Cambria" w:hAnsi="Cambria"/>
          <w:b/>
          <w:bCs/>
        </w:rPr>
        <w:t>Big-O notation</w:t>
      </w:r>
      <w:r w:rsidRPr="00443BE2">
        <w:rPr>
          <w:rFonts w:ascii="Cambria" w:hAnsi="Cambria"/>
        </w:rPr>
        <w:t xml:space="preserve"> describes how algorithm performance scales with input size (n). It gives the worst-case scenario:</w:t>
      </w:r>
    </w:p>
    <w:p w:rsidRPr="00443BE2" w:rsidR="00D00DEF" w:rsidRDefault="00D00DEF" w14:paraId="468F2CC4" w14:textId="77777777">
      <w:pPr>
        <w:spacing w:before="60"/>
        <w:rPr>
          <w:rFonts w:ascii="Cambria" w:hAnsi="Cambria"/>
        </w:rPr>
      </w:pPr>
    </w:p>
    <w:tbl>
      <w:tblPr>
        <w:tblW w:w="90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1400"/>
        <w:gridCol w:w="2000"/>
        <w:gridCol w:w="5626"/>
      </w:tblGrid>
      <w:tr w:rsidRPr="00443BE2" w:rsidR="00D00DEF" w14:paraId="468F2CC8" w14:textId="77777777">
        <w:tblPrEx>
          <w:tblCellMar>
            <w:top w:w="0" w:type="dxa"/>
            <w:bottom w:w="0" w:type="dxa"/>
          </w:tblCellMar>
        </w:tblPrEx>
        <w:tc>
          <w:tcPr>
            <w:tcW w:w="1400" w:type="dxa"/>
            <w:tcBorders>
              <w:top w:val="single" w:color="CCCCCC" w:sz="1" w:space="0"/>
              <w:left w:val="single" w:color="CCCCCC" w:sz="1" w:space="0"/>
              <w:bottom w:val="single" w:color="CCCCCC" w:sz="1" w:space="0"/>
              <w:right w:val="single" w:color="CCCCCC" w:sz="1" w:space="0"/>
            </w:tcBorders>
            <w:shd w:val="clear" w:color="auto" w:fill="FFF2CC"/>
            <w:tcMar>
              <w:top w:w="60" w:type="dxa"/>
              <w:left w:w="120" w:type="dxa"/>
              <w:bottom w:w="60" w:type="dxa"/>
              <w:right w:w="120" w:type="dxa"/>
            </w:tcMar>
          </w:tcPr>
          <w:p w:rsidRPr="00443BE2" w:rsidR="00D00DEF" w:rsidRDefault="00000000" w14:paraId="468F2CC5" w14:textId="77777777">
            <w:pPr>
              <w:rPr>
                <w:rFonts w:ascii="Cambria" w:hAnsi="Cambria"/>
              </w:rPr>
            </w:pPr>
            <w:r w:rsidRPr="00443BE2">
              <w:rPr>
                <w:rFonts w:ascii="Cambria" w:hAnsi="Cambria"/>
                <w:b/>
                <w:bCs/>
                <w:sz w:val="20"/>
                <w:szCs w:val="20"/>
              </w:rPr>
              <w:t>Notation</w:t>
            </w:r>
          </w:p>
        </w:tc>
        <w:tc>
          <w:tcPr>
            <w:tcW w:w="2000" w:type="dxa"/>
            <w:tcBorders>
              <w:top w:val="single" w:color="CCCCCC" w:sz="1" w:space="0"/>
              <w:left w:val="single" w:color="CCCCCC" w:sz="1" w:space="0"/>
              <w:bottom w:val="single" w:color="CCCCCC" w:sz="1" w:space="0"/>
              <w:right w:val="single" w:color="CCCCCC" w:sz="1" w:space="0"/>
            </w:tcBorders>
            <w:shd w:val="clear" w:color="auto" w:fill="FFF2CC"/>
            <w:tcMar>
              <w:top w:w="60" w:type="dxa"/>
              <w:left w:w="120" w:type="dxa"/>
              <w:bottom w:w="60" w:type="dxa"/>
              <w:right w:w="120" w:type="dxa"/>
            </w:tcMar>
          </w:tcPr>
          <w:p w:rsidRPr="00443BE2" w:rsidR="00D00DEF" w:rsidRDefault="00000000" w14:paraId="468F2CC6" w14:textId="77777777">
            <w:pPr>
              <w:rPr>
                <w:rFonts w:ascii="Cambria" w:hAnsi="Cambria"/>
              </w:rPr>
            </w:pPr>
            <w:r w:rsidRPr="00443BE2">
              <w:rPr>
                <w:rFonts w:ascii="Cambria" w:hAnsi="Cambria"/>
                <w:b/>
                <w:bCs/>
                <w:sz w:val="20"/>
                <w:szCs w:val="20"/>
              </w:rPr>
              <w:t>Name</w:t>
            </w:r>
          </w:p>
        </w:tc>
        <w:tc>
          <w:tcPr>
            <w:tcW w:w="5626" w:type="dxa"/>
            <w:tcBorders>
              <w:top w:val="single" w:color="CCCCCC" w:sz="1" w:space="0"/>
              <w:left w:val="single" w:color="CCCCCC" w:sz="1" w:space="0"/>
              <w:bottom w:val="single" w:color="CCCCCC" w:sz="1" w:space="0"/>
              <w:right w:val="single" w:color="CCCCCC" w:sz="1" w:space="0"/>
            </w:tcBorders>
            <w:shd w:val="clear" w:color="auto" w:fill="FFF2CC"/>
            <w:tcMar>
              <w:top w:w="60" w:type="dxa"/>
              <w:left w:w="120" w:type="dxa"/>
              <w:bottom w:w="60" w:type="dxa"/>
              <w:right w:w="120" w:type="dxa"/>
            </w:tcMar>
          </w:tcPr>
          <w:p w:rsidRPr="00443BE2" w:rsidR="00D00DEF" w:rsidRDefault="00000000" w14:paraId="468F2CC7" w14:textId="77777777">
            <w:pPr>
              <w:rPr>
                <w:rFonts w:ascii="Cambria" w:hAnsi="Cambria"/>
              </w:rPr>
            </w:pPr>
            <w:r w:rsidRPr="00443BE2">
              <w:rPr>
                <w:rFonts w:ascii="Cambria" w:hAnsi="Cambria"/>
                <w:b/>
                <w:bCs/>
                <w:sz w:val="20"/>
                <w:szCs w:val="20"/>
              </w:rPr>
              <w:t>Example algorithm</w:t>
            </w:r>
          </w:p>
        </w:tc>
      </w:tr>
      <w:tr w:rsidRPr="00443BE2" w:rsidR="00D00DEF" w14:paraId="468F2CCC" w14:textId="77777777">
        <w:tblPrEx>
          <w:tblCellMar>
            <w:top w:w="0" w:type="dxa"/>
            <w:bottom w:w="0" w:type="dxa"/>
          </w:tblCellMar>
        </w:tblPrEx>
        <w:tc>
          <w:tcPr>
            <w:tcW w:w="1400" w:type="dxa"/>
            <w:tcBorders>
              <w:top w:val="single" w:color="CCCCCC" w:sz="1" w:space="0"/>
              <w:left w:val="single" w:color="CCCCCC" w:sz="1" w:space="0"/>
              <w:bottom w:val="single" w:color="CCCCCC" w:sz="1" w:space="0"/>
              <w:right w:val="single" w:color="CCCCCC" w:sz="1" w:space="0"/>
            </w:tcBorders>
            <w:shd w:val="clear" w:color="auto" w:fill="FFFFFF"/>
            <w:tcMar>
              <w:top w:w="60" w:type="dxa"/>
              <w:left w:w="120" w:type="dxa"/>
              <w:bottom w:w="60" w:type="dxa"/>
              <w:right w:w="120" w:type="dxa"/>
            </w:tcMar>
          </w:tcPr>
          <w:p w:rsidRPr="00443BE2" w:rsidR="00D00DEF" w:rsidRDefault="00000000" w14:paraId="468F2CC9" w14:textId="77777777">
            <w:pPr>
              <w:rPr>
                <w:rFonts w:ascii="Cambria" w:hAnsi="Cambria"/>
              </w:rPr>
            </w:pPr>
            <w:proofErr w:type="gramStart"/>
            <w:r w:rsidRPr="00443BE2">
              <w:rPr>
                <w:rFonts w:ascii="Cambria" w:hAnsi="Cambria"/>
                <w:sz w:val="20"/>
                <w:szCs w:val="20"/>
              </w:rPr>
              <w:t>O(</w:t>
            </w:r>
            <w:proofErr w:type="gramEnd"/>
            <w:r w:rsidRPr="00443BE2">
              <w:rPr>
                <w:rFonts w:ascii="Cambria" w:hAnsi="Cambria"/>
                <w:sz w:val="20"/>
                <w:szCs w:val="20"/>
              </w:rPr>
              <w:t>1)</w:t>
            </w:r>
          </w:p>
        </w:tc>
        <w:tc>
          <w:tcPr>
            <w:tcW w:w="2000" w:type="dxa"/>
            <w:tcBorders>
              <w:top w:val="single" w:color="CCCCCC" w:sz="1" w:space="0"/>
              <w:left w:val="single" w:color="CCCCCC" w:sz="1" w:space="0"/>
              <w:bottom w:val="single" w:color="CCCCCC" w:sz="1" w:space="0"/>
              <w:right w:val="single" w:color="CCCCCC" w:sz="1" w:space="0"/>
            </w:tcBorders>
            <w:shd w:val="clear" w:color="auto" w:fill="FFFFFF"/>
            <w:tcMar>
              <w:top w:w="60" w:type="dxa"/>
              <w:left w:w="120" w:type="dxa"/>
              <w:bottom w:w="60" w:type="dxa"/>
              <w:right w:w="120" w:type="dxa"/>
            </w:tcMar>
          </w:tcPr>
          <w:p w:rsidRPr="00443BE2" w:rsidR="00D00DEF" w:rsidRDefault="00000000" w14:paraId="468F2CCA" w14:textId="77777777">
            <w:pPr>
              <w:rPr>
                <w:rFonts w:ascii="Cambria" w:hAnsi="Cambria"/>
              </w:rPr>
            </w:pPr>
            <w:r w:rsidRPr="00443BE2">
              <w:rPr>
                <w:rFonts w:ascii="Cambria" w:hAnsi="Cambria"/>
                <w:sz w:val="20"/>
                <w:szCs w:val="20"/>
              </w:rPr>
              <w:t>Constant</w:t>
            </w:r>
          </w:p>
        </w:tc>
        <w:tc>
          <w:tcPr>
            <w:tcW w:w="5626" w:type="dxa"/>
            <w:tcBorders>
              <w:top w:val="single" w:color="CCCCCC" w:sz="1" w:space="0"/>
              <w:left w:val="single" w:color="CCCCCC" w:sz="1" w:space="0"/>
              <w:bottom w:val="single" w:color="CCCCCC" w:sz="1" w:space="0"/>
              <w:right w:val="single" w:color="CCCCCC" w:sz="1" w:space="0"/>
            </w:tcBorders>
            <w:shd w:val="clear" w:color="auto" w:fill="FFFFFF"/>
            <w:tcMar>
              <w:top w:w="60" w:type="dxa"/>
              <w:left w:w="120" w:type="dxa"/>
              <w:bottom w:w="60" w:type="dxa"/>
              <w:right w:w="120" w:type="dxa"/>
            </w:tcMar>
          </w:tcPr>
          <w:p w:rsidRPr="00443BE2" w:rsidR="00D00DEF" w:rsidRDefault="00000000" w14:paraId="468F2CCB" w14:textId="77777777">
            <w:pPr>
              <w:rPr>
                <w:rFonts w:ascii="Cambria" w:hAnsi="Cambria"/>
              </w:rPr>
            </w:pPr>
            <w:r w:rsidRPr="00443BE2">
              <w:rPr>
                <w:rFonts w:ascii="Cambria" w:hAnsi="Cambria"/>
                <w:sz w:val="20"/>
                <w:szCs w:val="20"/>
              </w:rPr>
              <w:t>Array index access, hash table lookup</w:t>
            </w:r>
          </w:p>
        </w:tc>
      </w:tr>
      <w:tr w:rsidRPr="00443BE2" w:rsidR="00D00DEF" w14:paraId="468F2CD0" w14:textId="77777777">
        <w:tblPrEx>
          <w:tblCellMar>
            <w:top w:w="0" w:type="dxa"/>
            <w:bottom w:w="0" w:type="dxa"/>
          </w:tblCellMar>
        </w:tblPrEx>
        <w:tc>
          <w:tcPr>
            <w:tcW w:w="1400" w:type="dxa"/>
            <w:tcBorders>
              <w:top w:val="single" w:color="CCCCCC" w:sz="1" w:space="0"/>
              <w:left w:val="single" w:color="CCCCCC" w:sz="1" w:space="0"/>
              <w:bottom w:val="single" w:color="CCCCCC" w:sz="1" w:space="0"/>
              <w:right w:val="single" w:color="CCCCCC" w:sz="1" w:space="0"/>
            </w:tcBorders>
            <w:shd w:val="clear" w:color="auto" w:fill="FFFFFF"/>
            <w:tcMar>
              <w:top w:w="60" w:type="dxa"/>
              <w:left w:w="120" w:type="dxa"/>
              <w:bottom w:w="60" w:type="dxa"/>
              <w:right w:w="120" w:type="dxa"/>
            </w:tcMar>
          </w:tcPr>
          <w:p w:rsidRPr="00443BE2" w:rsidR="00D00DEF" w:rsidRDefault="00000000" w14:paraId="468F2CCD" w14:textId="77777777">
            <w:pPr>
              <w:rPr>
                <w:rFonts w:ascii="Cambria" w:hAnsi="Cambria"/>
              </w:rPr>
            </w:pPr>
            <w:proofErr w:type="gramStart"/>
            <w:r w:rsidRPr="00443BE2">
              <w:rPr>
                <w:rFonts w:ascii="Cambria" w:hAnsi="Cambria"/>
                <w:sz w:val="20"/>
                <w:szCs w:val="20"/>
              </w:rPr>
              <w:t>O(</w:t>
            </w:r>
            <w:proofErr w:type="gramEnd"/>
            <w:r w:rsidRPr="00443BE2">
              <w:rPr>
                <w:rFonts w:ascii="Cambria" w:hAnsi="Cambria"/>
                <w:sz w:val="20"/>
                <w:szCs w:val="20"/>
              </w:rPr>
              <w:t>log n)</w:t>
            </w:r>
          </w:p>
        </w:tc>
        <w:tc>
          <w:tcPr>
            <w:tcW w:w="2000" w:type="dxa"/>
            <w:tcBorders>
              <w:top w:val="single" w:color="CCCCCC" w:sz="1" w:space="0"/>
              <w:left w:val="single" w:color="CCCCCC" w:sz="1" w:space="0"/>
              <w:bottom w:val="single" w:color="CCCCCC" w:sz="1" w:space="0"/>
              <w:right w:val="single" w:color="CCCCCC" w:sz="1" w:space="0"/>
            </w:tcBorders>
            <w:shd w:val="clear" w:color="auto" w:fill="FFFFFF"/>
            <w:tcMar>
              <w:top w:w="60" w:type="dxa"/>
              <w:left w:w="120" w:type="dxa"/>
              <w:bottom w:w="60" w:type="dxa"/>
              <w:right w:w="120" w:type="dxa"/>
            </w:tcMar>
          </w:tcPr>
          <w:p w:rsidRPr="00443BE2" w:rsidR="00D00DEF" w:rsidRDefault="00000000" w14:paraId="468F2CCE" w14:textId="77777777">
            <w:pPr>
              <w:rPr>
                <w:rFonts w:ascii="Cambria" w:hAnsi="Cambria"/>
              </w:rPr>
            </w:pPr>
            <w:r w:rsidRPr="00443BE2">
              <w:rPr>
                <w:rFonts w:ascii="Cambria" w:hAnsi="Cambria"/>
                <w:sz w:val="20"/>
                <w:szCs w:val="20"/>
              </w:rPr>
              <w:t>Logarithmic</w:t>
            </w:r>
          </w:p>
        </w:tc>
        <w:tc>
          <w:tcPr>
            <w:tcW w:w="5626" w:type="dxa"/>
            <w:tcBorders>
              <w:top w:val="single" w:color="CCCCCC" w:sz="1" w:space="0"/>
              <w:left w:val="single" w:color="CCCCCC" w:sz="1" w:space="0"/>
              <w:bottom w:val="single" w:color="CCCCCC" w:sz="1" w:space="0"/>
              <w:right w:val="single" w:color="CCCCCC" w:sz="1" w:space="0"/>
            </w:tcBorders>
            <w:shd w:val="clear" w:color="auto" w:fill="FFFFFF"/>
            <w:tcMar>
              <w:top w:w="60" w:type="dxa"/>
              <w:left w:w="120" w:type="dxa"/>
              <w:bottom w:w="60" w:type="dxa"/>
              <w:right w:w="120" w:type="dxa"/>
            </w:tcMar>
          </w:tcPr>
          <w:p w:rsidRPr="00443BE2" w:rsidR="00D00DEF" w:rsidRDefault="00000000" w14:paraId="468F2CCF" w14:textId="77777777">
            <w:pPr>
              <w:rPr>
                <w:rFonts w:ascii="Cambria" w:hAnsi="Cambria"/>
              </w:rPr>
            </w:pPr>
            <w:r w:rsidRPr="00443BE2">
              <w:rPr>
                <w:rFonts w:ascii="Cambria" w:hAnsi="Cambria"/>
                <w:sz w:val="20"/>
                <w:szCs w:val="20"/>
              </w:rPr>
              <w:t>Binary search, BST operations</w:t>
            </w:r>
          </w:p>
        </w:tc>
      </w:tr>
      <w:tr w:rsidRPr="00443BE2" w:rsidR="00D00DEF" w14:paraId="468F2CD4" w14:textId="77777777">
        <w:tblPrEx>
          <w:tblCellMar>
            <w:top w:w="0" w:type="dxa"/>
            <w:bottom w:w="0" w:type="dxa"/>
          </w:tblCellMar>
        </w:tblPrEx>
        <w:tc>
          <w:tcPr>
            <w:tcW w:w="1400" w:type="dxa"/>
            <w:tcBorders>
              <w:top w:val="single" w:color="CCCCCC" w:sz="1" w:space="0"/>
              <w:left w:val="single" w:color="CCCCCC" w:sz="1" w:space="0"/>
              <w:bottom w:val="single" w:color="CCCCCC" w:sz="1" w:space="0"/>
              <w:right w:val="single" w:color="CCCCCC" w:sz="1" w:space="0"/>
            </w:tcBorders>
            <w:shd w:val="clear" w:color="auto" w:fill="FFFFFF"/>
            <w:tcMar>
              <w:top w:w="60" w:type="dxa"/>
              <w:left w:w="120" w:type="dxa"/>
              <w:bottom w:w="60" w:type="dxa"/>
              <w:right w:w="120" w:type="dxa"/>
            </w:tcMar>
          </w:tcPr>
          <w:p w:rsidRPr="00443BE2" w:rsidR="00D00DEF" w:rsidRDefault="00000000" w14:paraId="468F2CD1" w14:textId="77777777">
            <w:pPr>
              <w:rPr>
                <w:rFonts w:ascii="Cambria" w:hAnsi="Cambria"/>
              </w:rPr>
            </w:pPr>
            <w:r w:rsidRPr="00443BE2">
              <w:rPr>
                <w:rFonts w:ascii="Cambria" w:hAnsi="Cambria"/>
                <w:sz w:val="20"/>
                <w:szCs w:val="20"/>
              </w:rPr>
              <w:t>O(n)</w:t>
            </w:r>
          </w:p>
        </w:tc>
        <w:tc>
          <w:tcPr>
            <w:tcW w:w="2000" w:type="dxa"/>
            <w:tcBorders>
              <w:top w:val="single" w:color="CCCCCC" w:sz="1" w:space="0"/>
              <w:left w:val="single" w:color="CCCCCC" w:sz="1" w:space="0"/>
              <w:bottom w:val="single" w:color="CCCCCC" w:sz="1" w:space="0"/>
              <w:right w:val="single" w:color="CCCCCC" w:sz="1" w:space="0"/>
            </w:tcBorders>
            <w:shd w:val="clear" w:color="auto" w:fill="FFFFFF"/>
            <w:tcMar>
              <w:top w:w="60" w:type="dxa"/>
              <w:left w:w="120" w:type="dxa"/>
              <w:bottom w:w="60" w:type="dxa"/>
              <w:right w:w="120" w:type="dxa"/>
            </w:tcMar>
          </w:tcPr>
          <w:p w:rsidRPr="00443BE2" w:rsidR="00D00DEF" w:rsidRDefault="00000000" w14:paraId="468F2CD2" w14:textId="77777777">
            <w:pPr>
              <w:rPr>
                <w:rFonts w:ascii="Cambria" w:hAnsi="Cambria"/>
              </w:rPr>
            </w:pPr>
            <w:r w:rsidRPr="00443BE2">
              <w:rPr>
                <w:rFonts w:ascii="Cambria" w:hAnsi="Cambria"/>
                <w:sz w:val="20"/>
                <w:szCs w:val="20"/>
              </w:rPr>
              <w:t>Linear</w:t>
            </w:r>
          </w:p>
        </w:tc>
        <w:tc>
          <w:tcPr>
            <w:tcW w:w="5626" w:type="dxa"/>
            <w:tcBorders>
              <w:top w:val="single" w:color="CCCCCC" w:sz="1" w:space="0"/>
              <w:left w:val="single" w:color="CCCCCC" w:sz="1" w:space="0"/>
              <w:bottom w:val="single" w:color="CCCCCC" w:sz="1" w:space="0"/>
              <w:right w:val="single" w:color="CCCCCC" w:sz="1" w:space="0"/>
            </w:tcBorders>
            <w:shd w:val="clear" w:color="auto" w:fill="FFFFFF"/>
            <w:tcMar>
              <w:top w:w="60" w:type="dxa"/>
              <w:left w:w="120" w:type="dxa"/>
              <w:bottom w:w="60" w:type="dxa"/>
              <w:right w:w="120" w:type="dxa"/>
            </w:tcMar>
          </w:tcPr>
          <w:p w:rsidRPr="00443BE2" w:rsidR="00D00DEF" w:rsidRDefault="00000000" w14:paraId="468F2CD3" w14:textId="77777777">
            <w:pPr>
              <w:rPr>
                <w:rFonts w:ascii="Cambria" w:hAnsi="Cambria"/>
              </w:rPr>
            </w:pPr>
            <w:r w:rsidRPr="00443BE2">
              <w:rPr>
                <w:rFonts w:ascii="Cambria" w:hAnsi="Cambria"/>
                <w:sz w:val="20"/>
                <w:szCs w:val="20"/>
              </w:rPr>
              <w:t>Linear search, list traversal</w:t>
            </w:r>
          </w:p>
        </w:tc>
      </w:tr>
      <w:tr w:rsidRPr="00443BE2" w:rsidR="00D00DEF" w14:paraId="468F2CD8" w14:textId="77777777">
        <w:tblPrEx>
          <w:tblCellMar>
            <w:top w:w="0" w:type="dxa"/>
            <w:bottom w:w="0" w:type="dxa"/>
          </w:tblCellMar>
        </w:tblPrEx>
        <w:tc>
          <w:tcPr>
            <w:tcW w:w="1400" w:type="dxa"/>
            <w:tcBorders>
              <w:top w:val="single" w:color="CCCCCC" w:sz="1" w:space="0"/>
              <w:left w:val="single" w:color="CCCCCC" w:sz="1" w:space="0"/>
              <w:bottom w:val="single" w:color="CCCCCC" w:sz="1" w:space="0"/>
              <w:right w:val="single" w:color="CCCCCC" w:sz="1" w:space="0"/>
            </w:tcBorders>
            <w:shd w:val="clear" w:color="auto" w:fill="FFFFFF"/>
            <w:tcMar>
              <w:top w:w="60" w:type="dxa"/>
              <w:left w:w="120" w:type="dxa"/>
              <w:bottom w:w="60" w:type="dxa"/>
              <w:right w:w="120" w:type="dxa"/>
            </w:tcMar>
          </w:tcPr>
          <w:p w:rsidRPr="00443BE2" w:rsidR="00D00DEF" w:rsidRDefault="00000000" w14:paraId="468F2CD5" w14:textId="77777777">
            <w:pPr>
              <w:rPr>
                <w:rFonts w:ascii="Cambria" w:hAnsi="Cambria"/>
              </w:rPr>
            </w:pPr>
            <w:proofErr w:type="gramStart"/>
            <w:r w:rsidRPr="00443BE2">
              <w:rPr>
                <w:rFonts w:ascii="Cambria" w:hAnsi="Cambria"/>
                <w:sz w:val="20"/>
                <w:szCs w:val="20"/>
              </w:rPr>
              <w:t>O(</w:t>
            </w:r>
            <w:proofErr w:type="gramEnd"/>
            <w:r w:rsidRPr="00443BE2">
              <w:rPr>
                <w:rFonts w:ascii="Cambria" w:hAnsi="Cambria"/>
                <w:sz w:val="20"/>
                <w:szCs w:val="20"/>
              </w:rPr>
              <w:t>n log n)</w:t>
            </w:r>
          </w:p>
        </w:tc>
        <w:tc>
          <w:tcPr>
            <w:tcW w:w="2000" w:type="dxa"/>
            <w:tcBorders>
              <w:top w:val="single" w:color="CCCCCC" w:sz="1" w:space="0"/>
              <w:left w:val="single" w:color="CCCCCC" w:sz="1" w:space="0"/>
              <w:bottom w:val="single" w:color="CCCCCC" w:sz="1" w:space="0"/>
              <w:right w:val="single" w:color="CCCCCC" w:sz="1" w:space="0"/>
            </w:tcBorders>
            <w:shd w:val="clear" w:color="auto" w:fill="FFFFFF"/>
            <w:tcMar>
              <w:top w:w="60" w:type="dxa"/>
              <w:left w:w="120" w:type="dxa"/>
              <w:bottom w:w="60" w:type="dxa"/>
              <w:right w:w="120" w:type="dxa"/>
            </w:tcMar>
          </w:tcPr>
          <w:p w:rsidRPr="00443BE2" w:rsidR="00D00DEF" w:rsidRDefault="00000000" w14:paraId="468F2CD6" w14:textId="77777777">
            <w:pPr>
              <w:rPr>
                <w:rFonts w:ascii="Cambria" w:hAnsi="Cambria"/>
              </w:rPr>
            </w:pPr>
            <w:r w:rsidRPr="00443BE2">
              <w:rPr>
                <w:rFonts w:ascii="Cambria" w:hAnsi="Cambria"/>
                <w:sz w:val="20"/>
                <w:szCs w:val="20"/>
              </w:rPr>
              <w:t>Log-linear</w:t>
            </w:r>
          </w:p>
        </w:tc>
        <w:tc>
          <w:tcPr>
            <w:tcW w:w="5626" w:type="dxa"/>
            <w:tcBorders>
              <w:top w:val="single" w:color="CCCCCC" w:sz="1" w:space="0"/>
              <w:left w:val="single" w:color="CCCCCC" w:sz="1" w:space="0"/>
              <w:bottom w:val="single" w:color="CCCCCC" w:sz="1" w:space="0"/>
              <w:right w:val="single" w:color="CCCCCC" w:sz="1" w:space="0"/>
            </w:tcBorders>
            <w:shd w:val="clear" w:color="auto" w:fill="FFFFFF"/>
            <w:tcMar>
              <w:top w:w="60" w:type="dxa"/>
              <w:left w:w="120" w:type="dxa"/>
              <w:bottom w:w="60" w:type="dxa"/>
              <w:right w:w="120" w:type="dxa"/>
            </w:tcMar>
          </w:tcPr>
          <w:p w:rsidRPr="00443BE2" w:rsidR="00D00DEF" w:rsidRDefault="00000000" w14:paraId="468F2CD7" w14:textId="77777777">
            <w:pPr>
              <w:rPr>
                <w:rFonts w:ascii="Cambria" w:hAnsi="Cambria"/>
              </w:rPr>
            </w:pPr>
            <w:r w:rsidRPr="00443BE2">
              <w:rPr>
                <w:rFonts w:ascii="Cambria" w:hAnsi="Cambria"/>
                <w:sz w:val="20"/>
                <w:szCs w:val="20"/>
              </w:rPr>
              <w:t>Merge sort, quick sort (average case)</w:t>
            </w:r>
          </w:p>
        </w:tc>
      </w:tr>
      <w:tr w:rsidRPr="00443BE2" w:rsidR="00D00DEF" w14:paraId="468F2CDC" w14:textId="77777777">
        <w:tblPrEx>
          <w:tblCellMar>
            <w:top w:w="0" w:type="dxa"/>
            <w:bottom w:w="0" w:type="dxa"/>
          </w:tblCellMar>
        </w:tblPrEx>
        <w:tc>
          <w:tcPr>
            <w:tcW w:w="1400" w:type="dxa"/>
            <w:tcBorders>
              <w:top w:val="single" w:color="CCCCCC" w:sz="1" w:space="0"/>
              <w:left w:val="single" w:color="CCCCCC" w:sz="1" w:space="0"/>
              <w:bottom w:val="single" w:color="CCCCCC" w:sz="1" w:space="0"/>
              <w:right w:val="single" w:color="CCCCCC" w:sz="1" w:space="0"/>
            </w:tcBorders>
            <w:shd w:val="clear" w:color="auto" w:fill="FFFFFF"/>
            <w:tcMar>
              <w:top w:w="60" w:type="dxa"/>
              <w:left w:w="120" w:type="dxa"/>
              <w:bottom w:w="60" w:type="dxa"/>
              <w:right w:w="120" w:type="dxa"/>
            </w:tcMar>
          </w:tcPr>
          <w:p w:rsidRPr="00443BE2" w:rsidR="00D00DEF" w:rsidRDefault="00000000" w14:paraId="468F2CD9" w14:textId="77777777">
            <w:pPr>
              <w:rPr>
                <w:rFonts w:ascii="Cambria" w:hAnsi="Cambria"/>
              </w:rPr>
            </w:pPr>
            <w:r w:rsidRPr="00443BE2">
              <w:rPr>
                <w:rFonts w:ascii="Cambria" w:hAnsi="Cambria"/>
                <w:sz w:val="20"/>
                <w:szCs w:val="20"/>
              </w:rPr>
              <w:t>O(n²)</w:t>
            </w:r>
          </w:p>
        </w:tc>
        <w:tc>
          <w:tcPr>
            <w:tcW w:w="2000" w:type="dxa"/>
            <w:tcBorders>
              <w:top w:val="single" w:color="CCCCCC" w:sz="1" w:space="0"/>
              <w:left w:val="single" w:color="CCCCCC" w:sz="1" w:space="0"/>
              <w:bottom w:val="single" w:color="CCCCCC" w:sz="1" w:space="0"/>
              <w:right w:val="single" w:color="CCCCCC" w:sz="1" w:space="0"/>
            </w:tcBorders>
            <w:shd w:val="clear" w:color="auto" w:fill="FFFFFF"/>
            <w:tcMar>
              <w:top w:w="60" w:type="dxa"/>
              <w:left w:w="120" w:type="dxa"/>
              <w:bottom w:w="60" w:type="dxa"/>
              <w:right w:w="120" w:type="dxa"/>
            </w:tcMar>
          </w:tcPr>
          <w:p w:rsidRPr="00443BE2" w:rsidR="00D00DEF" w:rsidRDefault="00000000" w14:paraId="468F2CDA" w14:textId="77777777">
            <w:pPr>
              <w:rPr>
                <w:rFonts w:ascii="Cambria" w:hAnsi="Cambria"/>
              </w:rPr>
            </w:pPr>
            <w:r w:rsidRPr="00443BE2">
              <w:rPr>
                <w:rFonts w:ascii="Cambria" w:hAnsi="Cambria"/>
                <w:sz w:val="20"/>
                <w:szCs w:val="20"/>
              </w:rPr>
              <w:t>Quadratic</w:t>
            </w:r>
          </w:p>
        </w:tc>
        <w:tc>
          <w:tcPr>
            <w:tcW w:w="5626" w:type="dxa"/>
            <w:tcBorders>
              <w:top w:val="single" w:color="CCCCCC" w:sz="1" w:space="0"/>
              <w:left w:val="single" w:color="CCCCCC" w:sz="1" w:space="0"/>
              <w:bottom w:val="single" w:color="CCCCCC" w:sz="1" w:space="0"/>
              <w:right w:val="single" w:color="CCCCCC" w:sz="1" w:space="0"/>
            </w:tcBorders>
            <w:shd w:val="clear" w:color="auto" w:fill="FFFFFF"/>
            <w:tcMar>
              <w:top w:w="60" w:type="dxa"/>
              <w:left w:w="120" w:type="dxa"/>
              <w:bottom w:w="60" w:type="dxa"/>
              <w:right w:w="120" w:type="dxa"/>
            </w:tcMar>
          </w:tcPr>
          <w:p w:rsidRPr="00443BE2" w:rsidR="00D00DEF" w:rsidRDefault="00000000" w14:paraId="468F2CDB" w14:textId="77777777">
            <w:pPr>
              <w:rPr>
                <w:rFonts w:ascii="Cambria" w:hAnsi="Cambria"/>
              </w:rPr>
            </w:pPr>
            <w:r w:rsidRPr="00443BE2">
              <w:rPr>
                <w:rFonts w:ascii="Cambria" w:hAnsi="Cambria"/>
                <w:sz w:val="20"/>
                <w:szCs w:val="20"/>
              </w:rPr>
              <w:t>Bubble sort, insertion sort</w:t>
            </w:r>
          </w:p>
        </w:tc>
      </w:tr>
    </w:tbl>
    <w:p w:rsidRPr="00443BE2" w:rsidR="00D00DEF" w:rsidRDefault="00D00DEF" w14:paraId="468F2CDD" w14:textId="77777777">
      <w:pPr>
        <w:spacing w:before="80"/>
        <w:rPr>
          <w:rFonts w:ascii="Cambria" w:hAnsi="Cambria"/>
        </w:rPr>
      </w:pPr>
    </w:p>
    <w:p w:rsidRPr="00443BE2" w:rsidR="00D00DEF" w:rsidRDefault="00000000" w14:paraId="468F2CDE" w14:textId="77777777">
      <w:pPr>
        <w:spacing w:before="40" w:after="80"/>
        <w:rPr>
          <w:rFonts w:ascii="Cambria" w:hAnsi="Cambria"/>
        </w:rPr>
      </w:pPr>
      <w:r w:rsidRPr="00443BE2">
        <w:rPr>
          <w:rFonts w:ascii="Cambria" w:hAnsi="Cambria"/>
          <w:b/>
          <w:bCs/>
        </w:rPr>
        <w:t>Sorting algorithms you must know:</w:t>
      </w:r>
    </w:p>
    <w:p w:rsidRPr="00443BE2" w:rsidR="00D00DEF" w:rsidRDefault="00000000" w14:paraId="468F2CDF" w14:textId="77777777">
      <w:pPr>
        <w:pStyle w:val="ListParagraph"/>
        <w:numPr>
          <w:ilvl w:val="0"/>
          <w:numId w:val="2"/>
        </w:numPr>
        <w:spacing w:before="40" w:after="40"/>
        <w:rPr>
          <w:rFonts w:ascii="Cambria" w:hAnsi="Cambria"/>
        </w:rPr>
      </w:pPr>
      <w:r w:rsidRPr="00443BE2">
        <w:rPr>
          <w:rFonts w:ascii="Cambria" w:hAnsi="Cambria"/>
          <w:b/>
          <w:bCs/>
        </w:rPr>
        <w:t xml:space="preserve">Bubble sort </w:t>
      </w:r>
      <w:proofErr w:type="spellStart"/>
      <w:r w:rsidRPr="00443BE2">
        <w:rPr>
          <w:rFonts w:ascii="Cambria" w:hAnsi="Cambria"/>
          <w:b/>
          <w:bCs/>
        </w:rPr>
        <w:t>O</w:t>
      </w:r>
      <w:proofErr w:type="spellEnd"/>
      <w:r w:rsidRPr="00443BE2">
        <w:rPr>
          <w:rFonts w:ascii="Cambria" w:hAnsi="Cambria"/>
          <w:b/>
          <w:bCs/>
        </w:rPr>
        <w:t>(n²)</w:t>
      </w:r>
      <w:r w:rsidRPr="00443BE2">
        <w:rPr>
          <w:rFonts w:ascii="Cambria" w:hAnsi="Cambria"/>
        </w:rPr>
        <w:t xml:space="preserve"> — Repeatedly swap adjacent pairs until sorted. Simple but very slow for large datasets. Each full pass moves the largest unsorted item to the end.</w:t>
      </w:r>
    </w:p>
    <w:p w:rsidR="00D00DEF" w:rsidRDefault="00000000" w14:paraId="468F2CE0" w14:textId="77777777">
      <w:pPr>
        <w:pStyle w:val="ListParagraph"/>
        <w:numPr>
          <w:ilvl w:val="0"/>
          <w:numId w:val="2"/>
        </w:numPr>
        <w:spacing w:before="40" w:after="40"/>
        <w:rPr>
          <w:rFonts w:ascii="Cambria" w:hAnsi="Cambria"/>
        </w:rPr>
      </w:pPr>
      <w:r w:rsidRPr="00443BE2">
        <w:rPr>
          <w:rFonts w:ascii="Cambria" w:hAnsi="Cambria"/>
          <w:b/>
          <w:bCs/>
        </w:rPr>
        <w:t xml:space="preserve">Merge sort </w:t>
      </w:r>
      <w:proofErr w:type="spellStart"/>
      <w:proofErr w:type="gramStart"/>
      <w:r w:rsidRPr="00443BE2">
        <w:rPr>
          <w:rFonts w:ascii="Cambria" w:hAnsi="Cambria"/>
          <w:b/>
          <w:bCs/>
        </w:rPr>
        <w:t>O</w:t>
      </w:r>
      <w:proofErr w:type="spellEnd"/>
      <w:r w:rsidRPr="00443BE2">
        <w:rPr>
          <w:rFonts w:ascii="Cambria" w:hAnsi="Cambria"/>
          <w:b/>
          <w:bCs/>
        </w:rPr>
        <w:t>(</w:t>
      </w:r>
      <w:proofErr w:type="gramEnd"/>
      <w:r w:rsidRPr="00443BE2">
        <w:rPr>
          <w:rFonts w:ascii="Cambria" w:hAnsi="Cambria"/>
          <w:b/>
          <w:bCs/>
        </w:rPr>
        <w:t>n log n)</w:t>
      </w:r>
      <w:r w:rsidRPr="00443BE2">
        <w:rPr>
          <w:rFonts w:ascii="Cambria" w:hAnsi="Cambria"/>
        </w:rPr>
        <w:t xml:space="preserve"> — Divide the list in half recursively until single elements, then merge the sorted halves back together. Efficient and consistent.</w:t>
      </w:r>
    </w:p>
    <w:p w:rsidR="008B3E3F" w:rsidP="008B3E3F" w:rsidRDefault="008B3E3F" w14:paraId="7F5B1DDE" w14:textId="77777777">
      <w:pPr>
        <w:spacing w:before="40" w:after="40"/>
        <w:rPr>
          <w:rFonts w:ascii="Cambria" w:hAnsi="Cambria"/>
        </w:rPr>
      </w:pPr>
    </w:p>
    <w:p w:rsidRPr="008B3E3F" w:rsidR="008B3E3F" w:rsidP="008B3E3F" w:rsidRDefault="008B3E3F" w14:paraId="6E433E84" w14:textId="77777777">
      <w:pPr>
        <w:spacing w:before="40" w:after="40"/>
        <w:rPr>
          <w:rFonts w:ascii="Cambria" w:hAnsi="Cambria"/>
        </w:rPr>
      </w:pPr>
    </w:p>
    <w:p w:rsidRPr="00443BE2" w:rsidR="00D00DEF" w:rsidRDefault="00000000" w14:paraId="468F2CE1" w14:textId="77777777">
      <w:pPr>
        <w:pStyle w:val="ListParagraph"/>
        <w:numPr>
          <w:ilvl w:val="0"/>
          <w:numId w:val="2"/>
        </w:numPr>
        <w:spacing w:before="40" w:after="40"/>
        <w:rPr>
          <w:rFonts w:ascii="Cambria" w:hAnsi="Cambria"/>
        </w:rPr>
      </w:pPr>
      <w:r w:rsidRPr="00443BE2">
        <w:rPr>
          <w:rFonts w:ascii="Cambria" w:hAnsi="Cambria"/>
          <w:b/>
          <w:bCs/>
        </w:rPr>
        <w:t xml:space="preserve">Quick sort </w:t>
      </w:r>
      <w:proofErr w:type="spellStart"/>
      <w:proofErr w:type="gramStart"/>
      <w:r w:rsidRPr="00443BE2">
        <w:rPr>
          <w:rFonts w:ascii="Cambria" w:hAnsi="Cambria"/>
          <w:b/>
          <w:bCs/>
        </w:rPr>
        <w:t>O</w:t>
      </w:r>
      <w:proofErr w:type="spellEnd"/>
      <w:r w:rsidRPr="00443BE2">
        <w:rPr>
          <w:rFonts w:ascii="Cambria" w:hAnsi="Cambria"/>
          <w:b/>
          <w:bCs/>
        </w:rPr>
        <w:t>(</w:t>
      </w:r>
      <w:proofErr w:type="gramEnd"/>
      <w:r w:rsidRPr="00443BE2">
        <w:rPr>
          <w:rFonts w:ascii="Cambria" w:hAnsi="Cambria"/>
          <w:b/>
          <w:bCs/>
        </w:rPr>
        <w:t>n log n) average</w:t>
      </w:r>
      <w:r w:rsidRPr="00443BE2">
        <w:rPr>
          <w:rFonts w:ascii="Cambria" w:hAnsi="Cambria"/>
        </w:rPr>
        <w:t xml:space="preserve"> — Choose a pivot element, partition items less than and greater than the pivot, then recurse. Fast in practice, O(n²) worst case.</w:t>
      </w:r>
    </w:p>
    <w:p w:rsidRPr="00443BE2" w:rsidR="00D00DEF" w:rsidRDefault="00000000" w14:paraId="468F2CE2" w14:textId="77777777">
      <w:pPr>
        <w:pStyle w:val="ListParagraph"/>
        <w:numPr>
          <w:ilvl w:val="0"/>
          <w:numId w:val="2"/>
        </w:numPr>
        <w:spacing w:before="40" w:after="40"/>
        <w:rPr>
          <w:rFonts w:ascii="Cambria" w:hAnsi="Cambria"/>
        </w:rPr>
      </w:pPr>
      <w:r w:rsidRPr="00443BE2">
        <w:rPr>
          <w:rFonts w:ascii="Cambria" w:hAnsi="Cambria"/>
          <w:b/>
          <w:bCs/>
        </w:rPr>
        <w:t xml:space="preserve">Binary search </w:t>
      </w:r>
      <w:proofErr w:type="gramStart"/>
      <w:r w:rsidRPr="00443BE2">
        <w:rPr>
          <w:rFonts w:ascii="Cambria" w:hAnsi="Cambria"/>
          <w:b/>
          <w:bCs/>
        </w:rPr>
        <w:t>O(</w:t>
      </w:r>
      <w:proofErr w:type="gramEnd"/>
      <w:r w:rsidRPr="00443BE2">
        <w:rPr>
          <w:rFonts w:ascii="Cambria" w:hAnsi="Cambria"/>
          <w:b/>
          <w:bCs/>
        </w:rPr>
        <w:t>log n)</w:t>
      </w:r>
      <w:r w:rsidRPr="00443BE2">
        <w:rPr>
          <w:rFonts w:ascii="Cambria" w:hAnsi="Cambria"/>
        </w:rPr>
        <w:t xml:space="preserve"> — Requires a sorted list. Repeatedly halve the search space by comparing the target with the middle element.</w:t>
      </w:r>
    </w:p>
    <w:p w:rsidRPr="00443BE2" w:rsidR="00D00DEF" w:rsidRDefault="00D00DEF" w14:paraId="468F2CE3" w14:textId="77777777">
      <w:pPr>
        <w:spacing w:before="160"/>
        <w:rPr>
          <w:rFonts w:ascii="Cambria" w:hAnsi="Cambria"/>
        </w:rPr>
      </w:pPr>
    </w:p>
    <w:tbl>
      <w:tblPr>
        <w:tblW w:w="90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9026"/>
      </w:tblGrid>
      <w:tr w:rsidRPr="00443BE2" w:rsidR="00D00DEF" w14:paraId="468F2CE5" w14:textId="77777777">
        <w:tblPrEx>
          <w:tblCellMar>
            <w:top w:w="0" w:type="dxa"/>
            <w:bottom w:w="0" w:type="dxa"/>
          </w:tblCellMar>
        </w:tblPrEx>
        <w:tc>
          <w:tcPr>
            <w:tcW w:w="9026" w:type="dxa"/>
            <w:tcBorders>
              <w:top w:val="single" w:color="CCCCCC" w:sz="1" w:space="0"/>
              <w:left w:val="single" w:color="CCCCCC" w:sz="1" w:space="0"/>
              <w:bottom w:val="single" w:color="CCCCCC" w:sz="1" w:space="0"/>
              <w:right w:val="single" w:color="CCCCCC" w:sz="1" w:space="0"/>
            </w:tcBorders>
            <w:shd w:val="clear" w:color="auto" w:fill="FCE4D6"/>
            <w:tcMar>
              <w:top w:w="80" w:type="dxa"/>
              <w:left w:w="160" w:type="dxa"/>
              <w:bottom w:w="80" w:type="dxa"/>
              <w:right w:w="120" w:type="dxa"/>
            </w:tcMar>
          </w:tcPr>
          <w:p w:rsidRPr="00443BE2" w:rsidR="00D00DEF" w:rsidRDefault="00000000" w14:paraId="468F2CE4" w14:textId="77777777">
            <w:pPr>
              <w:rPr>
                <w:rFonts w:ascii="Cambria" w:hAnsi="Cambria"/>
              </w:rPr>
            </w:pPr>
            <w:proofErr w:type="gramStart"/>
            <w:r w:rsidRPr="00443BE2">
              <w:rPr>
                <w:rFonts w:ascii="Segoe UI Emoji" w:hAnsi="Segoe UI Emoji" w:cs="Segoe UI Emoji"/>
                <w:b/>
                <w:bCs/>
                <w:color w:val="C00000"/>
                <w:sz w:val="20"/>
                <w:szCs w:val="20"/>
              </w:rPr>
              <w:t>📺</w:t>
            </w:r>
            <w:r w:rsidRPr="00443BE2">
              <w:rPr>
                <w:rFonts w:ascii="Cambria" w:hAnsi="Cambria"/>
                <w:b/>
                <w:bCs/>
                <w:color w:val="C00000"/>
                <w:sz w:val="20"/>
                <w:szCs w:val="20"/>
              </w:rPr>
              <w:t xml:space="preserve">  WATCH</w:t>
            </w:r>
            <w:proofErr w:type="gramEnd"/>
            <w:r w:rsidRPr="00443BE2">
              <w:rPr>
                <w:rFonts w:ascii="Cambria" w:hAnsi="Cambria"/>
                <w:b/>
                <w:bCs/>
                <w:color w:val="C00000"/>
                <w:sz w:val="20"/>
                <w:szCs w:val="20"/>
              </w:rPr>
              <w:t xml:space="preserve"> — Craig &amp; Dave: Week 4 Videos</w:t>
            </w:r>
          </w:p>
        </w:tc>
      </w:tr>
    </w:tbl>
    <w:p w:rsidRPr="00443BE2" w:rsidR="00D00DEF" w:rsidRDefault="00D00DEF" w14:paraId="468F2CE6" w14:textId="77777777">
      <w:pPr>
        <w:spacing w:before="40"/>
        <w:rPr>
          <w:rFonts w:ascii="Cambria" w:hAnsi="Cambria"/>
        </w:rPr>
      </w:pPr>
    </w:p>
    <w:p w:rsidRPr="00443BE2" w:rsidR="00D00DEF" w:rsidRDefault="00000000" w14:paraId="468F2CE7" w14:textId="77777777">
      <w:pPr>
        <w:spacing w:before="80" w:after="80"/>
        <w:ind w:left="360"/>
        <w:rPr>
          <w:rFonts w:ascii="Cambria" w:hAnsi="Cambria"/>
        </w:rPr>
      </w:pPr>
      <w:proofErr w:type="gramStart"/>
      <w:r w:rsidRPr="00443BE2">
        <w:rPr>
          <w:rFonts w:ascii="Cambria" w:hAnsi="Cambria"/>
          <w:b/>
          <w:bCs/>
          <w:color w:val="C00000"/>
        </w:rPr>
        <w:t xml:space="preserve">▶  </w:t>
      </w:r>
      <w:r w:rsidRPr="00443BE2">
        <w:rPr>
          <w:rFonts w:ascii="Cambria" w:hAnsi="Cambria"/>
          <w:b/>
          <w:bCs/>
          <w:color w:val="0070C0"/>
          <w:u w:val="single"/>
        </w:rPr>
        <w:t>Data</w:t>
      </w:r>
      <w:proofErr w:type="gramEnd"/>
      <w:r w:rsidRPr="00443BE2">
        <w:rPr>
          <w:rFonts w:ascii="Cambria" w:hAnsi="Cambria"/>
          <w:b/>
          <w:bCs/>
          <w:color w:val="0070C0"/>
          <w:u w:val="single"/>
        </w:rPr>
        <w:t xml:space="preserve"> Structures — Stacks, Queues and Lists</w:t>
      </w:r>
      <w:r w:rsidRPr="00443BE2">
        <w:rPr>
          <w:rFonts w:ascii="Cambria" w:hAnsi="Cambria"/>
          <w:color w:val="666666"/>
          <w:sz w:val="20"/>
          <w:szCs w:val="20"/>
        </w:rPr>
        <w:t xml:space="preserve">  |  youtube.com/</w:t>
      </w:r>
      <w:proofErr w:type="spellStart"/>
      <w:r w:rsidRPr="00443BE2">
        <w:rPr>
          <w:rFonts w:ascii="Cambria" w:hAnsi="Cambria"/>
          <w:color w:val="666666"/>
          <w:sz w:val="20"/>
          <w:szCs w:val="20"/>
        </w:rPr>
        <w:t>watch?v</w:t>
      </w:r>
      <w:proofErr w:type="spellEnd"/>
      <w:r w:rsidRPr="00443BE2">
        <w:rPr>
          <w:rFonts w:ascii="Cambria" w:hAnsi="Cambria"/>
          <w:color w:val="666666"/>
          <w:sz w:val="20"/>
          <w:szCs w:val="20"/>
        </w:rPr>
        <w:t>=oBt53YbR9Kk</w:t>
      </w:r>
      <w:r w:rsidRPr="00443BE2">
        <w:rPr>
          <w:rFonts w:ascii="Cambria" w:hAnsi="Cambria"/>
          <w:i/>
          <w:iCs/>
          <w:color w:val="888888"/>
          <w:sz w:val="20"/>
          <w:szCs w:val="20"/>
        </w:rPr>
        <w:t xml:space="preserve">  — How each structure works with diagrams</w:t>
      </w:r>
    </w:p>
    <w:p w:rsidRPr="00443BE2" w:rsidR="00D00DEF" w:rsidRDefault="00000000" w14:paraId="468F2CE8" w14:textId="77777777">
      <w:pPr>
        <w:spacing w:before="80" w:after="80"/>
        <w:ind w:left="360"/>
        <w:rPr>
          <w:rFonts w:ascii="Cambria" w:hAnsi="Cambria"/>
        </w:rPr>
      </w:pPr>
      <w:proofErr w:type="gramStart"/>
      <w:r w:rsidRPr="00443BE2">
        <w:rPr>
          <w:rFonts w:ascii="Cambria" w:hAnsi="Cambria"/>
          <w:b/>
          <w:bCs/>
          <w:color w:val="C00000"/>
        </w:rPr>
        <w:t xml:space="preserve">▶  </w:t>
      </w:r>
      <w:r w:rsidRPr="00443BE2">
        <w:rPr>
          <w:rFonts w:ascii="Cambria" w:hAnsi="Cambria"/>
          <w:b/>
          <w:bCs/>
          <w:color w:val="0070C0"/>
          <w:u w:val="single"/>
        </w:rPr>
        <w:t>Trees</w:t>
      </w:r>
      <w:proofErr w:type="gramEnd"/>
      <w:r w:rsidRPr="00443BE2">
        <w:rPr>
          <w:rFonts w:ascii="Cambria" w:hAnsi="Cambria"/>
          <w:b/>
          <w:bCs/>
          <w:color w:val="0070C0"/>
          <w:u w:val="single"/>
        </w:rPr>
        <w:t xml:space="preserve"> and Graphs</w:t>
      </w:r>
      <w:r w:rsidRPr="00443BE2">
        <w:rPr>
          <w:rFonts w:ascii="Cambria" w:hAnsi="Cambria"/>
          <w:color w:val="666666"/>
          <w:sz w:val="20"/>
          <w:szCs w:val="20"/>
        </w:rPr>
        <w:t xml:space="preserve">  |  youtube.com/</w:t>
      </w:r>
      <w:proofErr w:type="spellStart"/>
      <w:r w:rsidRPr="00443BE2">
        <w:rPr>
          <w:rFonts w:ascii="Cambria" w:hAnsi="Cambria"/>
          <w:color w:val="666666"/>
          <w:sz w:val="20"/>
          <w:szCs w:val="20"/>
        </w:rPr>
        <w:t>watch?v</w:t>
      </w:r>
      <w:proofErr w:type="spellEnd"/>
      <w:r w:rsidRPr="00443BE2">
        <w:rPr>
          <w:rFonts w:ascii="Cambria" w:hAnsi="Cambria"/>
          <w:color w:val="666666"/>
          <w:sz w:val="20"/>
          <w:szCs w:val="20"/>
        </w:rPr>
        <w:t>=</w:t>
      </w:r>
      <w:proofErr w:type="spellStart"/>
      <w:r w:rsidRPr="00443BE2">
        <w:rPr>
          <w:rFonts w:ascii="Cambria" w:hAnsi="Cambria"/>
          <w:color w:val="666666"/>
          <w:sz w:val="20"/>
          <w:szCs w:val="20"/>
        </w:rPr>
        <w:t>CBYHwZcbD</w:t>
      </w:r>
      <w:proofErr w:type="spellEnd"/>
      <w:r w:rsidRPr="00443BE2">
        <w:rPr>
          <w:rFonts w:ascii="Cambria" w:hAnsi="Cambria"/>
          <w:color w:val="666666"/>
          <w:sz w:val="20"/>
          <w:szCs w:val="20"/>
        </w:rPr>
        <w:t>-s</w:t>
      </w:r>
      <w:r w:rsidRPr="00443BE2">
        <w:rPr>
          <w:rFonts w:ascii="Cambria" w:hAnsi="Cambria"/>
          <w:i/>
          <w:iCs/>
          <w:color w:val="888888"/>
          <w:sz w:val="20"/>
          <w:szCs w:val="20"/>
        </w:rPr>
        <w:t xml:space="preserve">  — Binary trees, BSTs, traversal methods</w:t>
      </w:r>
    </w:p>
    <w:p w:rsidRPr="00443BE2" w:rsidR="00D00DEF" w:rsidRDefault="00000000" w14:paraId="468F2CE9" w14:textId="77777777">
      <w:pPr>
        <w:spacing w:before="80" w:after="80"/>
        <w:ind w:left="360"/>
        <w:rPr>
          <w:rFonts w:ascii="Cambria" w:hAnsi="Cambria"/>
        </w:rPr>
      </w:pPr>
      <w:proofErr w:type="gramStart"/>
      <w:r w:rsidRPr="00443BE2">
        <w:rPr>
          <w:rFonts w:ascii="Cambria" w:hAnsi="Cambria"/>
          <w:b/>
          <w:bCs/>
          <w:color w:val="C00000"/>
        </w:rPr>
        <w:t xml:space="preserve">▶  </w:t>
      </w:r>
      <w:r w:rsidRPr="00443BE2">
        <w:rPr>
          <w:rFonts w:ascii="Cambria" w:hAnsi="Cambria"/>
          <w:b/>
          <w:bCs/>
          <w:color w:val="0070C0"/>
          <w:u w:val="single"/>
        </w:rPr>
        <w:t>Sorting</w:t>
      </w:r>
      <w:proofErr w:type="gramEnd"/>
      <w:r w:rsidRPr="00443BE2">
        <w:rPr>
          <w:rFonts w:ascii="Cambria" w:hAnsi="Cambria"/>
          <w:b/>
          <w:bCs/>
          <w:color w:val="0070C0"/>
          <w:u w:val="single"/>
        </w:rPr>
        <w:t xml:space="preserve"> Algorithms</w:t>
      </w:r>
      <w:r w:rsidRPr="00443BE2">
        <w:rPr>
          <w:rFonts w:ascii="Cambria" w:hAnsi="Cambria"/>
          <w:color w:val="666666"/>
          <w:sz w:val="20"/>
          <w:szCs w:val="20"/>
        </w:rPr>
        <w:t xml:space="preserve">  |  youtube.com/</w:t>
      </w:r>
      <w:proofErr w:type="spellStart"/>
      <w:r w:rsidRPr="00443BE2">
        <w:rPr>
          <w:rFonts w:ascii="Cambria" w:hAnsi="Cambria"/>
          <w:color w:val="666666"/>
          <w:sz w:val="20"/>
          <w:szCs w:val="20"/>
        </w:rPr>
        <w:t>watch?v</w:t>
      </w:r>
      <w:proofErr w:type="spellEnd"/>
      <w:r w:rsidRPr="00443BE2">
        <w:rPr>
          <w:rFonts w:ascii="Cambria" w:hAnsi="Cambria"/>
          <w:color w:val="666666"/>
          <w:sz w:val="20"/>
          <w:szCs w:val="20"/>
        </w:rPr>
        <w:t>=</w:t>
      </w:r>
      <w:proofErr w:type="spellStart"/>
      <w:r w:rsidRPr="00443BE2">
        <w:rPr>
          <w:rFonts w:ascii="Cambria" w:hAnsi="Cambria"/>
          <w:color w:val="666666"/>
          <w:sz w:val="20"/>
          <w:szCs w:val="20"/>
        </w:rPr>
        <w:t>kgBjXUE_Nwc</w:t>
      </w:r>
      <w:proofErr w:type="spellEnd"/>
      <w:r w:rsidRPr="00443BE2">
        <w:rPr>
          <w:rFonts w:ascii="Cambria" w:hAnsi="Cambria"/>
          <w:i/>
          <w:iCs/>
          <w:color w:val="888888"/>
          <w:sz w:val="20"/>
          <w:szCs w:val="20"/>
        </w:rPr>
        <w:t xml:space="preserve">  — Bubble, merge and quick sort with worked examples</w:t>
      </w:r>
    </w:p>
    <w:p w:rsidRPr="00443BE2" w:rsidR="00D00DEF" w:rsidRDefault="00000000" w14:paraId="468F2CEA" w14:textId="77777777">
      <w:pPr>
        <w:spacing w:before="80" w:after="80"/>
        <w:ind w:left="360"/>
        <w:rPr>
          <w:rFonts w:ascii="Cambria" w:hAnsi="Cambria"/>
        </w:rPr>
      </w:pPr>
      <w:proofErr w:type="gramStart"/>
      <w:r w:rsidRPr="00443BE2">
        <w:rPr>
          <w:rFonts w:ascii="Cambria" w:hAnsi="Cambria"/>
          <w:b/>
          <w:bCs/>
          <w:color w:val="C00000"/>
        </w:rPr>
        <w:t xml:space="preserve">▶  </w:t>
      </w:r>
      <w:r w:rsidRPr="00443BE2">
        <w:rPr>
          <w:rFonts w:ascii="Cambria" w:hAnsi="Cambria"/>
          <w:b/>
          <w:bCs/>
          <w:color w:val="0070C0"/>
          <w:u w:val="single"/>
        </w:rPr>
        <w:t>Complexity</w:t>
      </w:r>
      <w:proofErr w:type="gramEnd"/>
      <w:r w:rsidRPr="00443BE2">
        <w:rPr>
          <w:rFonts w:ascii="Cambria" w:hAnsi="Cambria"/>
          <w:b/>
          <w:bCs/>
          <w:color w:val="0070C0"/>
          <w:u w:val="single"/>
        </w:rPr>
        <w:t xml:space="preserve"> and Big-O Notation</w:t>
      </w:r>
      <w:r w:rsidRPr="00443BE2">
        <w:rPr>
          <w:rFonts w:ascii="Cambria" w:hAnsi="Cambria"/>
          <w:color w:val="666666"/>
          <w:sz w:val="20"/>
          <w:szCs w:val="20"/>
        </w:rPr>
        <w:t xml:space="preserve">  |  youtube.com/</w:t>
      </w:r>
      <w:proofErr w:type="spellStart"/>
      <w:r w:rsidRPr="00443BE2">
        <w:rPr>
          <w:rFonts w:ascii="Cambria" w:hAnsi="Cambria"/>
          <w:color w:val="666666"/>
          <w:sz w:val="20"/>
          <w:szCs w:val="20"/>
        </w:rPr>
        <w:t>watch?v</w:t>
      </w:r>
      <w:proofErr w:type="spellEnd"/>
      <w:r w:rsidRPr="00443BE2">
        <w:rPr>
          <w:rFonts w:ascii="Cambria" w:hAnsi="Cambria"/>
          <w:color w:val="666666"/>
          <w:sz w:val="20"/>
          <w:szCs w:val="20"/>
        </w:rPr>
        <w:t>=pj3C37_oBiw</w:t>
      </w:r>
      <w:r w:rsidRPr="00443BE2">
        <w:rPr>
          <w:rFonts w:ascii="Cambria" w:hAnsi="Cambria"/>
          <w:i/>
          <w:iCs/>
          <w:color w:val="888888"/>
          <w:sz w:val="20"/>
          <w:szCs w:val="20"/>
        </w:rPr>
        <w:t xml:space="preserve">  — Time and space complexity explained clearly</w:t>
      </w:r>
    </w:p>
    <w:p w:rsidRPr="00443BE2" w:rsidR="00D00DEF" w:rsidRDefault="00D00DEF" w14:paraId="468F2CEB" w14:textId="77777777">
      <w:pPr>
        <w:spacing w:before="160"/>
        <w:rPr>
          <w:rFonts w:ascii="Cambria" w:hAnsi="Cambria"/>
        </w:rPr>
      </w:pPr>
    </w:p>
    <w:tbl>
      <w:tblPr>
        <w:tblW w:w="90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9026"/>
      </w:tblGrid>
      <w:tr w:rsidRPr="00443BE2" w:rsidR="00D00DEF" w14:paraId="468F2CED" w14:textId="77777777">
        <w:tblPrEx>
          <w:tblCellMar>
            <w:top w:w="0" w:type="dxa"/>
            <w:bottom w:w="0" w:type="dxa"/>
          </w:tblCellMar>
        </w:tblPrEx>
        <w:tc>
          <w:tcPr>
            <w:tcW w:w="9026" w:type="dxa"/>
            <w:tcBorders>
              <w:top w:val="single" w:color="CCCCCC" w:sz="1" w:space="0"/>
              <w:left w:val="single" w:color="CCCCCC" w:sz="1" w:space="0"/>
              <w:bottom w:val="single" w:color="CCCCCC" w:sz="1" w:space="0"/>
              <w:right w:val="single" w:color="CCCCCC" w:sz="1" w:space="0"/>
            </w:tcBorders>
            <w:shd w:val="clear" w:color="auto" w:fill="E2EFDA"/>
            <w:tcMar>
              <w:top w:w="80" w:type="dxa"/>
              <w:left w:w="160" w:type="dxa"/>
              <w:bottom w:w="80" w:type="dxa"/>
              <w:right w:w="120" w:type="dxa"/>
            </w:tcMar>
          </w:tcPr>
          <w:p w:rsidRPr="00443BE2" w:rsidR="00D00DEF" w:rsidRDefault="00000000" w14:paraId="468F2CEC" w14:textId="77777777">
            <w:pPr>
              <w:rPr>
                <w:rFonts w:ascii="Cambria" w:hAnsi="Cambria"/>
              </w:rPr>
            </w:pPr>
            <w:r w:rsidRPr="00443BE2">
              <w:rPr>
                <w:rFonts w:ascii="Cambria" w:hAnsi="Cambria"/>
                <w:b/>
                <w:bCs/>
                <w:color w:val="375623"/>
              </w:rPr>
              <w:t xml:space="preserve">TASK </w:t>
            </w:r>
            <w:proofErr w:type="gramStart"/>
            <w:r w:rsidRPr="00443BE2">
              <w:rPr>
                <w:rFonts w:ascii="Cambria" w:hAnsi="Cambria"/>
                <w:b/>
                <w:bCs/>
                <w:color w:val="375623"/>
              </w:rPr>
              <w:t xml:space="preserve">4.1  </w:t>
            </w:r>
            <w:r w:rsidRPr="00443BE2">
              <w:rPr>
                <w:rFonts w:ascii="Cambria" w:hAnsi="Cambria"/>
                <w:b/>
                <w:bCs/>
                <w:color w:val="0D1B2A"/>
              </w:rPr>
              <w:t>Trace</w:t>
            </w:r>
            <w:proofErr w:type="gramEnd"/>
            <w:r w:rsidRPr="00443BE2">
              <w:rPr>
                <w:rFonts w:ascii="Cambria" w:hAnsi="Cambria"/>
                <w:b/>
                <w:bCs/>
                <w:color w:val="0D1B2A"/>
              </w:rPr>
              <w:t xml:space="preserve"> Bubble Sort</w:t>
            </w:r>
          </w:p>
        </w:tc>
      </w:tr>
    </w:tbl>
    <w:p w:rsidRPr="00443BE2" w:rsidR="00D00DEF" w:rsidRDefault="00D00DEF" w14:paraId="468F2CEE" w14:textId="77777777">
      <w:pPr>
        <w:spacing w:before="40"/>
        <w:rPr>
          <w:rFonts w:ascii="Cambria" w:hAnsi="Cambria"/>
        </w:rPr>
      </w:pPr>
    </w:p>
    <w:p w:rsidRPr="00443BE2" w:rsidR="00D00DEF" w:rsidRDefault="00000000" w14:paraId="468F2CEF" w14:textId="77777777">
      <w:pPr>
        <w:spacing w:before="40" w:after="80"/>
        <w:rPr>
          <w:rFonts w:ascii="Cambria" w:hAnsi="Cambria"/>
        </w:rPr>
      </w:pPr>
      <w:r w:rsidRPr="00443BE2">
        <w:rPr>
          <w:rFonts w:ascii="Cambria" w:hAnsi="Cambria"/>
        </w:rPr>
        <w:t>Trace bubble sort on this list, showing the state of the array after every complete pass:</w:t>
      </w:r>
      <w:proofErr w:type="gramStart"/>
      <w:r w:rsidRPr="00443BE2">
        <w:rPr>
          <w:rFonts w:ascii="Cambria" w:hAnsi="Cambria"/>
        </w:rPr>
        <w:t xml:space="preserve">   </w:t>
      </w:r>
      <w:r w:rsidRPr="00443BE2">
        <w:rPr>
          <w:rFonts w:ascii="Cambria" w:hAnsi="Cambria"/>
          <w:b/>
          <w:bCs/>
        </w:rPr>
        <w:t>[</w:t>
      </w:r>
      <w:proofErr w:type="gramEnd"/>
      <w:r w:rsidRPr="00443BE2">
        <w:rPr>
          <w:rFonts w:ascii="Cambria" w:hAnsi="Cambria"/>
          <w:b/>
          <w:bCs/>
        </w:rPr>
        <w:t>64,  25,  12,  22,  11]</w:t>
      </w:r>
    </w:p>
    <w:tbl>
      <w:tblPr>
        <w:tblW w:w="90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9026"/>
      </w:tblGrid>
      <w:tr w:rsidRPr="00443BE2" w:rsidR="00D00DEF" w14:paraId="468F2CF6" w14:textId="77777777">
        <w:tblPrEx>
          <w:tblCellMar>
            <w:top w:w="0" w:type="dxa"/>
            <w:bottom w:w="0" w:type="dxa"/>
          </w:tblCellMar>
        </w:tblPrEx>
        <w:tc>
          <w:tcPr>
            <w:tcW w:w="9026" w:type="dxa"/>
            <w:tcBorders>
              <w:top w:val="single" w:color="CCCCCC" w:sz="1" w:space="0"/>
              <w:left w:val="single" w:color="CCCCCC" w:sz="1" w:space="0"/>
              <w:bottom w:val="single" w:color="CCCCCC" w:sz="1" w:space="0"/>
              <w:right w:val="single" w:color="CCCCCC" w:sz="1" w:space="0"/>
            </w:tcBorders>
            <w:shd w:val="clear" w:color="auto" w:fill="F8FBFF"/>
            <w:tcMar>
              <w:top w:w="120" w:type="dxa"/>
              <w:left w:w="160" w:type="dxa"/>
              <w:bottom w:w="120" w:type="dxa"/>
              <w:right w:w="160" w:type="dxa"/>
            </w:tcMar>
          </w:tcPr>
          <w:p w:rsidRPr="00443BE2" w:rsidR="00D00DEF" w:rsidRDefault="00000000" w14:paraId="468F2CF0" w14:textId="77777777">
            <w:pPr>
              <w:spacing w:after="80"/>
              <w:rPr>
                <w:rFonts w:ascii="Cambria" w:hAnsi="Cambria"/>
              </w:rPr>
            </w:pPr>
            <w:r w:rsidRPr="00443BE2">
              <w:rPr>
                <w:rFonts w:ascii="Cambria" w:hAnsi="Cambria"/>
                <w:i/>
                <w:iCs/>
                <w:color w:val="888888"/>
                <w:sz w:val="16"/>
                <w:szCs w:val="16"/>
              </w:rPr>
              <w:t>SHOW EACH COMPLETE PASS — WRITE THE ARRAY AFTER EACH SWEEP</w:t>
            </w:r>
          </w:p>
          <w:p w:rsidRPr="00443BE2" w:rsidR="00D00DEF" w:rsidRDefault="00000000" w14:paraId="468F2CF1" w14:textId="77777777">
            <w:pPr>
              <w:pBdr>
                <w:bottom w:val="single" w:color="AAAAAA" w:sz="2" w:space="1"/>
              </w:pBdr>
              <w:spacing w:after="160"/>
              <w:rPr>
                <w:rFonts w:ascii="Cambria" w:hAnsi="Cambria"/>
              </w:rPr>
            </w:pPr>
            <w:r w:rsidRPr="00443BE2">
              <w:rPr>
                <w:rFonts w:ascii="Cambria" w:hAnsi="Cambria"/>
              </w:rPr>
              <w:t xml:space="preserve"> </w:t>
            </w:r>
          </w:p>
          <w:p w:rsidRPr="00443BE2" w:rsidR="00D00DEF" w:rsidRDefault="00000000" w14:paraId="468F2CF2" w14:textId="77777777">
            <w:pPr>
              <w:pBdr>
                <w:bottom w:val="single" w:color="AAAAAA" w:sz="2" w:space="1"/>
              </w:pBdr>
              <w:spacing w:after="160"/>
              <w:rPr>
                <w:rFonts w:ascii="Cambria" w:hAnsi="Cambria"/>
              </w:rPr>
            </w:pPr>
            <w:r w:rsidRPr="00443BE2">
              <w:rPr>
                <w:rFonts w:ascii="Cambria" w:hAnsi="Cambria"/>
              </w:rPr>
              <w:t xml:space="preserve"> </w:t>
            </w:r>
          </w:p>
          <w:p w:rsidRPr="00443BE2" w:rsidR="00D00DEF" w:rsidRDefault="00000000" w14:paraId="468F2CF3" w14:textId="77777777">
            <w:pPr>
              <w:pBdr>
                <w:bottom w:val="single" w:color="AAAAAA" w:sz="2" w:space="1"/>
              </w:pBdr>
              <w:spacing w:after="160"/>
              <w:rPr>
                <w:rFonts w:ascii="Cambria" w:hAnsi="Cambria"/>
              </w:rPr>
            </w:pPr>
            <w:r w:rsidRPr="00443BE2">
              <w:rPr>
                <w:rFonts w:ascii="Cambria" w:hAnsi="Cambria"/>
              </w:rPr>
              <w:t xml:space="preserve"> </w:t>
            </w:r>
          </w:p>
          <w:p w:rsidRPr="00443BE2" w:rsidR="00D00DEF" w:rsidRDefault="00000000" w14:paraId="468F2CF4" w14:textId="77777777">
            <w:pPr>
              <w:pBdr>
                <w:bottom w:val="single" w:color="AAAAAA" w:sz="2" w:space="1"/>
              </w:pBdr>
              <w:spacing w:after="160"/>
              <w:rPr>
                <w:rFonts w:ascii="Cambria" w:hAnsi="Cambria"/>
              </w:rPr>
            </w:pPr>
            <w:r w:rsidRPr="00443BE2">
              <w:rPr>
                <w:rFonts w:ascii="Cambria" w:hAnsi="Cambria"/>
              </w:rPr>
              <w:t xml:space="preserve"> </w:t>
            </w:r>
          </w:p>
          <w:p w:rsidRPr="00443BE2" w:rsidR="00D00DEF" w:rsidRDefault="00000000" w14:paraId="468F2CF5" w14:textId="77777777">
            <w:pPr>
              <w:pBdr>
                <w:bottom w:val="single" w:color="AAAAAA" w:sz="2" w:space="1"/>
              </w:pBdr>
              <w:spacing w:after="160"/>
              <w:rPr>
                <w:rFonts w:ascii="Cambria" w:hAnsi="Cambria"/>
              </w:rPr>
            </w:pPr>
            <w:r w:rsidRPr="00443BE2">
              <w:rPr>
                <w:rFonts w:ascii="Cambria" w:hAnsi="Cambria"/>
              </w:rPr>
              <w:t xml:space="preserve"> </w:t>
            </w:r>
          </w:p>
        </w:tc>
      </w:tr>
    </w:tbl>
    <w:p w:rsidRPr="00443BE2" w:rsidR="00D00DEF" w:rsidRDefault="00D00DEF" w14:paraId="468F2CF7" w14:textId="77777777">
      <w:pPr>
        <w:spacing w:before="40"/>
        <w:rPr>
          <w:rFonts w:ascii="Cambria" w:hAnsi="Cambria"/>
        </w:rPr>
      </w:pPr>
    </w:p>
    <w:p w:rsidRPr="00443BE2" w:rsidR="00D00DEF" w:rsidRDefault="00000000" w14:paraId="468F2CF8" w14:textId="77777777">
      <w:pPr>
        <w:spacing w:before="40" w:after="80"/>
        <w:rPr>
          <w:rFonts w:ascii="Cambria" w:hAnsi="Cambria"/>
        </w:rPr>
      </w:pPr>
      <w:r w:rsidRPr="00443BE2">
        <w:rPr>
          <w:rFonts w:ascii="Cambria" w:hAnsi="Cambria"/>
        </w:rPr>
        <w:t>How many comparisons were made in total? How many swaps?</w:t>
      </w:r>
    </w:p>
    <w:tbl>
      <w:tblPr>
        <w:tblW w:w="90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9026"/>
      </w:tblGrid>
      <w:tr w:rsidRPr="00443BE2" w:rsidR="00D00DEF" w14:paraId="468F2CFC" w14:textId="77777777">
        <w:tblPrEx>
          <w:tblCellMar>
            <w:top w:w="0" w:type="dxa"/>
            <w:bottom w:w="0" w:type="dxa"/>
          </w:tblCellMar>
        </w:tblPrEx>
        <w:tc>
          <w:tcPr>
            <w:tcW w:w="9026" w:type="dxa"/>
            <w:tcBorders>
              <w:top w:val="single" w:color="CCCCCC" w:sz="1" w:space="0"/>
              <w:left w:val="single" w:color="CCCCCC" w:sz="1" w:space="0"/>
              <w:bottom w:val="single" w:color="CCCCCC" w:sz="1" w:space="0"/>
              <w:right w:val="single" w:color="CCCCCC" w:sz="1" w:space="0"/>
            </w:tcBorders>
            <w:shd w:val="clear" w:color="auto" w:fill="F8FBFF"/>
            <w:tcMar>
              <w:top w:w="120" w:type="dxa"/>
              <w:left w:w="160" w:type="dxa"/>
              <w:bottom w:w="120" w:type="dxa"/>
              <w:right w:w="160" w:type="dxa"/>
            </w:tcMar>
          </w:tcPr>
          <w:p w:rsidRPr="00443BE2" w:rsidR="00D00DEF" w:rsidRDefault="00000000" w14:paraId="468F2CF9" w14:textId="77777777">
            <w:pPr>
              <w:spacing w:after="80"/>
              <w:rPr>
                <w:rFonts w:ascii="Cambria" w:hAnsi="Cambria"/>
              </w:rPr>
            </w:pPr>
            <w:r w:rsidRPr="00443BE2">
              <w:rPr>
                <w:rFonts w:ascii="Cambria" w:hAnsi="Cambria"/>
                <w:i/>
                <w:iCs/>
                <w:color w:val="888888"/>
                <w:sz w:val="16"/>
                <w:szCs w:val="16"/>
              </w:rPr>
              <w:t>YOUR ANSWER</w:t>
            </w:r>
          </w:p>
          <w:p w:rsidRPr="00443BE2" w:rsidR="00D00DEF" w:rsidRDefault="00000000" w14:paraId="468F2CFA" w14:textId="77777777">
            <w:pPr>
              <w:pBdr>
                <w:bottom w:val="single" w:color="AAAAAA" w:sz="2" w:space="1"/>
              </w:pBdr>
              <w:spacing w:after="160"/>
              <w:rPr>
                <w:rFonts w:ascii="Cambria" w:hAnsi="Cambria"/>
              </w:rPr>
            </w:pPr>
            <w:r w:rsidRPr="00443BE2">
              <w:rPr>
                <w:rFonts w:ascii="Cambria" w:hAnsi="Cambria"/>
              </w:rPr>
              <w:t xml:space="preserve"> </w:t>
            </w:r>
          </w:p>
          <w:p w:rsidRPr="00443BE2" w:rsidR="00D00DEF" w:rsidRDefault="00000000" w14:paraId="468F2CFB" w14:textId="77777777">
            <w:pPr>
              <w:pBdr>
                <w:bottom w:val="single" w:color="AAAAAA" w:sz="2" w:space="1"/>
              </w:pBdr>
              <w:spacing w:after="160"/>
              <w:rPr>
                <w:rFonts w:ascii="Cambria" w:hAnsi="Cambria"/>
              </w:rPr>
            </w:pPr>
            <w:r w:rsidRPr="00443BE2">
              <w:rPr>
                <w:rFonts w:ascii="Cambria" w:hAnsi="Cambria"/>
              </w:rPr>
              <w:t xml:space="preserve"> </w:t>
            </w:r>
          </w:p>
        </w:tc>
      </w:tr>
    </w:tbl>
    <w:p w:rsidR="00D00DEF" w:rsidRDefault="00D00DEF" w14:paraId="468F2CFD" w14:textId="77777777">
      <w:pPr>
        <w:spacing w:before="120"/>
        <w:rPr>
          <w:rFonts w:ascii="Cambria" w:hAnsi="Cambria"/>
        </w:rPr>
      </w:pPr>
    </w:p>
    <w:p w:rsidR="008B3E3F" w:rsidRDefault="008B3E3F" w14:paraId="4CEF89B2" w14:textId="77777777">
      <w:pPr>
        <w:spacing w:before="120"/>
        <w:rPr>
          <w:rFonts w:ascii="Cambria" w:hAnsi="Cambria"/>
        </w:rPr>
      </w:pPr>
    </w:p>
    <w:p w:rsidR="008B3E3F" w:rsidRDefault="008B3E3F" w14:paraId="4CF38CE8" w14:textId="77777777">
      <w:pPr>
        <w:spacing w:before="120"/>
        <w:rPr>
          <w:rFonts w:ascii="Cambria" w:hAnsi="Cambria"/>
        </w:rPr>
      </w:pPr>
    </w:p>
    <w:p w:rsidR="008B3E3F" w:rsidRDefault="008B3E3F" w14:paraId="3B0AA190" w14:textId="77777777">
      <w:pPr>
        <w:spacing w:before="120"/>
        <w:rPr>
          <w:rFonts w:ascii="Cambria" w:hAnsi="Cambria"/>
        </w:rPr>
      </w:pPr>
    </w:p>
    <w:p w:rsidRPr="00443BE2" w:rsidR="008B3E3F" w:rsidRDefault="008B3E3F" w14:paraId="6557B1C3" w14:textId="77777777">
      <w:pPr>
        <w:spacing w:before="120"/>
        <w:rPr>
          <w:rFonts w:ascii="Cambria" w:hAnsi="Cambria"/>
        </w:rPr>
      </w:pPr>
    </w:p>
    <w:tbl>
      <w:tblPr>
        <w:tblW w:w="90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9026"/>
      </w:tblGrid>
      <w:tr w:rsidRPr="00443BE2" w:rsidR="00D00DEF" w14:paraId="468F2CFF" w14:textId="77777777">
        <w:tblPrEx>
          <w:tblCellMar>
            <w:top w:w="0" w:type="dxa"/>
            <w:bottom w:w="0" w:type="dxa"/>
          </w:tblCellMar>
        </w:tblPrEx>
        <w:tc>
          <w:tcPr>
            <w:tcW w:w="9026" w:type="dxa"/>
            <w:tcBorders>
              <w:top w:val="single" w:color="CCCCCC" w:sz="1" w:space="0"/>
              <w:left w:val="single" w:color="CCCCCC" w:sz="1" w:space="0"/>
              <w:bottom w:val="single" w:color="CCCCCC" w:sz="1" w:space="0"/>
              <w:right w:val="single" w:color="CCCCCC" w:sz="1" w:space="0"/>
            </w:tcBorders>
            <w:shd w:val="clear" w:color="auto" w:fill="E2EFDA"/>
            <w:tcMar>
              <w:top w:w="80" w:type="dxa"/>
              <w:left w:w="160" w:type="dxa"/>
              <w:bottom w:w="80" w:type="dxa"/>
              <w:right w:w="120" w:type="dxa"/>
            </w:tcMar>
          </w:tcPr>
          <w:p w:rsidRPr="00443BE2" w:rsidR="00D00DEF" w:rsidRDefault="00000000" w14:paraId="468F2CFE" w14:textId="77777777">
            <w:pPr>
              <w:rPr>
                <w:rFonts w:ascii="Cambria" w:hAnsi="Cambria"/>
              </w:rPr>
            </w:pPr>
            <w:r w:rsidRPr="00443BE2">
              <w:rPr>
                <w:rFonts w:ascii="Cambria" w:hAnsi="Cambria"/>
                <w:b/>
                <w:bCs/>
                <w:color w:val="375623"/>
              </w:rPr>
              <w:t xml:space="preserve">TASK </w:t>
            </w:r>
            <w:proofErr w:type="gramStart"/>
            <w:r w:rsidRPr="00443BE2">
              <w:rPr>
                <w:rFonts w:ascii="Cambria" w:hAnsi="Cambria"/>
                <w:b/>
                <w:bCs/>
                <w:color w:val="375623"/>
              </w:rPr>
              <w:t xml:space="preserve">4.2  </w:t>
            </w:r>
            <w:r w:rsidRPr="00443BE2">
              <w:rPr>
                <w:rFonts w:ascii="Cambria" w:hAnsi="Cambria"/>
                <w:b/>
                <w:bCs/>
                <w:color w:val="0D1B2A"/>
              </w:rPr>
              <w:t>Build</w:t>
            </w:r>
            <w:proofErr w:type="gramEnd"/>
            <w:r w:rsidRPr="00443BE2">
              <w:rPr>
                <w:rFonts w:ascii="Cambria" w:hAnsi="Cambria"/>
                <w:b/>
                <w:bCs/>
                <w:color w:val="0D1B2A"/>
              </w:rPr>
              <w:t xml:space="preserve"> a Binary Search Tree</w:t>
            </w:r>
          </w:p>
        </w:tc>
      </w:tr>
    </w:tbl>
    <w:p w:rsidRPr="00443BE2" w:rsidR="00D00DEF" w:rsidRDefault="00000000" w14:paraId="468F2D01" w14:textId="77777777">
      <w:pPr>
        <w:spacing w:before="40" w:after="80"/>
        <w:rPr>
          <w:rFonts w:ascii="Cambria" w:hAnsi="Cambria"/>
        </w:rPr>
      </w:pPr>
      <w:r w:rsidRPr="00443BE2">
        <w:rPr>
          <w:rFonts w:ascii="Cambria" w:hAnsi="Cambria"/>
        </w:rPr>
        <w:t xml:space="preserve">Insert these values into a BST in the order given:  </w:t>
      </w:r>
      <w:proofErr w:type="gramStart"/>
      <w:r w:rsidRPr="00443BE2">
        <w:rPr>
          <w:rFonts w:ascii="Cambria" w:hAnsi="Cambria"/>
          <w:b/>
          <w:bCs/>
        </w:rPr>
        <w:t>15,  9</w:t>
      </w:r>
      <w:proofErr w:type="gramEnd"/>
      <w:r w:rsidRPr="00443BE2">
        <w:rPr>
          <w:rFonts w:ascii="Cambria" w:hAnsi="Cambria"/>
          <w:b/>
          <w:bCs/>
        </w:rPr>
        <w:t>,  21,  5,  12,  17,  25</w:t>
      </w:r>
    </w:p>
    <w:tbl>
      <w:tblPr>
        <w:tblW w:w="90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9026"/>
      </w:tblGrid>
      <w:tr w:rsidRPr="00443BE2" w:rsidR="00D00DEF" w14:paraId="468F2D0B" w14:textId="77777777">
        <w:tblPrEx>
          <w:tblCellMar>
            <w:top w:w="0" w:type="dxa"/>
            <w:bottom w:w="0" w:type="dxa"/>
          </w:tblCellMar>
        </w:tblPrEx>
        <w:tc>
          <w:tcPr>
            <w:tcW w:w="9026" w:type="dxa"/>
            <w:tcBorders>
              <w:top w:val="dashed" w:color="AAAAAA" w:sz="4" w:space="0"/>
              <w:left w:val="dashed" w:color="AAAAAA" w:sz="4" w:space="0"/>
              <w:bottom w:val="dashed" w:color="AAAAAA" w:sz="4" w:space="0"/>
              <w:right w:val="dashed" w:color="AAAAAA" w:sz="4" w:space="0"/>
            </w:tcBorders>
            <w:shd w:val="clear" w:color="auto" w:fill="FAFAFA"/>
            <w:tcMar>
              <w:top w:w="120" w:type="dxa"/>
              <w:left w:w="160" w:type="dxa"/>
              <w:bottom w:w="120" w:type="dxa"/>
              <w:right w:w="160" w:type="dxa"/>
            </w:tcMar>
          </w:tcPr>
          <w:p w:rsidRPr="00443BE2" w:rsidR="00D00DEF" w:rsidRDefault="00000000" w14:paraId="468F2D02" w14:textId="77777777">
            <w:pPr>
              <w:spacing w:after="80"/>
              <w:jc w:val="center"/>
              <w:rPr>
                <w:rFonts w:ascii="Cambria" w:hAnsi="Cambria"/>
              </w:rPr>
            </w:pPr>
            <w:r w:rsidRPr="00443BE2">
              <w:rPr>
                <w:rFonts w:ascii="Cambria" w:hAnsi="Cambria"/>
                <w:i/>
                <w:iCs/>
                <w:color w:val="888888"/>
                <w:sz w:val="18"/>
                <w:szCs w:val="18"/>
              </w:rPr>
              <w:t>Draw your binary search tree here</w:t>
            </w:r>
          </w:p>
          <w:p w:rsidRPr="00443BE2" w:rsidR="00D00DEF" w:rsidRDefault="00000000" w14:paraId="468F2D03" w14:textId="77777777">
            <w:pPr>
              <w:spacing w:after="200"/>
              <w:rPr>
                <w:rFonts w:ascii="Cambria" w:hAnsi="Cambria"/>
              </w:rPr>
            </w:pPr>
            <w:r w:rsidRPr="00443BE2">
              <w:rPr>
                <w:rFonts w:ascii="Cambria" w:hAnsi="Cambria"/>
              </w:rPr>
              <w:t xml:space="preserve"> </w:t>
            </w:r>
          </w:p>
          <w:p w:rsidRPr="00443BE2" w:rsidR="00D00DEF" w:rsidRDefault="00000000" w14:paraId="468F2D04" w14:textId="77777777">
            <w:pPr>
              <w:spacing w:after="200"/>
              <w:rPr>
                <w:rFonts w:ascii="Cambria" w:hAnsi="Cambria"/>
              </w:rPr>
            </w:pPr>
            <w:r w:rsidRPr="00443BE2">
              <w:rPr>
                <w:rFonts w:ascii="Cambria" w:hAnsi="Cambria"/>
              </w:rPr>
              <w:t xml:space="preserve"> </w:t>
            </w:r>
          </w:p>
          <w:p w:rsidRPr="00443BE2" w:rsidR="00D00DEF" w:rsidRDefault="00000000" w14:paraId="468F2D05" w14:textId="77777777">
            <w:pPr>
              <w:spacing w:after="200"/>
              <w:rPr>
                <w:rFonts w:ascii="Cambria" w:hAnsi="Cambria"/>
              </w:rPr>
            </w:pPr>
            <w:r w:rsidRPr="00443BE2">
              <w:rPr>
                <w:rFonts w:ascii="Cambria" w:hAnsi="Cambria"/>
              </w:rPr>
              <w:t xml:space="preserve"> </w:t>
            </w:r>
          </w:p>
          <w:p w:rsidRPr="00443BE2" w:rsidR="00D00DEF" w:rsidRDefault="00000000" w14:paraId="468F2D06" w14:textId="77777777">
            <w:pPr>
              <w:spacing w:after="200"/>
              <w:rPr>
                <w:rFonts w:ascii="Cambria" w:hAnsi="Cambria"/>
              </w:rPr>
            </w:pPr>
            <w:r w:rsidRPr="00443BE2">
              <w:rPr>
                <w:rFonts w:ascii="Cambria" w:hAnsi="Cambria"/>
              </w:rPr>
              <w:t xml:space="preserve"> </w:t>
            </w:r>
          </w:p>
          <w:p w:rsidRPr="00443BE2" w:rsidR="00D00DEF" w:rsidRDefault="00000000" w14:paraId="468F2D07" w14:textId="77777777">
            <w:pPr>
              <w:spacing w:after="200"/>
              <w:rPr>
                <w:rFonts w:ascii="Cambria" w:hAnsi="Cambria"/>
              </w:rPr>
            </w:pPr>
            <w:r w:rsidRPr="00443BE2">
              <w:rPr>
                <w:rFonts w:ascii="Cambria" w:hAnsi="Cambria"/>
              </w:rPr>
              <w:t xml:space="preserve"> </w:t>
            </w:r>
          </w:p>
          <w:p w:rsidRPr="00443BE2" w:rsidR="00D00DEF" w:rsidRDefault="00000000" w14:paraId="468F2D08" w14:textId="77777777">
            <w:pPr>
              <w:spacing w:after="200"/>
              <w:rPr>
                <w:rFonts w:ascii="Cambria" w:hAnsi="Cambria"/>
              </w:rPr>
            </w:pPr>
            <w:r w:rsidRPr="00443BE2">
              <w:rPr>
                <w:rFonts w:ascii="Cambria" w:hAnsi="Cambria"/>
              </w:rPr>
              <w:t xml:space="preserve"> </w:t>
            </w:r>
          </w:p>
          <w:p w:rsidRPr="00443BE2" w:rsidR="00D00DEF" w:rsidRDefault="00000000" w14:paraId="468F2D09" w14:textId="77777777">
            <w:pPr>
              <w:spacing w:after="200"/>
              <w:rPr>
                <w:rFonts w:ascii="Cambria" w:hAnsi="Cambria"/>
              </w:rPr>
            </w:pPr>
            <w:r w:rsidRPr="00443BE2">
              <w:rPr>
                <w:rFonts w:ascii="Cambria" w:hAnsi="Cambria"/>
              </w:rPr>
              <w:t xml:space="preserve"> </w:t>
            </w:r>
          </w:p>
          <w:p w:rsidRPr="00443BE2" w:rsidR="00D00DEF" w:rsidRDefault="00000000" w14:paraId="468F2D0A" w14:textId="77777777">
            <w:pPr>
              <w:spacing w:after="200"/>
              <w:rPr>
                <w:rFonts w:ascii="Cambria" w:hAnsi="Cambria"/>
              </w:rPr>
            </w:pPr>
            <w:r w:rsidRPr="00443BE2">
              <w:rPr>
                <w:rFonts w:ascii="Cambria" w:hAnsi="Cambria"/>
              </w:rPr>
              <w:t xml:space="preserve"> </w:t>
            </w:r>
          </w:p>
        </w:tc>
      </w:tr>
    </w:tbl>
    <w:p w:rsidRPr="00443BE2" w:rsidR="00D00DEF" w:rsidRDefault="00D00DEF" w14:paraId="468F2D0C" w14:textId="77777777">
      <w:pPr>
        <w:spacing w:before="40"/>
        <w:rPr>
          <w:rFonts w:ascii="Cambria" w:hAnsi="Cambria"/>
        </w:rPr>
      </w:pPr>
    </w:p>
    <w:p w:rsidRPr="00443BE2" w:rsidR="00D00DEF" w:rsidRDefault="00000000" w14:paraId="468F2D0D" w14:textId="77777777">
      <w:pPr>
        <w:spacing w:before="40" w:after="80"/>
        <w:rPr>
          <w:rFonts w:ascii="Cambria" w:hAnsi="Cambria"/>
        </w:rPr>
      </w:pPr>
      <w:r w:rsidRPr="00443BE2">
        <w:rPr>
          <w:rFonts w:ascii="Cambria" w:hAnsi="Cambria"/>
        </w:rPr>
        <w:t>Write out the in-order traversal of your tree:</w:t>
      </w:r>
    </w:p>
    <w:tbl>
      <w:tblPr>
        <w:tblW w:w="90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9026"/>
      </w:tblGrid>
      <w:tr w:rsidRPr="00443BE2" w:rsidR="00D00DEF" w14:paraId="468F2D10" w14:textId="77777777">
        <w:tblPrEx>
          <w:tblCellMar>
            <w:top w:w="0" w:type="dxa"/>
            <w:bottom w:w="0" w:type="dxa"/>
          </w:tblCellMar>
        </w:tblPrEx>
        <w:tc>
          <w:tcPr>
            <w:tcW w:w="9026" w:type="dxa"/>
            <w:tcBorders>
              <w:top w:val="single" w:color="CCCCCC" w:sz="1" w:space="0"/>
              <w:left w:val="single" w:color="CCCCCC" w:sz="1" w:space="0"/>
              <w:bottom w:val="single" w:color="CCCCCC" w:sz="1" w:space="0"/>
              <w:right w:val="single" w:color="CCCCCC" w:sz="1" w:space="0"/>
            </w:tcBorders>
            <w:shd w:val="clear" w:color="auto" w:fill="F8FBFF"/>
            <w:tcMar>
              <w:top w:w="120" w:type="dxa"/>
              <w:left w:w="160" w:type="dxa"/>
              <w:bottom w:w="120" w:type="dxa"/>
              <w:right w:w="160" w:type="dxa"/>
            </w:tcMar>
          </w:tcPr>
          <w:p w:rsidRPr="00443BE2" w:rsidR="00D00DEF" w:rsidRDefault="00000000" w14:paraId="468F2D0E" w14:textId="77777777">
            <w:pPr>
              <w:spacing w:after="80"/>
              <w:rPr>
                <w:rFonts w:ascii="Cambria" w:hAnsi="Cambria"/>
              </w:rPr>
            </w:pPr>
            <w:r w:rsidRPr="00443BE2">
              <w:rPr>
                <w:rFonts w:ascii="Cambria" w:hAnsi="Cambria"/>
                <w:i/>
                <w:iCs/>
                <w:color w:val="888888"/>
                <w:sz w:val="16"/>
                <w:szCs w:val="16"/>
              </w:rPr>
              <w:t>IN-ORDER TRAVERSAL RESULT</w:t>
            </w:r>
          </w:p>
          <w:p w:rsidRPr="00443BE2" w:rsidR="00D00DEF" w:rsidRDefault="00000000" w14:paraId="468F2D0F" w14:textId="77777777">
            <w:pPr>
              <w:pBdr>
                <w:bottom w:val="single" w:color="AAAAAA" w:sz="2" w:space="1"/>
              </w:pBdr>
              <w:spacing w:after="160"/>
              <w:rPr>
                <w:rFonts w:ascii="Cambria" w:hAnsi="Cambria"/>
              </w:rPr>
            </w:pPr>
            <w:r w:rsidRPr="00443BE2">
              <w:rPr>
                <w:rFonts w:ascii="Cambria" w:hAnsi="Cambria"/>
              </w:rPr>
              <w:t xml:space="preserve"> </w:t>
            </w:r>
          </w:p>
        </w:tc>
      </w:tr>
    </w:tbl>
    <w:p w:rsidRPr="00443BE2" w:rsidR="00D00DEF" w:rsidRDefault="00D00DEF" w14:paraId="468F2D11" w14:textId="77777777">
      <w:pPr>
        <w:spacing w:before="40"/>
        <w:rPr>
          <w:rFonts w:ascii="Cambria" w:hAnsi="Cambria"/>
        </w:rPr>
      </w:pPr>
    </w:p>
    <w:p w:rsidRPr="00443BE2" w:rsidR="00D00DEF" w:rsidRDefault="00000000" w14:paraId="468F2D12" w14:textId="77777777">
      <w:pPr>
        <w:spacing w:before="40" w:after="80"/>
        <w:rPr>
          <w:rFonts w:ascii="Cambria" w:hAnsi="Cambria"/>
        </w:rPr>
      </w:pPr>
      <w:r w:rsidRPr="00443BE2">
        <w:rPr>
          <w:rFonts w:ascii="Cambria" w:hAnsi="Cambria"/>
        </w:rPr>
        <w:t>What is always true about the result of an in-order traversal of a BST?</w:t>
      </w:r>
    </w:p>
    <w:tbl>
      <w:tblPr>
        <w:tblW w:w="90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9026"/>
      </w:tblGrid>
      <w:tr w:rsidRPr="00443BE2" w:rsidR="00D00DEF" w14:paraId="468F2D15" w14:textId="77777777">
        <w:tblPrEx>
          <w:tblCellMar>
            <w:top w:w="0" w:type="dxa"/>
            <w:bottom w:w="0" w:type="dxa"/>
          </w:tblCellMar>
        </w:tblPrEx>
        <w:tc>
          <w:tcPr>
            <w:tcW w:w="9026" w:type="dxa"/>
            <w:tcBorders>
              <w:top w:val="single" w:color="CCCCCC" w:sz="1" w:space="0"/>
              <w:left w:val="single" w:color="CCCCCC" w:sz="1" w:space="0"/>
              <w:bottom w:val="single" w:color="CCCCCC" w:sz="1" w:space="0"/>
              <w:right w:val="single" w:color="CCCCCC" w:sz="1" w:space="0"/>
            </w:tcBorders>
            <w:shd w:val="clear" w:color="auto" w:fill="F8FBFF"/>
            <w:tcMar>
              <w:top w:w="120" w:type="dxa"/>
              <w:left w:w="160" w:type="dxa"/>
              <w:bottom w:w="120" w:type="dxa"/>
              <w:right w:w="160" w:type="dxa"/>
            </w:tcMar>
          </w:tcPr>
          <w:p w:rsidRPr="00443BE2" w:rsidR="00D00DEF" w:rsidRDefault="00000000" w14:paraId="468F2D13" w14:textId="77777777">
            <w:pPr>
              <w:spacing w:after="80"/>
              <w:rPr>
                <w:rFonts w:ascii="Cambria" w:hAnsi="Cambria"/>
              </w:rPr>
            </w:pPr>
            <w:r w:rsidRPr="00443BE2">
              <w:rPr>
                <w:rFonts w:ascii="Cambria" w:hAnsi="Cambria"/>
                <w:i/>
                <w:iCs/>
                <w:color w:val="888888"/>
                <w:sz w:val="16"/>
                <w:szCs w:val="16"/>
              </w:rPr>
              <w:t>YOUR ANSWER</w:t>
            </w:r>
          </w:p>
          <w:p w:rsidRPr="00443BE2" w:rsidR="00D00DEF" w:rsidRDefault="00000000" w14:paraId="468F2D14" w14:textId="77777777">
            <w:pPr>
              <w:pBdr>
                <w:bottom w:val="single" w:color="AAAAAA" w:sz="2" w:space="1"/>
              </w:pBdr>
              <w:spacing w:after="160"/>
              <w:rPr>
                <w:rFonts w:ascii="Cambria" w:hAnsi="Cambria"/>
              </w:rPr>
            </w:pPr>
            <w:r w:rsidRPr="00443BE2">
              <w:rPr>
                <w:rFonts w:ascii="Cambria" w:hAnsi="Cambria"/>
              </w:rPr>
              <w:t xml:space="preserve"> </w:t>
            </w:r>
          </w:p>
        </w:tc>
      </w:tr>
    </w:tbl>
    <w:p w:rsidR="008B3E3F" w:rsidRDefault="008B3E3F" w14:paraId="468F2D16" w14:textId="12EF2370">
      <w:pPr>
        <w:spacing w:before="120"/>
        <w:rPr>
          <w:rFonts w:ascii="Cambria" w:hAnsi="Cambria"/>
        </w:rPr>
      </w:pPr>
      <w:r>
        <w:rPr>
          <w:rFonts w:ascii="Cambria" w:hAnsi="Cambria"/>
        </w:rPr>
        <w:br w:type="page"/>
      </w:r>
    </w:p>
    <w:p w:rsidRPr="00443BE2" w:rsidR="00D00DEF" w:rsidRDefault="00D00DEF" w14:paraId="7B2F4E49" w14:textId="77777777">
      <w:pPr>
        <w:spacing w:before="120"/>
        <w:rPr>
          <w:rFonts w:ascii="Cambria" w:hAnsi="Cambria"/>
        </w:rPr>
      </w:pPr>
    </w:p>
    <w:tbl>
      <w:tblPr>
        <w:tblW w:w="90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9026"/>
      </w:tblGrid>
      <w:tr w:rsidRPr="00443BE2" w:rsidR="00D00DEF" w14:paraId="468F2D18" w14:textId="77777777">
        <w:tblPrEx>
          <w:tblCellMar>
            <w:top w:w="0" w:type="dxa"/>
            <w:bottom w:w="0" w:type="dxa"/>
          </w:tblCellMar>
        </w:tblPrEx>
        <w:tc>
          <w:tcPr>
            <w:tcW w:w="9026" w:type="dxa"/>
            <w:tcBorders>
              <w:top w:val="single" w:color="CCCCCC" w:sz="1" w:space="0"/>
              <w:left w:val="single" w:color="CCCCCC" w:sz="1" w:space="0"/>
              <w:bottom w:val="single" w:color="CCCCCC" w:sz="1" w:space="0"/>
              <w:right w:val="single" w:color="CCCCCC" w:sz="1" w:space="0"/>
            </w:tcBorders>
            <w:shd w:val="clear" w:color="auto" w:fill="E2EFDA"/>
            <w:tcMar>
              <w:top w:w="80" w:type="dxa"/>
              <w:left w:w="160" w:type="dxa"/>
              <w:bottom w:w="80" w:type="dxa"/>
              <w:right w:w="120" w:type="dxa"/>
            </w:tcMar>
          </w:tcPr>
          <w:p w:rsidRPr="00443BE2" w:rsidR="00D00DEF" w:rsidRDefault="00000000" w14:paraId="468F2D17" w14:textId="77777777">
            <w:pPr>
              <w:rPr>
                <w:rFonts w:ascii="Cambria" w:hAnsi="Cambria"/>
              </w:rPr>
            </w:pPr>
            <w:r w:rsidRPr="00443BE2">
              <w:rPr>
                <w:rFonts w:ascii="Cambria" w:hAnsi="Cambria"/>
                <w:b/>
                <w:bCs/>
                <w:color w:val="375623"/>
              </w:rPr>
              <w:t xml:space="preserve">TASK 4.3 — </w:t>
            </w:r>
            <w:proofErr w:type="spellStart"/>
            <w:r w:rsidRPr="00443BE2">
              <w:rPr>
                <w:rFonts w:ascii="Cambria" w:hAnsi="Cambria"/>
                <w:b/>
                <w:bCs/>
                <w:color w:val="375623"/>
              </w:rPr>
              <w:t>EduBlocks</w:t>
            </w:r>
            <w:proofErr w:type="spellEnd"/>
            <w:r w:rsidRPr="00443BE2">
              <w:rPr>
                <w:rFonts w:ascii="Cambria" w:hAnsi="Cambria"/>
                <w:b/>
                <w:bCs/>
                <w:color w:val="375623"/>
              </w:rPr>
              <w:t xml:space="preserve"> </w:t>
            </w:r>
            <w:proofErr w:type="gramStart"/>
            <w:r w:rsidRPr="00443BE2">
              <w:rPr>
                <w:rFonts w:ascii="Cambria" w:hAnsi="Cambria"/>
                <w:b/>
                <w:bCs/>
                <w:color w:val="375623"/>
              </w:rPr>
              <w:t xml:space="preserve">Python  </w:t>
            </w:r>
            <w:r w:rsidRPr="00443BE2">
              <w:rPr>
                <w:rFonts w:ascii="Cambria" w:hAnsi="Cambria"/>
                <w:b/>
                <w:bCs/>
                <w:color w:val="0D1B2A"/>
              </w:rPr>
              <w:t>Stack</w:t>
            </w:r>
            <w:proofErr w:type="gramEnd"/>
            <w:r w:rsidRPr="00443BE2">
              <w:rPr>
                <w:rFonts w:ascii="Cambria" w:hAnsi="Cambria"/>
                <w:b/>
                <w:bCs/>
                <w:color w:val="0D1B2A"/>
              </w:rPr>
              <w:t xml:space="preserve"> Implementation</w:t>
            </w:r>
          </w:p>
        </w:tc>
      </w:tr>
    </w:tbl>
    <w:p w:rsidRPr="00443BE2" w:rsidR="00D00DEF" w:rsidRDefault="00D00DEF" w14:paraId="468F2D19" w14:textId="77777777">
      <w:pPr>
        <w:spacing w:before="40"/>
        <w:rPr>
          <w:rFonts w:ascii="Cambria" w:hAnsi="Cambria"/>
        </w:rPr>
      </w:pPr>
    </w:p>
    <w:p w:rsidRPr="00443BE2" w:rsidR="00D00DEF" w:rsidRDefault="00000000" w14:paraId="468F2D1A" w14:textId="77777777">
      <w:pPr>
        <w:spacing w:before="40" w:after="80"/>
        <w:rPr>
          <w:rFonts w:ascii="Cambria" w:hAnsi="Cambria"/>
        </w:rPr>
      </w:pPr>
      <w:r w:rsidRPr="00443BE2">
        <w:rPr>
          <w:rFonts w:ascii="Cambria" w:hAnsi="Cambria"/>
        </w:rPr>
        <w:t xml:space="preserve">Implement a Stack class in Python with methods: push(item), </w:t>
      </w:r>
      <w:proofErr w:type="gramStart"/>
      <w:r w:rsidRPr="00443BE2">
        <w:rPr>
          <w:rFonts w:ascii="Cambria" w:hAnsi="Cambria"/>
        </w:rPr>
        <w:t>pop(</w:t>
      </w:r>
      <w:proofErr w:type="gramEnd"/>
      <w:r w:rsidRPr="00443BE2">
        <w:rPr>
          <w:rFonts w:ascii="Cambria" w:hAnsi="Cambria"/>
        </w:rPr>
        <w:t xml:space="preserve">), peek(), </w:t>
      </w:r>
      <w:proofErr w:type="spellStart"/>
      <w:r w:rsidRPr="00443BE2">
        <w:rPr>
          <w:rFonts w:ascii="Cambria" w:hAnsi="Cambria"/>
        </w:rPr>
        <w:t>is_empty</w:t>
      </w:r>
      <w:proofErr w:type="spellEnd"/>
      <w:r w:rsidRPr="00443BE2">
        <w:rPr>
          <w:rFonts w:ascii="Cambria" w:hAnsi="Cambria"/>
        </w:rPr>
        <w:t>(), and size(). Test it by pushing 5 items, peeking, popping 2, and printing the final size.</w:t>
      </w:r>
    </w:p>
    <w:p w:rsidRPr="00443BE2" w:rsidR="00D00DEF" w:rsidRDefault="00D00DEF" w14:paraId="468F2D1B" w14:textId="77777777">
      <w:pPr>
        <w:spacing w:before="40"/>
        <w:rPr>
          <w:rFonts w:ascii="Cambria" w:hAnsi="Cambria"/>
        </w:rPr>
      </w:pPr>
    </w:p>
    <w:tbl>
      <w:tblPr>
        <w:tblW w:w="90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9026"/>
      </w:tblGrid>
      <w:tr w:rsidRPr="00443BE2" w:rsidR="00D00DEF" w14:paraId="468F2D2A" w14:textId="77777777">
        <w:tblPrEx>
          <w:tblCellMar>
            <w:top w:w="0" w:type="dxa"/>
            <w:bottom w:w="0" w:type="dxa"/>
          </w:tblCellMar>
        </w:tblPrEx>
        <w:tc>
          <w:tcPr>
            <w:tcW w:w="9026" w:type="dxa"/>
            <w:tcBorders>
              <w:top w:val="single" w:color="CCCCCC" w:sz="1" w:space="0"/>
              <w:left w:val="single" w:color="CCCCCC" w:sz="1" w:space="0"/>
              <w:bottom w:val="single" w:color="CCCCCC" w:sz="1" w:space="0"/>
              <w:right w:val="single" w:color="CCCCCC" w:sz="1" w:space="0"/>
            </w:tcBorders>
            <w:shd w:val="clear" w:color="auto" w:fill="1E1E2E"/>
            <w:tcMar>
              <w:top w:w="120" w:type="dxa"/>
              <w:left w:w="200" w:type="dxa"/>
              <w:bottom w:w="120" w:type="dxa"/>
              <w:right w:w="200" w:type="dxa"/>
            </w:tcMar>
          </w:tcPr>
          <w:p w:rsidRPr="00443BE2" w:rsidR="00D00DEF" w:rsidRDefault="00000000" w14:paraId="468F2D1C" w14:textId="77777777">
            <w:pPr>
              <w:rPr>
                <w:rFonts w:ascii="Cambria" w:hAnsi="Cambria"/>
              </w:rPr>
            </w:pPr>
            <w:r w:rsidRPr="00443BE2">
              <w:rPr>
                <w:rFonts w:ascii="Cambria" w:hAnsi="Cambria" w:eastAsia="Courier New" w:cs="Courier New"/>
                <w:color w:val="D4D4D4"/>
                <w:sz w:val="18"/>
                <w:szCs w:val="18"/>
              </w:rPr>
              <w:t xml:space="preserve"># Stack class — implement in </w:t>
            </w:r>
            <w:proofErr w:type="spellStart"/>
            <w:r w:rsidRPr="00443BE2">
              <w:rPr>
                <w:rFonts w:ascii="Cambria" w:hAnsi="Cambria" w:eastAsia="Courier New" w:cs="Courier New"/>
                <w:color w:val="D4D4D4"/>
                <w:sz w:val="18"/>
                <w:szCs w:val="18"/>
              </w:rPr>
              <w:t>EduBlocks</w:t>
            </w:r>
            <w:proofErr w:type="spellEnd"/>
            <w:r w:rsidRPr="00443BE2">
              <w:rPr>
                <w:rFonts w:ascii="Cambria" w:hAnsi="Cambria" w:eastAsia="Courier New" w:cs="Courier New"/>
                <w:color w:val="D4D4D4"/>
                <w:sz w:val="18"/>
                <w:szCs w:val="18"/>
              </w:rPr>
              <w:t xml:space="preserve"> text mode</w:t>
            </w:r>
          </w:p>
          <w:p w:rsidRPr="00443BE2" w:rsidR="00D00DEF" w:rsidRDefault="00000000" w14:paraId="468F2D1D" w14:textId="77777777">
            <w:pPr>
              <w:rPr>
                <w:rFonts w:ascii="Cambria" w:hAnsi="Cambria"/>
              </w:rPr>
            </w:pPr>
            <w:r w:rsidRPr="00443BE2">
              <w:rPr>
                <w:rFonts w:ascii="Cambria" w:hAnsi="Cambria" w:eastAsia="Courier New" w:cs="Courier New"/>
                <w:color w:val="D4D4D4"/>
                <w:sz w:val="18"/>
                <w:szCs w:val="18"/>
              </w:rPr>
              <w:t>class Stack:</w:t>
            </w:r>
          </w:p>
          <w:p w:rsidRPr="00443BE2" w:rsidR="00D00DEF" w:rsidRDefault="00000000" w14:paraId="468F2D1E" w14:textId="77777777">
            <w:pPr>
              <w:rPr>
                <w:rFonts w:ascii="Cambria" w:hAnsi="Cambria"/>
              </w:rPr>
            </w:pPr>
            <w:r w:rsidRPr="00443BE2">
              <w:rPr>
                <w:rFonts w:ascii="Cambria" w:hAnsi="Cambria" w:eastAsia="Courier New" w:cs="Courier New"/>
                <w:color w:val="D4D4D4"/>
                <w:sz w:val="18"/>
                <w:szCs w:val="18"/>
              </w:rPr>
              <w:t xml:space="preserve">    def __</w:t>
            </w:r>
            <w:proofErr w:type="spellStart"/>
            <w:r w:rsidRPr="00443BE2">
              <w:rPr>
                <w:rFonts w:ascii="Cambria" w:hAnsi="Cambria" w:eastAsia="Courier New" w:cs="Courier New"/>
                <w:color w:val="D4D4D4"/>
                <w:sz w:val="18"/>
                <w:szCs w:val="18"/>
              </w:rPr>
              <w:t>init</w:t>
            </w:r>
            <w:proofErr w:type="spellEnd"/>
            <w:r w:rsidRPr="00443BE2">
              <w:rPr>
                <w:rFonts w:ascii="Cambria" w:hAnsi="Cambria" w:eastAsia="Courier New" w:cs="Courier New"/>
                <w:color w:val="D4D4D4"/>
                <w:sz w:val="18"/>
                <w:szCs w:val="18"/>
              </w:rPr>
              <w:t>__(self):</w:t>
            </w:r>
          </w:p>
          <w:p w:rsidRPr="00443BE2" w:rsidR="00D00DEF" w:rsidRDefault="00000000" w14:paraId="468F2D1F" w14:textId="77777777">
            <w:pPr>
              <w:rPr>
                <w:rFonts w:ascii="Cambria" w:hAnsi="Cambria"/>
              </w:rPr>
            </w:pPr>
            <w:r w:rsidRPr="00443BE2">
              <w:rPr>
                <w:rFonts w:ascii="Cambria" w:hAnsi="Cambria" w:eastAsia="Courier New" w:cs="Courier New"/>
                <w:color w:val="D4D4D4"/>
                <w:sz w:val="18"/>
                <w:szCs w:val="18"/>
              </w:rPr>
              <w:t xml:space="preserve">        </w:t>
            </w:r>
            <w:proofErr w:type="spellStart"/>
            <w:proofErr w:type="gramStart"/>
            <w:r w:rsidRPr="00443BE2">
              <w:rPr>
                <w:rFonts w:ascii="Cambria" w:hAnsi="Cambria" w:eastAsia="Courier New" w:cs="Courier New"/>
                <w:color w:val="D4D4D4"/>
                <w:sz w:val="18"/>
                <w:szCs w:val="18"/>
              </w:rPr>
              <w:t>self.items</w:t>
            </w:r>
            <w:proofErr w:type="spellEnd"/>
            <w:proofErr w:type="gramEnd"/>
            <w:r w:rsidRPr="00443BE2">
              <w:rPr>
                <w:rFonts w:ascii="Cambria" w:hAnsi="Cambria" w:eastAsia="Courier New" w:cs="Courier New"/>
                <w:color w:val="D4D4D4"/>
                <w:sz w:val="18"/>
                <w:szCs w:val="18"/>
              </w:rPr>
              <w:t xml:space="preserve"> = []</w:t>
            </w:r>
          </w:p>
          <w:p w:rsidRPr="00443BE2" w:rsidR="00D00DEF" w:rsidRDefault="00000000" w14:paraId="468F2D20" w14:textId="77777777">
            <w:pPr>
              <w:rPr>
                <w:rFonts w:ascii="Cambria" w:hAnsi="Cambria"/>
              </w:rPr>
            </w:pPr>
            <w:r w:rsidRPr="00443BE2">
              <w:rPr>
                <w:rFonts w:ascii="Cambria" w:hAnsi="Cambria" w:eastAsia="Courier New" w:cs="Courier New"/>
                <w:color w:val="D4D4D4"/>
                <w:sz w:val="18"/>
                <w:szCs w:val="18"/>
              </w:rPr>
              <w:t xml:space="preserve">    def </w:t>
            </w:r>
            <w:proofErr w:type="gramStart"/>
            <w:r w:rsidRPr="00443BE2">
              <w:rPr>
                <w:rFonts w:ascii="Cambria" w:hAnsi="Cambria" w:eastAsia="Courier New" w:cs="Courier New"/>
                <w:color w:val="D4D4D4"/>
                <w:sz w:val="18"/>
                <w:szCs w:val="18"/>
              </w:rPr>
              <w:t>push(</w:t>
            </w:r>
            <w:proofErr w:type="gramEnd"/>
            <w:r w:rsidRPr="00443BE2">
              <w:rPr>
                <w:rFonts w:ascii="Cambria" w:hAnsi="Cambria" w:eastAsia="Courier New" w:cs="Courier New"/>
                <w:color w:val="D4D4D4"/>
                <w:sz w:val="18"/>
                <w:szCs w:val="18"/>
              </w:rPr>
              <w:t>self, item):</w:t>
            </w:r>
          </w:p>
          <w:p w:rsidRPr="00443BE2" w:rsidR="00D00DEF" w:rsidRDefault="00000000" w14:paraId="468F2D21" w14:textId="77777777">
            <w:pPr>
              <w:rPr>
                <w:rFonts w:ascii="Cambria" w:hAnsi="Cambria"/>
              </w:rPr>
            </w:pPr>
            <w:r w:rsidRPr="00443BE2">
              <w:rPr>
                <w:rFonts w:ascii="Cambria" w:hAnsi="Cambria" w:eastAsia="Courier New" w:cs="Courier New"/>
                <w:color w:val="D4D4D4"/>
                <w:sz w:val="18"/>
                <w:szCs w:val="18"/>
              </w:rPr>
              <w:t xml:space="preserve">        </w:t>
            </w:r>
            <w:proofErr w:type="gramStart"/>
            <w:r w:rsidRPr="00443BE2">
              <w:rPr>
                <w:rFonts w:ascii="Cambria" w:hAnsi="Cambria" w:eastAsia="Courier New" w:cs="Courier New"/>
                <w:color w:val="D4D4D4"/>
                <w:sz w:val="18"/>
                <w:szCs w:val="18"/>
              </w:rPr>
              <w:t>pass  #</w:t>
            </w:r>
            <w:proofErr w:type="gramEnd"/>
            <w:r w:rsidRPr="00443BE2">
              <w:rPr>
                <w:rFonts w:ascii="Cambria" w:hAnsi="Cambria" w:eastAsia="Courier New" w:cs="Courier New"/>
                <w:color w:val="D4D4D4"/>
                <w:sz w:val="18"/>
                <w:szCs w:val="18"/>
              </w:rPr>
              <w:t xml:space="preserve"> append item to </w:t>
            </w:r>
            <w:proofErr w:type="spellStart"/>
            <w:r w:rsidRPr="00443BE2">
              <w:rPr>
                <w:rFonts w:ascii="Cambria" w:hAnsi="Cambria" w:eastAsia="Courier New" w:cs="Courier New"/>
                <w:color w:val="D4D4D4"/>
                <w:sz w:val="18"/>
                <w:szCs w:val="18"/>
              </w:rPr>
              <w:t>self.items</w:t>
            </w:r>
            <w:proofErr w:type="spellEnd"/>
          </w:p>
          <w:p w:rsidRPr="00443BE2" w:rsidR="00D00DEF" w:rsidRDefault="00000000" w14:paraId="468F2D22" w14:textId="77777777">
            <w:pPr>
              <w:rPr>
                <w:rFonts w:ascii="Cambria" w:hAnsi="Cambria"/>
              </w:rPr>
            </w:pPr>
            <w:r w:rsidRPr="00443BE2">
              <w:rPr>
                <w:rFonts w:ascii="Cambria" w:hAnsi="Cambria" w:eastAsia="Courier New" w:cs="Courier New"/>
                <w:color w:val="D4D4D4"/>
                <w:sz w:val="18"/>
                <w:szCs w:val="18"/>
              </w:rPr>
              <w:t xml:space="preserve">    def pop(self):</w:t>
            </w:r>
          </w:p>
          <w:p w:rsidRPr="00443BE2" w:rsidR="00D00DEF" w:rsidRDefault="00000000" w14:paraId="468F2D23" w14:textId="77777777">
            <w:pPr>
              <w:rPr>
                <w:rFonts w:ascii="Cambria" w:hAnsi="Cambria"/>
              </w:rPr>
            </w:pPr>
            <w:r w:rsidRPr="00443BE2">
              <w:rPr>
                <w:rFonts w:ascii="Cambria" w:hAnsi="Cambria" w:eastAsia="Courier New" w:cs="Courier New"/>
                <w:color w:val="D4D4D4"/>
                <w:sz w:val="18"/>
                <w:szCs w:val="18"/>
              </w:rPr>
              <w:t xml:space="preserve">        </w:t>
            </w:r>
            <w:proofErr w:type="gramStart"/>
            <w:r w:rsidRPr="00443BE2">
              <w:rPr>
                <w:rFonts w:ascii="Cambria" w:hAnsi="Cambria" w:eastAsia="Courier New" w:cs="Courier New"/>
                <w:color w:val="D4D4D4"/>
                <w:sz w:val="18"/>
                <w:szCs w:val="18"/>
              </w:rPr>
              <w:t>pass  #</w:t>
            </w:r>
            <w:proofErr w:type="gramEnd"/>
            <w:r w:rsidRPr="00443BE2">
              <w:rPr>
                <w:rFonts w:ascii="Cambria" w:hAnsi="Cambria" w:eastAsia="Courier New" w:cs="Courier New"/>
                <w:color w:val="D4D4D4"/>
                <w:sz w:val="18"/>
                <w:szCs w:val="18"/>
              </w:rPr>
              <w:t xml:space="preserve"> remove and return last item</w:t>
            </w:r>
          </w:p>
          <w:p w:rsidRPr="00443BE2" w:rsidR="00D00DEF" w:rsidRDefault="00000000" w14:paraId="468F2D24" w14:textId="77777777">
            <w:pPr>
              <w:rPr>
                <w:rFonts w:ascii="Cambria" w:hAnsi="Cambria"/>
              </w:rPr>
            </w:pPr>
            <w:r w:rsidRPr="00443BE2">
              <w:rPr>
                <w:rFonts w:ascii="Cambria" w:hAnsi="Cambria" w:eastAsia="Courier New" w:cs="Courier New"/>
                <w:color w:val="D4D4D4"/>
                <w:sz w:val="18"/>
                <w:szCs w:val="18"/>
              </w:rPr>
              <w:t xml:space="preserve">    def peek(self):</w:t>
            </w:r>
          </w:p>
          <w:p w:rsidRPr="00443BE2" w:rsidR="00D00DEF" w:rsidRDefault="00000000" w14:paraId="468F2D25" w14:textId="77777777">
            <w:pPr>
              <w:rPr>
                <w:rFonts w:ascii="Cambria" w:hAnsi="Cambria"/>
              </w:rPr>
            </w:pPr>
            <w:r w:rsidRPr="00443BE2">
              <w:rPr>
                <w:rFonts w:ascii="Cambria" w:hAnsi="Cambria" w:eastAsia="Courier New" w:cs="Courier New"/>
                <w:color w:val="D4D4D4"/>
                <w:sz w:val="18"/>
                <w:szCs w:val="18"/>
              </w:rPr>
              <w:t xml:space="preserve">        </w:t>
            </w:r>
            <w:proofErr w:type="gramStart"/>
            <w:r w:rsidRPr="00443BE2">
              <w:rPr>
                <w:rFonts w:ascii="Cambria" w:hAnsi="Cambria" w:eastAsia="Courier New" w:cs="Courier New"/>
                <w:color w:val="D4D4D4"/>
                <w:sz w:val="18"/>
                <w:szCs w:val="18"/>
              </w:rPr>
              <w:t>pass  #</w:t>
            </w:r>
            <w:proofErr w:type="gramEnd"/>
            <w:r w:rsidRPr="00443BE2">
              <w:rPr>
                <w:rFonts w:ascii="Cambria" w:hAnsi="Cambria" w:eastAsia="Courier New" w:cs="Courier New"/>
                <w:color w:val="D4D4D4"/>
                <w:sz w:val="18"/>
                <w:szCs w:val="18"/>
              </w:rPr>
              <w:t xml:space="preserve"> return last item without removing</w:t>
            </w:r>
          </w:p>
          <w:p w:rsidRPr="00443BE2" w:rsidR="00D00DEF" w:rsidRDefault="00000000" w14:paraId="468F2D26" w14:textId="77777777">
            <w:pPr>
              <w:rPr>
                <w:rFonts w:ascii="Cambria" w:hAnsi="Cambria"/>
              </w:rPr>
            </w:pPr>
            <w:r w:rsidRPr="00443BE2">
              <w:rPr>
                <w:rFonts w:ascii="Cambria" w:hAnsi="Cambria" w:eastAsia="Courier New" w:cs="Courier New"/>
                <w:color w:val="D4D4D4"/>
                <w:sz w:val="18"/>
                <w:szCs w:val="18"/>
              </w:rPr>
              <w:t xml:space="preserve">    def </w:t>
            </w:r>
            <w:proofErr w:type="spellStart"/>
            <w:r w:rsidRPr="00443BE2">
              <w:rPr>
                <w:rFonts w:ascii="Cambria" w:hAnsi="Cambria" w:eastAsia="Courier New" w:cs="Courier New"/>
                <w:color w:val="D4D4D4"/>
                <w:sz w:val="18"/>
                <w:szCs w:val="18"/>
              </w:rPr>
              <w:t>is_empty</w:t>
            </w:r>
            <w:proofErr w:type="spellEnd"/>
            <w:r w:rsidRPr="00443BE2">
              <w:rPr>
                <w:rFonts w:ascii="Cambria" w:hAnsi="Cambria" w:eastAsia="Courier New" w:cs="Courier New"/>
                <w:color w:val="D4D4D4"/>
                <w:sz w:val="18"/>
                <w:szCs w:val="18"/>
              </w:rPr>
              <w:t>(self):</w:t>
            </w:r>
          </w:p>
          <w:p w:rsidRPr="00443BE2" w:rsidR="00D00DEF" w:rsidRDefault="00000000" w14:paraId="468F2D27" w14:textId="77777777">
            <w:pPr>
              <w:rPr>
                <w:rFonts w:ascii="Cambria" w:hAnsi="Cambria"/>
              </w:rPr>
            </w:pPr>
            <w:r w:rsidRPr="00443BE2">
              <w:rPr>
                <w:rFonts w:ascii="Cambria" w:hAnsi="Cambria" w:eastAsia="Courier New" w:cs="Courier New"/>
                <w:color w:val="D4D4D4"/>
                <w:sz w:val="18"/>
                <w:szCs w:val="18"/>
              </w:rPr>
              <w:t xml:space="preserve">        </w:t>
            </w:r>
            <w:proofErr w:type="gramStart"/>
            <w:r w:rsidRPr="00443BE2">
              <w:rPr>
                <w:rFonts w:ascii="Cambria" w:hAnsi="Cambria" w:eastAsia="Courier New" w:cs="Courier New"/>
                <w:color w:val="D4D4D4"/>
                <w:sz w:val="18"/>
                <w:szCs w:val="18"/>
              </w:rPr>
              <w:t>pass  #</w:t>
            </w:r>
            <w:proofErr w:type="gramEnd"/>
            <w:r w:rsidRPr="00443BE2">
              <w:rPr>
                <w:rFonts w:ascii="Cambria" w:hAnsi="Cambria" w:eastAsia="Courier New" w:cs="Courier New"/>
                <w:color w:val="D4D4D4"/>
                <w:sz w:val="18"/>
                <w:szCs w:val="18"/>
              </w:rPr>
              <w:t xml:space="preserve"> return True if items is empty</w:t>
            </w:r>
          </w:p>
          <w:p w:rsidRPr="00443BE2" w:rsidR="00D00DEF" w:rsidRDefault="00000000" w14:paraId="468F2D28" w14:textId="77777777">
            <w:pPr>
              <w:rPr>
                <w:rFonts w:ascii="Cambria" w:hAnsi="Cambria"/>
              </w:rPr>
            </w:pPr>
            <w:r w:rsidRPr="00443BE2">
              <w:rPr>
                <w:rFonts w:ascii="Cambria" w:hAnsi="Cambria" w:eastAsia="Courier New" w:cs="Courier New"/>
                <w:color w:val="D4D4D4"/>
                <w:sz w:val="18"/>
                <w:szCs w:val="18"/>
              </w:rPr>
              <w:t xml:space="preserve">    def size(self):</w:t>
            </w:r>
          </w:p>
          <w:p w:rsidRPr="00443BE2" w:rsidR="00D00DEF" w:rsidRDefault="00000000" w14:paraId="468F2D29" w14:textId="77777777">
            <w:pPr>
              <w:rPr>
                <w:rFonts w:ascii="Cambria" w:hAnsi="Cambria"/>
              </w:rPr>
            </w:pPr>
            <w:r w:rsidRPr="00443BE2">
              <w:rPr>
                <w:rFonts w:ascii="Cambria" w:hAnsi="Cambria" w:eastAsia="Courier New" w:cs="Courier New"/>
                <w:color w:val="D4D4D4"/>
                <w:sz w:val="18"/>
                <w:szCs w:val="18"/>
              </w:rPr>
              <w:t xml:space="preserve">        </w:t>
            </w:r>
            <w:proofErr w:type="gramStart"/>
            <w:r w:rsidRPr="00443BE2">
              <w:rPr>
                <w:rFonts w:ascii="Cambria" w:hAnsi="Cambria" w:eastAsia="Courier New" w:cs="Courier New"/>
                <w:color w:val="D4D4D4"/>
                <w:sz w:val="18"/>
                <w:szCs w:val="18"/>
              </w:rPr>
              <w:t>pass  #</w:t>
            </w:r>
            <w:proofErr w:type="gramEnd"/>
            <w:r w:rsidRPr="00443BE2">
              <w:rPr>
                <w:rFonts w:ascii="Cambria" w:hAnsi="Cambria" w:eastAsia="Courier New" w:cs="Courier New"/>
                <w:color w:val="D4D4D4"/>
                <w:sz w:val="18"/>
                <w:szCs w:val="18"/>
              </w:rPr>
              <w:t xml:space="preserve"> return </w:t>
            </w:r>
            <w:proofErr w:type="spellStart"/>
            <w:r w:rsidRPr="00443BE2">
              <w:rPr>
                <w:rFonts w:ascii="Cambria" w:hAnsi="Cambria" w:eastAsia="Courier New" w:cs="Courier New"/>
                <w:color w:val="D4D4D4"/>
                <w:sz w:val="18"/>
                <w:szCs w:val="18"/>
              </w:rPr>
              <w:t>len</w:t>
            </w:r>
            <w:proofErr w:type="spellEnd"/>
            <w:r w:rsidRPr="00443BE2">
              <w:rPr>
                <w:rFonts w:ascii="Cambria" w:hAnsi="Cambria" w:eastAsia="Courier New" w:cs="Courier New"/>
                <w:color w:val="D4D4D4"/>
                <w:sz w:val="18"/>
                <w:szCs w:val="18"/>
              </w:rPr>
              <w:t>(</w:t>
            </w:r>
            <w:proofErr w:type="spellStart"/>
            <w:r w:rsidRPr="00443BE2">
              <w:rPr>
                <w:rFonts w:ascii="Cambria" w:hAnsi="Cambria" w:eastAsia="Courier New" w:cs="Courier New"/>
                <w:color w:val="D4D4D4"/>
                <w:sz w:val="18"/>
                <w:szCs w:val="18"/>
              </w:rPr>
              <w:t>self.items</w:t>
            </w:r>
            <w:proofErr w:type="spellEnd"/>
            <w:r w:rsidRPr="00443BE2">
              <w:rPr>
                <w:rFonts w:ascii="Cambria" w:hAnsi="Cambria" w:eastAsia="Courier New" w:cs="Courier New"/>
                <w:color w:val="D4D4D4"/>
                <w:sz w:val="18"/>
                <w:szCs w:val="18"/>
              </w:rPr>
              <w:t>)</w:t>
            </w:r>
          </w:p>
        </w:tc>
      </w:tr>
    </w:tbl>
    <w:p w:rsidRPr="00443BE2" w:rsidR="00D00DEF" w:rsidRDefault="00D00DEF" w14:paraId="468F2D2B" w14:textId="77777777">
      <w:pPr>
        <w:spacing w:before="40"/>
        <w:rPr>
          <w:rFonts w:ascii="Cambria" w:hAnsi="Cambria"/>
        </w:rPr>
      </w:pPr>
    </w:p>
    <w:p w:rsidRPr="00443BE2" w:rsidR="00D00DEF" w:rsidRDefault="00000000" w14:paraId="468F2D2C" w14:textId="77777777">
      <w:pPr>
        <w:spacing w:before="40" w:after="80"/>
        <w:rPr>
          <w:rFonts w:ascii="Cambria" w:hAnsi="Cambria"/>
        </w:rPr>
      </w:pPr>
      <w:r w:rsidRPr="00443BE2">
        <w:rPr>
          <w:rFonts w:ascii="Cambria" w:hAnsi="Cambria"/>
          <w:b/>
          <w:bCs/>
        </w:rPr>
        <w:t>Extension:</w:t>
      </w:r>
      <w:r w:rsidRPr="00443BE2">
        <w:rPr>
          <w:rFonts w:ascii="Cambria" w:hAnsi="Cambria"/>
        </w:rPr>
        <w:t xml:space="preserve"> Use your Stack to check whether a string has balanced brackets, e.g. "(())" → </w:t>
      </w:r>
      <w:proofErr w:type="gramStart"/>
      <w:r w:rsidRPr="00443BE2">
        <w:rPr>
          <w:rFonts w:ascii="Cambria" w:hAnsi="Cambria"/>
        </w:rPr>
        <w:t>True,  "</w:t>
      </w:r>
      <w:proofErr w:type="gramEnd"/>
      <w:r w:rsidRPr="00443BE2">
        <w:rPr>
          <w:rFonts w:ascii="Cambria" w:hAnsi="Cambria"/>
        </w:rPr>
        <w:t>(()" → False.</w:t>
      </w:r>
    </w:p>
    <w:p w:rsidRPr="00443BE2" w:rsidR="00D00DEF" w:rsidRDefault="00D00DEF" w14:paraId="468F2D2D" w14:textId="77777777">
      <w:pPr>
        <w:spacing w:before="120"/>
        <w:rPr>
          <w:rFonts w:ascii="Cambria" w:hAnsi="Cambria"/>
        </w:rPr>
      </w:pPr>
    </w:p>
    <w:tbl>
      <w:tblPr>
        <w:tblW w:w="90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9026"/>
      </w:tblGrid>
      <w:tr w:rsidRPr="00443BE2" w:rsidR="00D00DEF" w14:paraId="468F2D2F" w14:textId="77777777">
        <w:tblPrEx>
          <w:tblCellMar>
            <w:top w:w="0" w:type="dxa"/>
            <w:bottom w:w="0" w:type="dxa"/>
          </w:tblCellMar>
        </w:tblPrEx>
        <w:tc>
          <w:tcPr>
            <w:tcW w:w="9026" w:type="dxa"/>
            <w:tcBorders>
              <w:top w:val="single" w:color="CCCCCC" w:sz="1" w:space="0"/>
              <w:left w:val="single" w:color="CCCCCC" w:sz="1" w:space="0"/>
              <w:bottom w:val="single" w:color="CCCCCC" w:sz="1" w:space="0"/>
              <w:right w:val="single" w:color="CCCCCC" w:sz="1" w:space="0"/>
            </w:tcBorders>
            <w:shd w:val="clear" w:color="auto" w:fill="E2EFDA"/>
            <w:tcMar>
              <w:top w:w="100" w:type="dxa"/>
              <w:left w:w="160" w:type="dxa"/>
              <w:bottom w:w="100" w:type="dxa"/>
              <w:right w:w="160" w:type="dxa"/>
            </w:tcMar>
          </w:tcPr>
          <w:p w:rsidRPr="00443BE2" w:rsidR="00D00DEF" w:rsidRDefault="00000000" w14:paraId="468F2D2E" w14:textId="77777777">
            <w:pPr>
              <w:rPr>
                <w:rFonts w:ascii="Cambria" w:hAnsi="Cambria"/>
              </w:rPr>
            </w:pPr>
            <w:proofErr w:type="gramStart"/>
            <w:r w:rsidRPr="00443BE2">
              <w:rPr>
                <w:rFonts w:ascii="Segoe UI Symbol" w:hAnsi="Segoe UI Symbol" w:cs="Segoe UI Symbol"/>
                <w:b/>
                <w:bCs/>
                <w:color w:val="375623"/>
              </w:rPr>
              <w:t>✓</w:t>
            </w:r>
            <w:r w:rsidRPr="00443BE2">
              <w:rPr>
                <w:rFonts w:ascii="Cambria" w:hAnsi="Cambria"/>
                <w:b/>
                <w:bCs/>
                <w:color w:val="375623"/>
              </w:rPr>
              <w:t xml:space="preserve">  Self</w:t>
            </w:r>
            <w:proofErr w:type="gramEnd"/>
            <w:r w:rsidRPr="00443BE2">
              <w:rPr>
                <w:rFonts w:ascii="Cambria" w:hAnsi="Cambria"/>
                <w:b/>
                <w:bCs/>
                <w:color w:val="375623"/>
              </w:rPr>
              <w:t xml:space="preserve">-check:  </w:t>
            </w:r>
            <w:r w:rsidRPr="00443BE2">
              <w:rPr>
                <w:rFonts w:ascii="Cambria" w:hAnsi="Cambria"/>
              </w:rPr>
              <w:t>Can you explain Big-O in plain English? Can you trace merge sort on 6 items? Can you explain when a linked list outperforms an array?</w:t>
            </w:r>
          </w:p>
        </w:tc>
      </w:tr>
    </w:tbl>
    <w:p w:rsidRPr="00443BE2" w:rsidR="00D00DEF" w:rsidRDefault="00000000" w14:paraId="468F2D30" w14:textId="77777777">
      <w:pPr>
        <w:rPr>
          <w:rFonts w:ascii="Cambria" w:hAnsi="Cambria"/>
        </w:rPr>
      </w:pPr>
      <w:r w:rsidRPr="00443BE2">
        <w:rPr>
          <w:rFonts w:ascii="Cambria" w:hAnsi="Cambria"/>
        </w:rPr>
        <w:br w:type="page"/>
      </w:r>
    </w:p>
    <w:p w:rsidR="008B3E3F" w:rsidRDefault="008B3E3F" w14:paraId="54917745" w14:textId="77777777">
      <w:pPr>
        <w:pBdr>
          <w:bottom w:val="single" w:color="C00000" w:sz="8" w:space="4"/>
        </w:pBdr>
        <w:spacing w:before="360" w:after="160"/>
        <w:rPr>
          <w:rFonts w:ascii="Cambria" w:hAnsi="Cambria"/>
          <w:b/>
          <w:bCs/>
          <w:color w:val="C00000"/>
          <w:sz w:val="28"/>
          <w:szCs w:val="28"/>
        </w:rPr>
      </w:pPr>
    </w:p>
    <w:p w:rsidRPr="00443BE2" w:rsidR="00D00DEF" w:rsidRDefault="00000000" w14:paraId="468F2D31" w14:textId="77777777">
      <w:pPr>
        <w:pBdr>
          <w:bottom w:val="single" w:color="C00000" w:sz="8" w:space="4"/>
        </w:pBdr>
        <w:spacing w:before="360" w:after="160"/>
        <w:rPr>
          <w:rFonts w:ascii="Cambria" w:hAnsi="Cambria"/>
        </w:rPr>
      </w:pPr>
      <w:r w:rsidRPr="00443BE2">
        <w:rPr>
          <w:rFonts w:ascii="Cambria" w:hAnsi="Cambria"/>
          <w:b/>
          <w:bCs/>
          <w:color w:val="C00000"/>
          <w:sz w:val="28"/>
          <w:szCs w:val="28"/>
        </w:rPr>
        <w:t xml:space="preserve">WEEK </w:t>
      </w:r>
      <w:proofErr w:type="gramStart"/>
      <w:r w:rsidRPr="00443BE2">
        <w:rPr>
          <w:rFonts w:ascii="Cambria" w:hAnsi="Cambria"/>
          <w:b/>
          <w:bCs/>
          <w:color w:val="C00000"/>
          <w:sz w:val="28"/>
          <w:szCs w:val="28"/>
        </w:rPr>
        <w:t xml:space="preserve">05  </w:t>
      </w:r>
      <w:r w:rsidRPr="00443BE2">
        <w:rPr>
          <w:rFonts w:ascii="Cambria" w:hAnsi="Cambria"/>
          <w:b/>
          <w:bCs/>
          <w:color w:val="0D1B2A"/>
          <w:sz w:val="28"/>
          <w:szCs w:val="28"/>
        </w:rPr>
        <w:t>Object</w:t>
      </w:r>
      <w:proofErr w:type="gramEnd"/>
      <w:r w:rsidRPr="00443BE2">
        <w:rPr>
          <w:rFonts w:ascii="Cambria" w:hAnsi="Cambria"/>
          <w:b/>
          <w:bCs/>
          <w:color w:val="0D1B2A"/>
          <w:sz w:val="28"/>
          <w:szCs w:val="28"/>
        </w:rPr>
        <w:t>-Oriented Programming</w:t>
      </w:r>
    </w:p>
    <w:tbl>
      <w:tblPr>
        <w:tblW w:w="90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9026"/>
      </w:tblGrid>
      <w:tr w:rsidRPr="00443BE2" w:rsidR="00D00DEF" w14:paraId="468F2D33" w14:textId="77777777">
        <w:tblPrEx>
          <w:tblCellMar>
            <w:top w:w="0" w:type="dxa"/>
            <w:bottom w:w="0" w:type="dxa"/>
          </w:tblCellMar>
        </w:tblPrEx>
        <w:tc>
          <w:tcPr>
            <w:tcW w:w="9026" w:type="dxa"/>
            <w:tcBorders>
              <w:top w:val="single" w:color="CCCCCC" w:sz="1" w:space="0"/>
              <w:left w:val="single" w:color="CCCCCC" w:sz="1" w:space="0"/>
              <w:bottom w:val="single" w:color="CCCCCC" w:sz="1" w:space="0"/>
              <w:right w:val="single" w:color="CCCCCC" w:sz="1" w:space="0"/>
            </w:tcBorders>
            <w:shd w:val="clear" w:color="auto" w:fill="FCE4D6"/>
            <w:tcMar>
              <w:top w:w="80" w:type="dxa"/>
              <w:left w:w="160" w:type="dxa"/>
              <w:bottom w:w="80" w:type="dxa"/>
              <w:right w:w="120" w:type="dxa"/>
            </w:tcMar>
          </w:tcPr>
          <w:p w:rsidRPr="00443BE2" w:rsidR="00D00DEF" w:rsidRDefault="00000000" w14:paraId="468F2D32" w14:textId="77777777">
            <w:pPr>
              <w:rPr>
                <w:rFonts w:ascii="Cambria" w:hAnsi="Cambria"/>
              </w:rPr>
            </w:pPr>
            <w:proofErr w:type="gramStart"/>
            <w:r w:rsidRPr="00443BE2">
              <w:rPr>
                <w:rFonts w:ascii="Segoe UI Emoji" w:hAnsi="Segoe UI Emoji" w:cs="Segoe UI Emoji"/>
                <w:b/>
                <w:bCs/>
                <w:color w:val="C00000"/>
                <w:sz w:val="20"/>
                <w:szCs w:val="20"/>
              </w:rPr>
              <w:t>📖</w:t>
            </w:r>
            <w:r w:rsidRPr="00443BE2">
              <w:rPr>
                <w:rFonts w:ascii="Cambria" w:hAnsi="Cambria"/>
                <w:b/>
                <w:bCs/>
                <w:color w:val="C00000"/>
                <w:sz w:val="20"/>
                <w:szCs w:val="20"/>
              </w:rPr>
              <w:t xml:space="preserve">  THEORY</w:t>
            </w:r>
            <w:proofErr w:type="gramEnd"/>
            <w:r w:rsidRPr="00443BE2">
              <w:rPr>
                <w:rFonts w:ascii="Cambria" w:hAnsi="Cambria"/>
                <w:b/>
                <w:bCs/>
                <w:color w:val="C00000"/>
                <w:sz w:val="20"/>
                <w:szCs w:val="20"/>
              </w:rPr>
              <w:t xml:space="preserve"> — The Four Pillars of OOP</w:t>
            </w:r>
          </w:p>
        </w:tc>
      </w:tr>
    </w:tbl>
    <w:p w:rsidRPr="00443BE2" w:rsidR="00D00DEF" w:rsidRDefault="00D00DEF" w14:paraId="468F2D34" w14:textId="77777777">
      <w:pPr>
        <w:spacing w:before="40"/>
        <w:rPr>
          <w:rFonts w:ascii="Cambria" w:hAnsi="Cambria"/>
        </w:rPr>
      </w:pPr>
    </w:p>
    <w:p w:rsidRPr="00443BE2" w:rsidR="00D00DEF" w:rsidRDefault="00000000" w14:paraId="468F2D35" w14:textId="77777777">
      <w:pPr>
        <w:spacing w:before="40" w:after="80"/>
        <w:rPr>
          <w:rFonts w:ascii="Cambria" w:hAnsi="Cambria"/>
        </w:rPr>
      </w:pPr>
      <w:r w:rsidRPr="00443BE2">
        <w:rPr>
          <w:rFonts w:ascii="Cambria" w:hAnsi="Cambria"/>
        </w:rPr>
        <w:t xml:space="preserve">Object-Oriented Programming organises code around </w:t>
      </w:r>
      <w:r w:rsidRPr="00443BE2">
        <w:rPr>
          <w:rFonts w:ascii="Cambria" w:hAnsi="Cambria"/>
          <w:b/>
          <w:bCs/>
        </w:rPr>
        <w:t>objects</w:t>
      </w:r>
      <w:r w:rsidRPr="00443BE2">
        <w:rPr>
          <w:rFonts w:ascii="Cambria" w:hAnsi="Cambria"/>
        </w:rPr>
        <w:t xml:space="preserve"> that have data (attributes) and behaviour (methods). There are four core concepts:</w:t>
      </w:r>
    </w:p>
    <w:p w:rsidRPr="00443BE2" w:rsidR="00D00DEF" w:rsidRDefault="00D00DEF" w14:paraId="468F2D36" w14:textId="77777777">
      <w:pPr>
        <w:spacing w:before="60"/>
        <w:rPr>
          <w:rFonts w:ascii="Cambria" w:hAnsi="Cambria"/>
        </w:rPr>
      </w:pPr>
    </w:p>
    <w:tbl>
      <w:tblPr>
        <w:tblW w:w="90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1500"/>
        <w:gridCol w:w="4200"/>
        <w:gridCol w:w="3326"/>
      </w:tblGrid>
      <w:tr w:rsidRPr="00443BE2" w:rsidR="00D00DEF" w14:paraId="468F2D3A" w14:textId="77777777">
        <w:tblPrEx>
          <w:tblCellMar>
            <w:top w:w="0" w:type="dxa"/>
            <w:bottom w:w="0" w:type="dxa"/>
          </w:tblCellMar>
        </w:tblPrEx>
        <w:tc>
          <w:tcPr>
            <w:tcW w:w="1500" w:type="dxa"/>
            <w:tcBorders>
              <w:top w:val="single" w:color="CCCCCC" w:sz="1" w:space="0"/>
              <w:left w:val="single" w:color="CCCCCC" w:sz="1" w:space="0"/>
              <w:bottom w:val="single" w:color="CCCCCC" w:sz="1" w:space="0"/>
              <w:right w:val="single" w:color="CCCCCC" w:sz="1" w:space="0"/>
            </w:tcBorders>
            <w:shd w:val="clear" w:color="auto" w:fill="FCE4D6"/>
            <w:tcMar>
              <w:top w:w="60" w:type="dxa"/>
              <w:left w:w="120" w:type="dxa"/>
              <w:bottom w:w="60" w:type="dxa"/>
              <w:right w:w="120" w:type="dxa"/>
            </w:tcMar>
          </w:tcPr>
          <w:p w:rsidRPr="00443BE2" w:rsidR="00D00DEF" w:rsidRDefault="00000000" w14:paraId="468F2D37" w14:textId="77777777">
            <w:pPr>
              <w:rPr>
                <w:rFonts w:ascii="Cambria" w:hAnsi="Cambria"/>
              </w:rPr>
            </w:pPr>
            <w:r w:rsidRPr="00443BE2">
              <w:rPr>
                <w:rFonts w:ascii="Cambria" w:hAnsi="Cambria"/>
                <w:b/>
                <w:bCs/>
                <w:sz w:val="20"/>
                <w:szCs w:val="20"/>
              </w:rPr>
              <w:t>Pillar</w:t>
            </w:r>
          </w:p>
        </w:tc>
        <w:tc>
          <w:tcPr>
            <w:tcW w:w="4200" w:type="dxa"/>
            <w:tcBorders>
              <w:top w:val="single" w:color="CCCCCC" w:sz="1" w:space="0"/>
              <w:left w:val="single" w:color="CCCCCC" w:sz="1" w:space="0"/>
              <w:bottom w:val="single" w:color="CCCCCC" w:sz="1" w:space="0"/>
              <w:right w:val="single" w:color="CCCCCC" w:sz="1" w:space="0"/>
            </w:tcBorders>
            <w:shd w:val="clear" w:color="auto" w:fill="FCE4D6"/>
            <w:tcMar>
              <w:top w:w="60" w:type="dxa"/>
              <w:left w:w="120" w:type="dxa"/>
              <w:bottom w:w="60" w:type="dxa"/>
              <w:right w:w="120" w:type="dxa"/>
            </w:tcMar>
          </w:tcPr>
          <w:p w:rsidRPr="00443BE2" w:rsidR="00D00DEF" w:rsidRDefault="00000000" w14:paraId="468F2D38" w14:textId="77777777">
            <w:pPr>
              <w:rPr>
                <w:rFonts w:ascii="Cambria" w:hAnsi="Cambria"/>
              </w:rPr>
            </w:pPr>
            <w:r w:rsidRPr="00443BE2">
              <w:rPr>
                <w:rFonts w:ascii="Cambria" w:hAnsi="Cambria"/>
                <w:b/>
                <w:bCs/>
                <w:sz w:val="20"/>
                <w:szCs w:val="20"/>
              </w:rPr>
              <w:t>What it means</w:t>
            </w:r>
          </w:p>
        </w:tc>
        <w:tc>
          <w:tcPr>
            <w:tcW w:w="3326" w:type="dxa"/>
            <w:tcBorders>
              <w:top w:val="single" w:color="CCCCCC" w:sz="1" w:space="0"/>
              <w:left w:val="single" w:color="CCCCCC" w:sz="1" w:space="0"/>
              <w:bottom w:val="single" w:color="CCCCCC" w:sz="1" w:space="0"/>
              <w:right w:val="single" w:color="CCCCCC" w:sz="1" w:space="0"/>
            </w:tcBorders>
            <w:shd w:val="clear" w:color="auto" w:fill="FCE4D6"/>
            <w:tcMar>
              <w:top w:w="60" w:type="dxa"/>
              <w:left w:w="120" w:type="dxa"/>
              <w:bottom w:w="60" w:type="dxa"/>
              <w:right w:w="120" w:type="dxa"/>
            </w:tcMar>
          </w:tcPr>
          <w:p w:rsidRPr="00443BE2" w:rsidR="00D00DEF" w:rsidRDefault="00000000" w14:paraId="468F2D39" w14:textId="77777777">
            <w:pPr>
              <w:rPr>
                <w:rFonts w:ascii="Cambria" w:hAnsi="Cambria"/>
              </w:rPr>
            </w:pPr>
            <w:r w:rsidRPr="00443BE2">
              <w:rPr>
                <w:rFonts w:ascii="Cambria" w:hAnsi="Cambria"/>
                <w:b/>
                <w:bCs/>
                <w:sz w:val="20"/>
                <w:szCs w:val="20"/>
              </w:rPr>
              <w:t>Python example</w:t>
            </w:r>
          </w:p>
        </w:tc>
      </w:tr>
      <w:tr w:rsidRPr="00443BE2" w:rsidR="00D00DEF" w14:paraId="468F2D3E" w14:textId="77777777">
        <w:tblPrEx>
          <w:tblCellMar>
            <w:top w:w="0" w:type="dxa"/>
            <w:bottom w:w="0" w:type="dxa"/>
          </w:tblCellMar>
        </w:tblPrEx>
        <w:tc>
          <w:tcPr>
            <w:tcW w:w="1500" w:type="dxa"/>
            <w:tcBorders>
              <w:top w:val="single" w:color="CCCCCC" w:sz="1" w:space="0"/>
              <w:left w:val="single" w:color="CCCCCC" w:sz="1" w:space="0"/>
              <w:bottom w:val="single" w:color="CCCCCC" w:sz="1" w:space="0"/>
              <w:right w:val="single" w:color="CCCCCC" w:sz="1" w:space="0"/>
            </w:tcBorders>
            <w:shd w:val="clear" w:color="auto" w:fill="FFFFFF"/>
            <w:tcMar>
              <w:top w:w="60" w:type="dxa"/>
              <w:left w:w="120" w:type="dxa"/>
              <w:bottom w:w="60" w:type="dxa"/>
              <w:right w:w="120" w:type="dxa"/>
            </w:tcMar>
          </w:tcPr>
          <w:p w:rsidRPr="00443BE2" w:rsidR="00D00DEF" w:rsidRDefault="00000000" w14:paraId="468F2D3B" w14:textId="77777777">
            <w:pPr>
              <w:rPr>
                <w:rFonts w:ascii="Cambria" w:hAnsi="Cambria"/>
              </w:rPr>
            </w:pPr>
            <w:r w:rsidRPr="00443BE2">
              <w:rPr>
                <w:rFonts w:ascii="Cambria" w:hAnsi="Cambria"/>
                <w:sz w:val="20"/>
                <w:szCs w:val="20"/>
              </w:rPr>
              <w:t>Encapsulation</w:t>
            </w:r>
          </w:p>
        </w:tc>
        <w:tc>
          <w:tcPr>
            <w:tcW w:w="4200" w:type="dxa"/>
            <w:tcBorders>
              <w:top w:val="single" w:color="CCCCCC" w:sz="1" w:space="0"/>
              <w:left w:val="single" w:color="CCCCCC" w:sz="1" w:space="0"/>
              <w:bottom w:val="single" w:color="CCCCCC" w:sz="1" w:space="0"/>
              <w:right w:val="single" w:color="CCCCCC" w:sz="1" w:space="0"/>
            </w:tcBorders>
            <w:shd w:val="clear" w:color="auto" w:fill="FFFFFF"/>
            <w:tcMar>
              <w:top w:w="60" w:type="dxa"/>
              <w:left w:w="120" w:type="dxa"/>
              <w:bottom w:w="60" w:type="dxa"/>
              <w:right w:w="120" w:type="dxa"/>
            </w:tcMar>
          </w:tcPr>
          <w:p w:rsidRPr="00443BE2" w:rsidR="00D00DEF" w:rsidRDefault="00000000" w14:paraId="468F2D3C" w14:textId="77777777">
            <w:pPr>
              <w:rPr>
                <w:rFonts w:ascii="Cambria" w:hAnsi="Cambria"/>
              </w:rPr>
            </w:pPr>
            <w:r w:rsidRPr="00443BE2">
              <w:rPr>
                <w:rFonts w:ascii="Cambria" w:hAnsi="Cambria"/>
                <w:sz w:val="20"/>
                <w:szCs w:val="20"/>
              </w:rPr>
              <w:t>Bundle data and methods into a class; hide internal details from the outside</w:t>
            </w:r>
          </w:p>
        </w:tc>
        <w:tc>
          <w:tcPr>
            <w:tcW w:w="3326" w:type="dxa"/>
            <w:tcBorders>
              <w:top w:val="single" w:color="CCCCCC" w:sz="1" w:space="0"/>
              <w:left w:val="single" w:color="CCCCCC" w:sz="1" w:space="0"/>
              <w:bottom w:val="single" w:color="CCCCCC" w:sz="1" w:space="0"/>
              <w:right w:val="single" w:color="CCCCCC" w:sz="1" w:space="0"/>
            </w:tcBorders>
            <w:shd w:val="clear" w:color="auto" w:fill="FFFFFF"/>
            <w:tcMar>
              <w:top w:w="60" w:type="dxa"/>
              <w:left w:w="120" w:type="dxa"/>
              <w:bottom w:w="60" w:type="dxa"/>
              <w:right w:w="120" w:type="dxa"/>
            </w:tcMar>
          </w:tcPr>
          <w:p w:rsidRPr="00443BE2" w:rsidR="00D00DEF" w:rsidRDefault="00000000" w14:paraId="468F2D3D" w14:textId="77777777">
            <w:pPr>
              <w:rPr>
                <w:rFonts w:ascii="Cambria" w:hAnsi="Cambria"/>
              </w:rPr>
            </w:pPr>
            <w:r w:rsidRPr="00443BE2">
              <w:rPr>
                <w:rFonts w:ascii="Cambria" w:hAnsi="Cambria"/>
                <w:sz w:val="20"/>
                <w:szCs w:val="20"/>
              </w:rPr>
              <w:t xml:space="preserve">Private __balance only changeable via </w:t>
            </w:r>
            <w:proofErr w:type="gramStart"/>
            <w:r w:rsidRPr="00443BE2">
              <w:rPr>
                <w:rFonts w:ascii="Cambria" w:hAnsi="Cambria"/>
                <w:sz w:val="20"/>
                <w:szCs w:val="20"/>
              </w:rPr>
              <w:t>deposit(</w:t>
            </w:r>
            <w:proofErr w:type="gramEnd"/>
            <w:r w:rsidRPr="00443BE2">
              <w:rPr>
                <w:rFonts w:ascii="Cambria" w:hAnsi="Cambria"/>
                <w:sz w:val="20"/>
                <w:szCs w:val="20"/>
              </w:rPr>
              <w:t>) / withdraw()</w:t>
            </w:r>
          </w:p>
        </w:tc>
      </w:tr>
      <w:tr w:rsidRPr="00443BE2" w:rsidR="00D00DEF" w14:paraId="468F2D42" w14:textId="77777777">
        <w:tblPrEx>
          <w:tblCellMar>
            <w:top w:w="0" w:type="dxa"/>
            <w:bottom w:w="0" w:type="dxa"/>
          </w:tblCellMar>
        </w:tblPrEx>
        <w:tc>
          <w:tcPr>
            <w:tcW w:w="1500" w:type="dxa"/>
            <w:tcBorders>
              <w:top w:val="single" w:color="CCCCCC" w:sz="1" w:space="0"/>
              <w:left w:val="single" w:color="CCCCCC" w:sz="1" w:space="0"/>
              <w:bottom w:val="single" w:color="CCCCCC" w:sz="1" w:space="0"/>
              <w:right w:val="single" w:color="CCCCCC" w:sz="1" w:space="0"/>
            </w:tcBorders>
            <w:shd w:val="clear" w:color="auto" w:fill="FFFFFF"/>
            <w:tcMar>
              <w:top w:w="60" w:type="dxa"/>
              <w:left w:w="120" w:type="dxa"/>
              <w:bottom w:w="60" w:type="dxa"/>
              <w:right w:w="120" w:type="dxa"/>
            </w:tcMar>
          </w:tcPr>
          <w:p w:rsidRPr="00443BE2" w:rsidR="00D00DEF" w:rsidRDefault="00000000" w14:paraId="468F2D3F" w14:textId="77777777">
            <w:pPr>
              <w:rPr>
                <w:rFonts w:ascii="Cambria" w:hAnsi="Cambria"/>
              </w:rPr>
            </w:pPr>
            <w:r w:rsidRPr="00443BE2">
              <w:rPr>
                <w:rFonts w:ascii="Cambria" w:hAnsi="Cambria"/>
                <w:sz w:val="20"/>
                <w:szCs w:val="20"/>
              </w:rPr>
              <w:t>Abstraction</w:t>
            </w:r>
          </w:p>
        </w:tc>
        <w:tc>
          <w:tcPr>
            <w:tcW w:w="4200" w:type="dxa"/>
            <w:tcBorders>
              <w:top w:val="single" w:color="CCCCCC" w:sz="1" w:space="0"/>
              <w:left w:val="single" w:color="CCCCCC" w:sz="1" w:space="0"/>
              <w:bottom w:val="single" w:color="CCCCCC" w:sz="1" w:space="0"/>
              <w:right w:val="single" w:color="CCCCCC" w:sz="1" w:space="0"/>
            </w:tcBorders>
            <w:shd w:val="clear" w:color="auto" w:fill="FFFFFF"/>
            <w:tcMar>
              <w:top w:w="60" w:type="dxa"/>
              <w:left w:w="120" w:type="dxa"/>
              <w:bottom w:w="60" w:type="dxa"/>
              <w:right w:w="120" w:type="dxa"/>
            </w:tcMar>
          </w:tcPr>
          <w:p w:rsidRPr="00443BE2" w:rsidR="00D00DEF" w:rsidRDefault="00000000" w14:paraId="468F2D40" w14:textId="77777777">
            <w:pPr>
              <w:rPr>
                <w:rFonts w:ascii="Cambria" w:hAnsi="Cambria"/>
              </w:rPr>
            </w:pPr>
            <w:r w:rsidRPr="00443BE2">
              <w:rPr>
                <w:rFonts w:ascii="Cambria" w:hAnsi="Cambria"/>
                <w:sz w:val="20"/>
                <w:szCs w:val="20"/>
              </w:rPr>
              <w:t>Expose only what is necessary; users don't need to know how it works internally</w:t>
            </w:r>
          </w:p>
        </w:tc>
        <w:tc>
          <w:tcPr>
            <w:tcW w:w="3326" w:type="dxa"/>
            <w:tcBorders>
              <w:top w:val="single" w:color="CCCCCC" w:sz="1" w:space="0"/>
              <w:left w:val="single" w:color="CCCCCC" w:sz="1" w:space="0"/>
              <w:bottom w:val="single" w:color="CCCCCC" w:sz="1" w:space="0"/>
              <w:right w:val="single" w:color="CCCCCC" w:sz="1" w:space="0"/>
            </w:tcBorders>
            <w:shd w:val="clear" w:color="auto" w:fill="FFFFFF"/>
            <w:tcMar>
              <w:top w:w="60" w:type="dxa"/>
              <w:left w:w="120" w:type="dxa"/>
              <w:bottom w:w="60" w:type="dxa"/>
              <w:right w:w="120" w:type="dxa"/>
            </w:tcMar>
          </w:tcPr>
          <w:p w:rsidRPr="00443BE2" w:rsidR="00D00DEF" w:rsidRDefault="00000000" w14:paraId="468F2D41" w14:textId="77777777">
            <w:pPr>
              <w:rPr>
                <w:rFonts w:ascii="Cambria" w:hAnsi="Cambria"/>
              </w:rPr>
            </w:pPr>
            <w:proofErr w:type="spellStart"/>
            <w:r w:rsidRPr="00443BE2">
              <w:rPr>
                <w:rFonts w:ascii="Cambria" w:hAnsi="Cambria"/>
                <w:sz w:val="20"/>
                <w:szCs w:val="20"/>
              </w:rPr>
              <w:t>print_document</w:t>
            </w:r>
            <w:proofErr w:type="spellEnd"/>
            <w:r w:rsidRPr="00443BE2">
              <w:rPr>
                <w:rFonts w:ascii="Cambria" w:hAnsi="Cambria"/>
                <w:sz w:val="20"/>
                <w:szCs w:val="20"/>
              </w:rPr>
              <w:t>(filename) — user doesn't need to know about drivers</w:t>
            </w:r>
          </w:p>
        </w:tc>
      </w:tr>
      <w:tr w:rsidRPr="00443BE2" w:rsidR="00D00DEF" w14:paraId="468F2D46" w14:textId="77777777">
        <w:tblPrEx>
          <w:tblCellMar>
            <w:top w:w="0" w:type="dxa"/>
            <w:bottom w:w="0" w:type="dxa"/>
          </w:tblCellMar>
        </w:tblPrEx>
        <w:tc>
          <w:tcPr>
            <w:tcW w:w="1500" w:type="dxa"/>
            <w:tcBorders>
              <w:top w:val="single" w:color="CCCCCC" w:sz="1" w:space="0"/>
              <w:left w:val="single" w:color="CCCCCC" w:sz="1" w:space="0"/>
              <w:bottom w:val="single" w:color="CCCCCC" w:sz="1" w:space="0"/>
              <w:right w:val="single" w:color="CCCCCC" w:sz="1" w:space="0"/>
            </w:tcBorders>
            <w:shd w:val="clear" w:color="auto" w:fill="FFFFFF"/>
            <w:tcMar>
              <w:top w:w="60" w:type="dxa"/>
              <w:left w:w="120" w:type="dxa"/>
              <w:bottom w:w="60" w:type="dxa"/>
              <w:right w:w="120" w:type="dxa"/>
            </w:tcMar>
          </w:tcPr>
          <w:p w:rsidRPr="00443BE2" w:rsidR="00D00DEF" w:rsidRDefault="00000000" w14:paraId="468F2D43" w14:textId="77777777">
            <w:pPr>
              <w:rPr>
                <w:rFonts w:ascii="Cambria" w:hAnsi="Cambria"/>
              </w:rPr>
            </w:pPr>
            <w:r w:rsidRPr="00443BE2">
              <w:rPr>
                <w:rFonts w:ascii="Cambria" w:hAnsi="Cambria"/>
                <w:sz w:val="20"/>
                <w:szCs w:val="20"/>
              </w:rPr>
              <w:t>Inheritance</w:t>
            </w:r>
          </w:p>
        </w:tc>
        <w:tc>
          <w:tcPr>
            <w:tcW w:w="4200" w:type="dxa"/>
            <w:tcBorders>
              <w:top w:val="single" w:color="CCCCCC" w:sz="1" w:space="0"/>
              <w:left w:val="single" w:color="CCCCCC" w:sz="1" w:space="0"/>
              <w:bottom w:val="single" w:color="CCCCCC" w:sz="1" w:space="0"/>
              <w:right w:val="single" w:color="CCCCCC" w:sz="1" w:space="0"/>
            </w:tcBorders>
            <w:shd w:val="clear" w:color="auto" w:fill="FFFFFF"/>
            <w:tcMar>
              <w:top w:w="60" w:type="dxa"/>
              <w:left w:w="120" w:type="dxa"/>
              <w:bottom w:w="60" w:type="dxa"/>
              <w:right w:w="120" w:type="dxa"/>
            </w:tcMar>
          </w:tcPr>
          <w:p w:rsidRPr="00443BE2" w:rsidR="00D00DEF" w:rsidRDefault="00000000" w14:paraId="468F2D44" w14:textId="77777777">
            <w:pPr>
              <w:rPr>
                <w:rFonts w:ascii="Cambria" w:hAnsi="Cambria"/>
              </w:rPr>
            </w:pPr>
            <w:r w:rsidRPr="00443BE2">
              <w:rPr>
                <w:rFonts w:ascii="Cambria" w:hAnsi="Cambria"/>
                <w:sz w:val="20"/>
                <w:szCs w:val="20"/>
              </w:rPr>
              <w:t>Child class inherits attributes and methods from a parent class. Use super(</w:t>
            </w:r>
            <w:proofErr w:type="gramStart"/>
            <w:r w:rsidRPr="00443BE2">
              <w:rPr>
                <w:rFonts w:ascii="Cambria" w:hAnsi="Cambria"/>
                <w:sz w:val="20"/>
                <w:szCs w:val="20"/>
              </w:rPr>
              <w:t>)._</w:t>
            </w:r>
            <w:proofErr w:type="gramEnd"/>
            <w:r w:rsidRPr="00443BE2">
              <w:rPr>
                <w:rFonts w:ascii="Cambria" w:hAnsi="Cambria"/>
                <w:sz w:val="20"/>
                <w:szCs w:val="20"/>
              </w:rPr>
              <w:t>_</w:t>
            </w:r>
            <w:proofErr w:type="spellStart"/>
            <w:r w:rsidRPr="00443BE2">
              <w:rPr>
                <w:rFonts w:ascii="Cambria" w:hAnsi="Cambria"/>
                <w:sz w:val="20"/>
                <w:szCs w:val="20"/>
              </w:rPr>
              <w:t>init</w:t>
            </w:r>
            <w:proofErr w:type="spellEnd"/>
            <w:r w:rsidRPr="00443BE2">
              <w:rPr>
                <w:rFonts w:ascii="Cambria" w:hAnsi="Cambria"/>
                <w:sz w:val="20"/>
                <w:szCs w:val="20"/>
              </w:rPr>
              <w:t>__()</w:t>
            </w:r>
          </w:p>
        </w:tc>
        <w:tc>
          <w:tcPr>
            <w:tcW w:w="3326" w:type="dxa"/>
            <w:tcBorders>
              <w:top w:val="single" w:color="CCCCCC" w:sz="1" w:space="0"/>
              <w:left w:val="single" w:color="CCCCCC" w:sz="1" w:space="0"/>
              <w:bottom w:val="single" w:color="CCCCCC" w:sz="1" w:space="0"/>
              <w:right w:val="single" w:color="CCCCCC" w:sz="1" w:space="0"/>
            </w:tcBorders>
            <w:shd w:val="clear" w:color="auto" w:fill="FFFFFF"/>
            <w:tcMar>
              <w:top w:w="60" w:type="dxa"/>
              <w:left w:w="120" w:type="dxa"/>
              <w:bottom w:w="60" w:type="dxa"/>
              <w:right w:w="120" w:type="dxa"/>
            </w:tcMar>
          </w:tcPr>
          <w:p w:rsidRPr="00443BE2" w:rsidR="00D00DEF" w:rsidRDefault="00000000" w14:paraId="468F2D45" w14:textId="77777777">
            <w:pPr>
              <w:rPr>
                <w:rFonts w:ascii="Cambria" w:hAnsi="Cambria"/>
              </w:rPr>
            </w:pPr>
            <w:r w:rsidRPr="00443BE2">
              <w:rPr>
                <w:rFonts w:ascii="Cambria" w:hAnsi="Cambria"/>
                <w:sz w:val="20"/>
                <w:szCs w:val="20"/>
              </w:rPr>
              <w:t xml:space="preserve">class </w:t>
            </w:r>
            <w:proofErr w:type="gramStart"/>
            <w:r w:rsidRPr="00443BE2">
              <w:rPr>
                <w:rFonts w:ascii="Cambria" w:hAnsi="Cambria"/>
                <w:sz w:val="20"/>
                <w:szCs w:val="20"/>
              </w:rPr>
              <w:t>Dog(</w:t>
            </w:r>
            <w:proofErr w:type="gramEnd"/>
            <w:r w:rsidRPr="00443BE2">
              <w:rPr>
                <w:rFonts w:ascii="Cambria" w:hAnsi="Cambria"/>
                <w:sz w:val="20"/>
                <w:szCs w:val="20"/>
              </w:rPr>
              <w:t>Animal): — inherits speak(), move() from Animal</w:t>
            </w:r>
          </w:p>
        </w:tc>
      </w:tr>
      <w:tr w:rsidRPr="00443BE2" w:rsidR="00D00DEF" w14:paraId="468F2D4A" w14:textId="77777777">
        <w:tblPrEx>
          <w:tblCellMar>
            <w:top w:w="0" w:type="dxa"/>
            <w:bottom w:w="0" w:type="dxa"/>
          </w:tblCellMar>
        </w:tblPrEx>
        <w:tc>
          <w:tcPr>
            <w:tcW w:w="1500" w:type="dxa"/>
            <w:tcBorders>
              <w:top w:val="single" w:color="CCCCCC" w:sz="1" w:space="0"/>
              <w:left w:val="single" w:color="CCCCCC" w:sz="1" w:space="0"/>
              <w:bottom w:val="single" w:color="CCCCCC" w:sz="1" w:space="0"/>
              <w:right w:val="single" w:color="CCCCCC" w:sz="1" w:space="0"/>
            </w:tcBorders>
            <w:shd w:val="clear" w:color="auto" w:fill="FFFFFF"/>
            <w:tcMar>
              <w:top w:w="60" w:type="dxa"/>
              <w:left w:w="120" w:type="dxa"/>
              <w:bottom w:w="60" w:type="dxa"/>
              <w:right w:w="120" w:type="dxa"/>
            </w:tcMar>
          </w:tcPr>
          <w:p w:rsidRPr="00443BE2" w:rsidR="00D00DEF" w:rsidRDefault="00000000" w14:paraId="468F2D47" w14:textId="77777777">
            <w:pPr>
              <w:rPr>
                <w:rFonts w:ascii="Cambria" w:hAnsi="Cambria"/>
              </w:rPr>
            </w:pPr>
            <w:r w:rsidRPr="00443BE2">
              <w:rPr>
                <w:rFonts w:ascii="Cambria" w:hAnsi="Cambria"/>
                <w:sz w:val="20"/>
                <w:szCs w:val="20"/>
              </w:rPr>
              <w:t>Polymorphism</w:t>
            </w:r>
          </w:p>
        </w:tc>
        <w:tc>
          <w:tcPr>
            <w:tcW w:w="4200" w:type="dxa"/>
            <w:tcBorders>
              <w:top w:val="single" w:color="CCCCCC" w:sz="1" w:space="0"/>
              <w:left w:val="single" w:color="CCCCCC" w:sz="1" w:space="0"/>
              <w:bottom w:val="single" w:color="CCCCCC" w:sz="1" w:space="0"/>
              <w:right w:val="single" w:color="CCCCCC" w:sz="1" w:space="0"/>
            </w:tcBorders>
            <w:shd w:val="clear" w:color="auto" w:fill="FFFFFF"/>
            <w:tcMar>
              <w:top w:w="60" w:type="dxa"/>
              <w:left w:w="120" w:type="dxa"/>
              <w:bottom w:w="60" w:type="dxa"/>
              <w:right w:w="120" w:type="dxa"/>
            </w:tcMar>
          </w:tcPr>
          <w:p w:rsidRPr="00443BE2" w:rsidR="00D00DEF" w:rsidRDefault="00000000" w14:paraId="468F2D48" w14:textId="77777777">
            <w:pPr>
              <w:rPr>
                <w:rFonts w:ascii="Cambria" w:hAnsi="Cambria"/>
              </w:rPr>
            </w:pPr>
            <w:r w:rsidRPr="00443BE2">
              <w:rPr>
                <w:rFonts w:ascii="Cambria" w:hAnsi="Cambria"/>
                <w:sz w:val="20"/>
                <w:szCs w:val="20"/>
              </w:rPr>
              <w:t>Different objects responding to the same method call in different ways</w:t>
            </w:r>
          </w:p>
        </w:tc>
        <w:tc>
          <w:tcPr>
            <w:tcW w:w="3326" w:type="dxa"/>
            <w:tcBorders>
              <w:top w:val="single" w:color="CCCCCC" w:sz="1" w:space="0"/>
              <w:left w:val="single" w:color="CCCCCC" w:sz="1" w:space="0"/>
              <w:bottom w:val="single" w:color="CCCCCC" w:sz="1" w:space="0"/>
              <w:right w:val="single" w:color="CCCCCC" w:sz="1" w:space="0"/>
            </w:tcBorders>
            <w:shd w:val="clear" w:color="auto" w:fill="FFFFFF"/>
            <w:tcMar>
              <w:top w:w="60" w:type="dxa"/>
              <w:left w:w="120" w:type="dxa"/>
              <w:bottom w:w="60" w:type="dxa"/>
              <w:right w:w="120" w:type="dxa"/>
            </w:tcMar>
          </w:tcPr>
          <w:p w:rsidRPr="00443BE2" w:rsidR="00D00DEF" w:rsidRDefault="00000000" w14:paraId="468F2D49" w14:textId="77777777">
            <w:pPr>
              <w:rPr>
                <w:rFonts w:ascii="Cambria" w:hAnsi="Cambria"/>
              </w:rPr>
            </w:pPr>
            <w:proofErr w:type="spellStart"/>
            <w:r w:rsidRPr="00443BE2">
              <w:rPr>
                <w:rFonts w:ascii="Cambria" w:hAnsi="Cambria"/>
                <w:sz w:val="20"/>
                <w:szCs w:val="20"/>
              </w:rPr>
              <w:t>Circle.area</w:t>
            </w:r>
            <w:proofErr w:type="spellEnd"/>
            <w:r w:rsidRPr="00443BE2">
              <w:rPr>
                <w:rFonts w:ascii="Cambria" w:hAnsi="Cambria"/>
                <w:sz w:val="20"/>
                <w:szCs w:val="20"/>
              </w:rPr>
              <w:t xml:space="preserve">() and </w:t>
            </w:r>
            <w:proofErr w:type="spellStart"/>
            <w:r w:rsidRPr="00443BE2">
              <w:rPr>
                <w:rFonts w:ascii="Cambria" w:hAnsi="Cambria"/>
                <w:sz w:val="20"/>
                <w:szCs w:val="20"/>
              </w:rPr>
              <w:t>Rectangle.area</w:t>
            </w:r>
            <w:proofErr w:type="spellEnd"/>
            <w:r w:rsidRPr="00443BE2">
              <w:rPr>
                <w:rFonts w:ascii="Cambria" w:hAnsi="Cambria"/>
                <w:sz w:val="20"/>
                <w:szCs w:val="20"/>
              </w:rPr>
              <w:t>() both exist but calculate differently</w:t>
            </w:r>
          </w:p>
        </w:tc>
      </w:tr>
    </w:tbl>
    <w:p w:rsidRPr="00443BE2" w:rsidR="00D00DEF" w:rsidRDefault="00D00DEF" w14:paraId="468F2D4B" w14:textId="77777777">
      <w:pPr>
        <w:spacing w:before="80"/>
        <w:rPr>
          <w:rFonts w:ascii="Cambria" w:hAnsi="Cambria"/>
        </w:rPr>
      </w:pPr>
    </w:p>
    <w:p w:rsidRPr="00443BE2" w:rsidR="00D00DEF" w:rsidRDefault="00000000" w14:paraId="468F2D4C" w14:textId="77777777">
      <w:pPr>
        <w:spacing w:before="40" w:after="80"/>
        <w:rPr>
          <w:rFonts w:ascii="Cambria" w:hAnsi="Cambria"/>
        </w:rPr>
      </w:pPr>
      <w:r w:rsidRPr="00443BE2">
        <w:rPr>
          <w:rFonts w:ascii="Cambria" w:hAnsi="Cambria"/>
          <w:b/>
          <w:bCs/>
        </w:rPr>
        <w:t>Key syntax:</w:t>
      </w:r>
      <w:r w:rsidRPr="00443BE2">
        <w:rPr>
          <w:rFonts w:ascii="Cambria" w:hAnsi="Cambria"/>
        </w:rPr>
        <w:t xml:space="preserve"> class </w:t>
      </w:r>
      <w:proofErr w:type="spellStart"/>
      <w:r w:rsidRPr="00443BE2">
        <w:rPr>
          <w:rFonts w:ascii="Cambria" w:hAnsi="Cambria"/>
        </w:rPr>
        <w:t>ClassName</w:t>
      </w:r>
      <w:proofErr w:type="spellEnd"/>
      <w:r w:rsidRPr="00443BE2">
        <w:rPr>
          <w:rFonts w:ascii="Cambria" w:hAnsi="Cambria"/>
        </w:rPr>
        <w:t>: defines a class.  __</w:t>
      </w:r>
      <w:proofErr w:type="spellStart"/>
      <w:r w:rsidRPr="00443BE2">
        <w:rPr>
          <w:rFonts w:ascii="Cambria" w:hAnsi="Cambria"/>
        </w:rPr>
        <w:t>init</w:t>
      </w:r>
      <w:proofErr w:type="spellEnd"/>
      <w:r w:rsidRPr="00443BE2">
        <w:rPr>
          <w:rFonts w:ascii="Cambria" w:hAnsi="Cambria"/>
        </w:rPr>
        <w:t>__(self) is the constructor (called when an object is created).  self refers to the current instance.  super(</w:t>
      </w:r>
      <w:proofErr w:type="gramStart"/>
      <w:r w:rsidRPr="00443BE2">
        <w:rPr>
          <w:rFonts w:ascii="Cambria" w:hAnsi="Cambria"/>
        </w:rPr>
        <w:t>)._</w:t>
      </w:r>
      <w:proofErr w:type="gramEnd"/>
      <w:r w:rsidRPr="00443BE2">
        <w:rPr>
          <w:rFonts w:ascii="Cambria" w:hAnsi="Cambria"/>
        </w:rPr>
        <w:t>_</w:t>
      </w:r>
      <w:proofErr w:type="spellStart"/>
      <w:r w:rsidRPr="00443BE2">
        <w:rPr>
          <w:rFonts w:ascii="Cambria" w:hAnsi="Cambria"/>
        </w:rPr>
        <w:t>init</w:t>
      </w:r>
      <w:proofErr w:type="spellEnd"/>
      <w:r w:rsidRPr="00443BE2">
        <w:rPr>
          <w:rFonts w:ascii="Cambria" w:hAnsi="Cambria"/>
        </w:rPr>
        <w:t>__() calls the parent constructor.</w:t>
      </w:r>
    </w:p>
    <w:p w:rsidRPr="00443BE2" w:rsidR="00D00DEF" w:rsidRDefault="00D00DEF" w14:paraId="468F2D4D" w14:textId="77777777">
      <w:pPr>
        <w:spacing w:before="120"/>
        <w:rPr>
          <w:rFonts w:ascii="Cambria" w:hAnsi="Cambria"/>
        </w:rPr>
      </w:pPr>
    </w:p>
    <w:tbl>
      <w:tblPr>
        <w:tblW w:w="90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9026"/>
      </w:tblGrid>
      <w:tr w:rsidRPr="00443BE2" w:rsidR="00D00DEF" w14:paraId="468F2D4F" w14:textId="77777777">
        <w:tblPrEx>
          <w:tblCellMar>
            <w:top w:w="0" w:type="dxa"/>
            <w:bottom w:w="0" w:type="dxa"/>
          </w:tblCellMar>
        </w:tblPrEx>
        <w:tc>
          <w:tcPr>
            <w:tcW w:w="9026" w:type="dxa"/>
            <w:tcBorders>
              <w:top w:val="single" w:color="CCCCCC" w:sz="1" w:space="0"/>
              <w:left w:val="single" w:color="CCCCCC" w:sz="1" w:space="0"/>
              <w:bottom w:val="single" w:color="CCCCCC" w:sz="1" w:space="0"/>
              <w:right w:val="single" w:color="CCCCCC" w:sz="1" w:space="0"/>
            </w:tcBorders>
            <w:shd w:val="clear" w:color="auto" w:fill="FCE4D6"/>
            <w:tcMar>
              <w:top w:w="80" w:type="dxa"/>
              <w:left w:w="160" w:type="dxa"/>
              <w:bottom w:w="80" w:type="dxa"/>
              <w:right w:w="120" w:type="dxa"/>
            </w:tcMar>
          </w:tcPr>
          <w:p w:rsidRPr="00443BE2" w:rsidR="00D00DEF" w:rsidRDefault="00000000" w14:paraId="468F2D4E" w14:textId="77777777">
            <w:pPr>
              <w:rPr>
                <w:rFonts w:ascii="Cambria" w:hAnsi="Cambria"/>
              </w:rPr>
            </w:pPr>
            <w:proofErr w:type="gramStart"/>
            <w:r w:rsidRPr="00443BE2">
              <w:rPr>
                <w:rFonts w:ascii="Segoe UI Emoji" w:hAnsi="Segoe UI Emoji" w:cs="Segoe UI Emoji"/>
                <w:b/>
                <w:bCs/>
                <w:color w:val="C00000"/>
                <w:sz w:val="20"/>
                <w:szCs w:val="20"/>
              </w:rPr>
              <w:t>📖</w:t>
            </w:r>
            <w:r w:rsidRPr="00443BE2">
              <w:rPr>
                <w:rFonts w:ascii="Cambria" w:hAnsi="Cambria"/>
                <w:b/>
                <w:bCs/>
                <w:color w:val="C00000"/>
                <w:sz w:val="20"/>
                <w:szCs w:val="20"/>
              </w:rPr>
              <w:t xml:space="preserve">  THEORY</w:t>
            </w:r>
            <w:proofErr w:type="gramEnd"/>
            <w:r w:rsidRPr="00443BE2">
              <w:rPr>
                <w:rFonts w:ascii="Cambria" w:hAnsi="Cambria"/>
                <w:b/>
                <w:bCs/>
                <w:color w:val="C00000"/>
                <w:sz w:val="20"/>
                <w:szCs w:val="20"/>
              </w:rPr>
              <w:t xml:space="preserve"> — UML Class Diagrams</w:t>
            </w:r>
          </w:p>
        </w:tc>
      </w:tr>
    </w:tbl>
    <w:p w:rsidRPr="00443BE2" w:rsidR="00D00DEF" w:rsidRDefault="00D00DEF" w14:paraId="468F2D50" w14:textId="77777777">
      <w:pPr>
        <w:spacing w:before="40"/>
        <w:rPr>
          <w:rFonts w:ascii="Cambria" w:hAnsi="Cambria"/>
        </w:rPr>
      </w:pPr>
    </w:p>
    <w:p w:rsidRPr="00443BE2" w:rsidR="00D00DEF" w:rsidRDefault="00000000" w14:paraId="468F2D51" w14:textId="77777777">
      <w:pPr>
        <w:spacing w:before="40" w:after="80"/>
        <w:rPr>
          <w:rFonts w:ascii="Cambria" w:hAnsi="Cambria"/>
        </w:rPr>
      </w:pPr>
      <w:r w:rsidRPr="00443BE2">
        <w:rPr>
          <w:rFonts w:ascii="Cambria" w:hAnsi="Cambria"/>
        </w:rPr>
        <w:t>OCR exams ask you to read and draw UML class diagrams. Each class is a box with three sections: name, attributes, methods.</w:t>
      </w:r>
    </w:p>
    <w:p w:rsidRPr="00443BE2" w:rsidR="00D00DEF" w:rsidRDefault="00D00DEF" w14:paraId="468F2D52" w14:textId="77777777">
      <w:pPr>
        <w:spacing w:before="60"/>
        <w:rPr>
          <w:rFonts w:ascii="Cambria" w:hAnsi="Cambria"/>
        </w:rPr>
      </w:pPr>
    </w:p>
    <w:tbl>
      <w:tblPr>
        <w:tblW w:w="90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2600"/>
        <w:gridCol w:w="3600"/>
        <w:gridCol w:w="2826"/>
      </w:tblGrid>
      <w:tr w:rsidRPr="00443BE2" w:rsidR="00D00DEF" w14:paraId="468F2D56" w14:textId="77777777">
        <w:tblPrEx>
          <w:tblCellMar>
            <w:top w:w="0" w:type="dxa"/>
            <w:bottom w:w="0" w:type="dxa"/>
          </w:tblCellMar>
        </w:tblPrEx>
        <w:tc>
          <w:tcPr>
            <w:tcW w:w="2600" w:type="dxa"/>
            <w:tcBorders>
              <w:top w:val="single" w:color="CCCCCC" w:sz="1" w:space="0"/>
              <w:left w:val="single" w:color="CCCCCC" w:sz="1" w:space="0"/>
              <w:bottom w:val="single" w:color="CCCCCC" w:sz="1" w:space="0"/>
              <w:right w:val="single" w:color="CCCCCC" w:sz="1" w:space="0"/>
            </w:tcBorders>
            <w:shd w:val="clear" w:color="auto" w:fill="FCE4D6"/>
            <w:tcMar>
              <w:top w:w="60" w:type="dxa"/>
              <w:left w:w="120" w:type="dxa"/>
              <w:bottom w:w="60" w:type="dxa"/>
              <w:right w:w="120" w:type="dxa"/>
            </w:tcMar>
          </w:tcPr>
          <w:p w:rsidRPr="00443BE2" w:rsidR="00D00DEF" w:rsidRDefault="00000000" w14:paraId="468F2D53" w14:textId="77777777">
            <w:pPr>
              <w:rPr>
                <w:rFonts w:ascii="Cambria" w:hAnsi="Cambria"/>
              </w:rPr>
            </w:pPr>
            <w:r w:rsidRPr="00443BE2">
              <w:rPr>
                <w:rFonts w:ascii="Cambria" w:hAnsi="Cambria"/>
                <w:b/>
                <w:bCs/>
                <w:sz w:val="20"/>
                <w:szCs w:val="20"/>
              </w:rPr>
              <w:t>UML notation</w:t>
            </w:r>
          </w:p>
        </w:tc>
        <w:tc>
          <w:tcPr>
            <w:tcW w:w="3600" w:type="dxa"/>
            <w:tcBorders>
              <w:top w:val="single" w:color="CCCCCC" w:sz="1" w:space="0"/>
              <w:left w:val="single" w:color="CCCCCC" w:sz="1" w:space="0"/>
              <w:bottom w:val="single" w:color="CCCCCC" w:sz="1" w:space="0"/>
              <w:right w:val="single" w:color="CCCCCC" w:sz="1" w:space="0"/>
            </w:tcBorders>
            <w:shd w:val="clear" w:color="auto" w:fill="FCE4D6"/>
            <w:tcMar>
              <w:top w:w="60" w:type="dxa"/>
              <w:left w:w="120" w:type="dxa"/>
              <w:bottom w:w="60" w:type="dxa"/>
              <w:right w:w="120" w:type="dxa"/>
            </w:tcMar>
          </w:tcPr>
          <w:p w:rsidRPr="00443BE2" w:rsidR="00D00DEF" w:rsidRDefault="00000000" w14:paraId="468F2D54" w14:textId="77777777">
            <w:pPr>
              <w:rPr>
                <w:rFonts w:ascii="Cambria" w:hAnsi="Cambria"/>
              </w:rPr>
            </w:pPr>
            <w:r w:rsidRPr="00443BE2">
              <w:rPr>
                <w:rFonts w:ascii="Cambria" w:hAnsi="Cambria"/>
                <w:b/>
                <w:bCs/>
                <w:sz w:val="20"/>
                <w:szCs w:val="20"/>
              </w:rPr>
              <w:t>Meaning</w:t>
            </w:r>
          </w:p>
        </w:tc>
        <w:tc>
          <w:tcPr>
            <w:tcW w:w="2826" w:type="dxa"/>
            <w:tcBorders>
              <w:top w:val="single" w:color="CCCCCC" w:sz="1" w:space="0"/>
              <w:left w:val="single" w:color="CCCCCC" w:sz="1" w:space="0"/>
              <w:bottom w:val="single" w:color="CCCCCC" w:sz="1" w:space="0"/>
              <w:right w:val="single" w:color="CCCCCC" w:sz="1" w:space="0"/>
            </w:tcBorders>
            <w:shd w:val="clear" w:color="auto" w:fill="FCE4D6"/>
            <w:tcMar>
              <w:top w:w="60" w:type="dxa"/>
              <w:left w:w="120" w:type="dxa"/>
              <w:bottom w:w="60" w:type="dxa"/>
              <w:right w:w="120" w:type="dxa"/>
            </w:tcMar>
          </w:tcPr>
          <w:p w:rsidRPr="00443BE2" w:rsidR="00D00DEF" w:rsidRDefault="00000000" w14:paraId="468F2D55" w14:textId="77777777">
            <w:pPr>
              <w:rPr>
                <w:rFonts w:ascii="Cambria" w:hAnsi="Cambria"/>
              </w:rPr>
            </w:pPr>
            <w:r w:rsidRPr="00443BE2">
              <w:rPr>
                <w:rFonts w:ascii="Cambria" w:hAnsi="Cambria"/>
                <w:b/>
                <w:bCs/>
                <w:sz w:val="20"/>
                <w:szCs w:val="20"/>
              </w:rPr>
              <w:t>Example</w:t>
            </w:r>
          </w:p>
        </w:tc>
      </w:tr>
      <w:tr w:rsidRPr="00443BE2" w:rsidR="00D00DEF" w14:paraId="468F2D5A" w14:textId="77777777">
        <w:tblPrEx>
          <w:tblCellMar>
            <w:top w:w="0" w:type="dxa"/>
            <w:bottom w:w="0" w:type="dxa"/>
          </w:tblCellMar>
        </w:tblPrEx>
        <w:tc>
          <w:tcPr>
            <w:tcW w:w="2600" w:type="dxa"/>
            <w:tcBorders>
              <w:top w:val="single" w:color="CCCCCC" w:sz="1" w:space="0"/>
              <w:left w:val="single" w:color="CCCCCC" w:sz="1" w:space="0"/>
              <w:bottom w:val="single" w:color="CCCCCC" w:sz="1" w:space="0"/>
              <w:right w:val="single" w:color="CCCCCC" w:sz="1" w:space="0"/>
            </w:tcBorders>
            <w:shd w:val="clear" w:color="auto" w:fill="FFFFFF"/>
            <w:tcMar>
              <w:top w:w="60" w:type="dxa"/>
              <w:left w:w="120" w:type="dxa"/>
              <w:bottom w:w="60" w:type="dxa"/>
              <w:right w:w="120" w:type="dxa"/>
            </w:tcMar>
          </w:tcPr>
          <w:p w:rsidRPr="00443BE2" w:rsidR="00D00DEF" w:rsidRDefault="00000000" w14:paraId="468F2D57" w14:textId="77777777">
            <w:pPr>
              <w:rPr>
                <w:rFonts w:ascii="Cambria" w:hAnsi="Cambria"/>
              </w:rPr>
            </w:pPr>
            <w:r w:rsidRPr="00443BE2">
              <w:rPr>
                <w:rFonts w:ascii="Cambria" w:hAnsi="Cambria"/>
                <w:sz w:val="20"/>
                <w:szCs w:val="20"/>
              </w:rPr>
              <w:t xml:space="preserve">+ </w:t>
            </w:r>
            <w:proofErr w:type="gramStart"/>
            <w:r w:rsidRPr="00443BE2">
              <w:rPr>
                <w:rFonts w:ascii="Cambria" w:hAnsi="Cambria"/>
                <w:sz w:val="20"/>
                <w:szCs w:val="20"/>
              </w:rPr>
              <w:t>attribute :</w:t>
            </w:r>
            <w:proofErr w:type="gramEnd"/>
            <w:r w:rsidRPr="00443BE2">
              <w:rPr>
                <w:rFonts w:ascii="Cambria" w:hAnsi="Cambria"/>
                <w:sz w:val="20"/>
                <w:szCs w:val="20"/>
              </w:rPr>
              <w:t xml:space="preserve"> </w:t>
            </w:r>
            <w:proofErr w:type="spellStart"/>
            <w:r w:rsidRPr="00443BE2">
              <w:rPr>
                <w:rFonts w:ascii="Cambria" w:hAnsi="Cambria"/>
                <w:sz w:val="20"/>
                <w:szCs w:val="20"/>
              </w:rPr>
              <w:t>DataType</w:t>
            </w:r>
            <w:proofErr w:type="spellEnd"/>
          </w:p>
        </w:tc>
        <w:tc>
          <w:tcPr>
            <w:tcW w:w="3600" w:type="dxa"/>
            <w:tcBorders>
              <w:top w:val="single" w:color="CCCCCC" w:sz="1" w:space="0"/>
              <w:left w:val="single" w:color="CCCCCC" w:sz="1" w:space="0"/>
              <w:bottom w:val="single" w:color="CCCCCC" w:sz="1" w:space="0"/>
              <w:right w:val="single" w:color="CCCCCC" w:sz="1" w:space="0"/>
            </w:tcBorders>
            <w:shd w:val="clear" w:color="auto" w:fill="FFFFFF"/>
            <w:tcMar>
              <w:top w:w="60" w:type="dxa"/>
              <w:left w:w="120" w:type="dxa"/>
              <w:bottom w:w="60" w:type="dxa"/>
              <w:right w:w="120" w:type="dxa"/>
            </w:tcMar>
          </w:tcPr>
          <w:p w:rsidRPr="00443BE2" w:rsidR="00D00DEF" w:rsidRDefault="00000000" w14:paraId="468F2D58" w14:textId="77777777">
            <w:pPr>
              <w:rPr>
                <w:rFonts w:ascii="Cambria" w:hAnsi="Cambria"/>
              </w:rPr>
            </w:pPr>
            <w:r w:rsidRPr="00443BE2">
              <w:rPr>
                <w:rFonts w:ascii="Cambria" w:hAnsi="Cambria"/>
                <w:sz w:val="20"/>
                <w:szCs w:val="20"/>
              </w:rPr>
              <w:t>+ means public (accessible from outside the class)</w:t>
            </w:r>
          </w:p>
        </w:tc>
        <w:tc>
          <w:tcPr>
            <w:tcW w:w="2826" w:type="dxa"/>
            <w:tcBorders>
              <w:top w:val="single" w:color="CCCCCC" w:sz="1" w:space="0"/>
              <w:left w:val="single" w:color="CCCCCC" w:sz="1" w:space="0"/>
              <w:bottom w:val="single" w:color="CCCCCC" w:sz="1" w:space="0"/>
              <w:right w:val="single" w:color="CCCCCC" w:sz="1" w:space="0"/>
            </w:tcBorders>
            <w:shd w:val="clear" w:color="auto" w:fill="FFFFFF"/>
            <w:tcMar>
              <w:top w:w="60" w:type="dxa"/>
              <w:left w:w="120" w:type="dxa"/>
              <w:bottom w:w="60" w:type="dxa"/>
              <w:right w:w="120" w:type="dxa"/>
            </w:tcMar>
          </w:tcPr>
          <w:p w:rsidRPr="00443BE2" w:rsidR="00D00DEF" w:rsidRDefault="00000000" w14:paraId="468F2D59" w14:textId="77777777">
            <w:pPr>
              <w:rPr>
                <w:rFonts w:ascii="Cambria" w:hAnsi="Cambria"/>
              </w:rPr>
            </w:pPr>
            <w:r w:rsidRPr="00443BE2">
              <w:rPr>
                <w:rFonts w:ascii="Cambria" w:hAnsi="Cambria"/>
                <w:sz w:val="20"/>
                <w:szCs w:val="20"/>
              </w:rPr>
              <w:t xml:space="preserve">+ </w:t>
            </w:r>
            <w:proofErr w:type="gramStart"/>
            <w:r w:rsidRPr="00443BE2">
              <w:rPr>
                <w:rFonts w:ascii="Cambria" w:hAnsi="Cambria"/>
                <w:sz w:val="20"/>
                <w:szCs w:val="20"/>
              </w:rPr>
              <w:t>name :</w:t>
            </w:r>
            <w:proofErr w:type="gramEnd"/>
            <w:r w:rsidRPr="00443BE2">
              <w:rPr>
                <w:rFonts w:ascii="Cambria" w:hAnsi="Cambria"/>
                <w:sz w:val="20"/>
                <w:szCs w:val="20"/>
              </w:rPr>
              <w:t xml:space="preserve"> String</w:t>
            </w:r>
          </w:p>
        </w:tc>
      </w:tr>
      <w:tr w:rsidRPr="00443BE2" w:rsidR="00D00DEF" w14:paraId="468F2D5E" w14:textId="77777777">
        <w:tblPrEx>
          <w:tblCellMar>
            <w:top w:w="0" w:type="dxa"/>
            <w:bottom w:w="0" w:type="dxa"/>
          </w:tblCellMar>
        </w:tblPrEx>
        <w:tc>
          <w:tcPr>
            <w:tcW w:w="2600" w:type="dxa"/>
            <w:tcBorders>
              <w:top w:val="single" w:color="CCCCCC" w:sz="1" w:space="0"/>
              <w:left w:val="single" w:color="CCCCCC" w:sz="1" w:space="0"/>
              <w:bottom w:val="single" w:color="CCCCCC" w:sz="1" w:space="0"/>
              <w:right w:val="single" w:color="CCCCCC" w:sz="1" w:space="0"/>
            </w:tcBorders>
            <w:shd w:val="clear" w:color="auto" w:fill="FFFFFF"/>
            <w:tcMar>
              <w:top w:w="60" w:type="dxa"/>
              <w:left w:w="120" w:type="dxa"/>
              <w:bottom w:w="60" w:type="dxa"/>
              <w:right w:w="120" w:type="dxa"/>
            </w:tcMar>
          </w:tcPr>
          <w:p w:rsidRPr="00443BE2" w:rsidR="00D00DEF" w:rsidRDefault="00000000" w14:paraId="468F2D5B" w14:textId="77777777">
            <w:pPr>
              <w:rPr>
                <w:rFonts w:ascii="Cambria" w:hAnsi="Cambria"/>
              </w:rPr>
            </w:pPr>
            <w:r w:rsidRPr="00443BE2">
              <w:rPr>
                <w:rFonts w:ascii="Cambria" w:hAnsi="Cambria"/>
                <w:sz w:val="20"/>
                <w:szCs w:val="20"/>
              </w:rPr>
              <w:t xml:space="preserve">− </w:t>
            </w:r>
            <w:proofErr w:type="gramStart"/>
            <w:r w:rsidRPr="00443BE2">
              <w:rPr>
                <w:rFonts w:ascii="Cambria" w:hAnsi="Cambria"/>
                <w:sz w:val="20"/>
                <w:szCs w:val="20"/>
              </w:rPr>
              <w:t>attribute :</w:t>
            </w:r>
            <w:proofErr w:type="gramEnd"/>
            <w:r w:rsidRPr="00443BE2">
              <w:rPr>
                <w:rFonts w:ascii="Cambria" w:hAnsi="Cambria"/>
                <w:sz w:val="20"/>
                <w:szCs w:val="20"/>
              </w:rPr>
              <w:t xml:space="preserve"> </w:t>
            </w:r>
            <w:proofErr w:type="spellStart"/>
            <w:r w:rsidRPr="00443BE2">
              <w:rPr>
                <w:rFonts w:ascii="Cambria" w:hAnsi="Cambria"/>
                <w:sz w:val="20"/>
                <w:szCs w:val="20"/>
              </w:rPr>
              <w:t>DataType</w:t>
            </w:r>
            <w:proofErr w:type="spellEnd"/>
          </w:p>
        </w:tc>
        <w:tc>
          <w:tcPr>
            <w:tcW w:w="3600" w:type="dxa"/>
            <w:tcBorders>
              <w:top w:val="single" w:color="CCCCCC" w:sz="1" w:space="0"/>
              <w:left w:val="single" w:color="CCCCCC" w:sz="1" w:space="0"/>
              <w:bottom w:val="single" w:color="CCCCCC" w:sz="1" w:space="0"/>
              <w:right w:val="single" w:color="CCCCCC" w:sz="1" w:space="0"/>
            </w:tcBorders>
            <w:shd w:val="clear" w:color="auto" w:fill="FFFFFF"/>
            <w:tcMar>
              <w:top w:w="60" w:type="dxa"/>
              <w:left w:w="120" w:type="dxa"/>
              <w:bottom w:w="60" w:type="dxa"/>
              <w:right w:w="120" w:type="dxa"/>
            </w:tcMar>
          </w:tcPr>
          <w:p w:rsidRPr="00443BE2" w:rsidR="00D00DEF" w:rsidRDefault="00000000" w14:paraId="468F2D5C" w14:textId="77777777">
            <w:pPr>
              <w:rPr>
                <w:rFonts w:ascii="Cambria" w:hAnsi="Cambria"/>
              </w:rPr>
            </w:pPr>
            <w:r w:rsidRPr="00443BE2">
              <w:rPr>
                <w:rFonts w:ascii="Cambria" w:hAnsi="Cambria"/>
                <w:sz w:val="20"/>
                <w:szCs w:val="20"/>
              </w:rPr>
              <w:t>− means private (only accessible within the class)</w:t>
            </w:r>
          </w:p>
        </w:tc>
        <w:tc>
          <w:tcPr>
            <w:tcW w:w="2826" w:type="dxa"/>
            <w:tcBorders>
              <w:top w:val="single" w:color="CCCCCC" w:sz="1" w:space="0"/>
              <w:left w:val="single" w:color="CCCCCC" w:sz="1" w:space="0"/>
              <w:bottom w:val="single" w:color="CCCCCC" w:sz="1" w:space="0"/>
              <w:right w:val="single" w:color="CCCCCC" w:sz="1" w:space="0"/>
            </w:tcBorders>
            <w:shd w:val="clear" w:color="auto" w:fill="FFFFFF"/>
            <w:tcMar>
              <w:top w:w="60" w:type="dxa"/>
              <w:left w:w="120" w:type="dxa"/>
              <w:bottom w:w="60" w:type="dxa"/>
              <w:right w:w="120" w:type="dxa"/>
            </w:tcMar>
          </w:tcPr>
          <w:p w:rsidRPr="00443BE2" w:rsidR="00D00DEF" w:rsidRDefault="00000000" w14:paraId="468F2D5D" w14:textId="77777777">
            <w:pPr>
              <w:rPr>
                <w:rFonts w:ascii="Cambria" w:hAnsi="Cambria"/>
              </w:rPr>
            </w:pPr>
            <w:r w:rsidRPr="00443BE2">
              <w:rPr>
                <w:rFonts w:ascii="Cambria" w:hAnsi="Cambria"/>
                <w:sz w:val="20"/>
                <w:szCs w:val="20"/>
              </w:rPr>
              <w:t xml:space="preserve">− </w:t>
            </w:r>
            <w:proofErr w:type="gramStart"/>
            <w:r w:rsidRPr="00443BE2">
              <w:rPr>
                <w:rFonts w:ascii="Cambria" w:hAnsi="Cambria"/>
                <w:sz w:val="20"/>
                <w:szCs w:val="20"/>
              </w:rPr>
              <w:t>balance :</w:t>
            </w:r>
            <w:proofErr w:type="gramEnd"/>
            <w:r w:rsidRPr="00443BE2">
              <w:rPr>
                <w:rFonts w:ascii="Cambria" w:hAnsi="Cambria"/>
                <w:sz w:val="20"/>
                <w:szCs w:val="20"/>
              </w:rPr>
              <w:t xml:space="preserve"> Float</w:t>
            </w:r>
          </w:p>
        </w:tc>
      </w:tr>
      <w:tr w:rsidRPr="00443BE2" w:rsidR="00D00DEF" w14:paraId="468F2D62" w14:textId="77777777">
        <w:tblPrEx>
          <w:tblCellMar>
            <w:top w:w="0" w:type="dxa"/>
            <w:bottom w:w="0" w:type="dxa"/>
          </w:tblCellMar>
        </w:tblPrEx>
        <w:tc>
          <w:tcPr>
            <w:tcW w:w="2600" w:type="dxa"/>
            <w:tcBorders>
              <w:top w:val="single" w:color="CCCCCC" w:sz="1" w:space="0"/>
              <w:left w:val="single" w:color="CCCCCC" w:sz="1" w:space="0"/>
              <w:bottom w:val="single" w:color="CCCCCC" w:sz="1" w:space="0"/>
              <w:right w:val="single" w:color="CCCCCC" w:sz="1" w:space="0"/>
            </w:tcBorders>
            <w:shd w:val="clear" w:color="auto" w:fill="FFFFFF"/>
            <w:tcMar>
              <w:top w:w="60" w:type="dxa"/>
              <w:left w:w="120" w:type="dxa"/>
              <w:bottom w:w="60" w:type="dxa"/>
              <w:right w:w="120" w:type="dxa"/>
            </w:tcMar>
          </w:tcPr>
          <w:p w:rsidRPr="00443BE2" w:rsidR="00D00DEF" w:rsidRDefault="00000000" w14:paraId="468F2D5F" w14:textId="77777777">
            <w:pPr>
              <w:rPr>
                <w:rFonts w:ascii="Cambria" w:hAnsi="Cambria"/>
              </w:rPr>
            </w:pPr>
            <w:r w:rsidRPr="00443BE2">
              <w:rPr>
                <w:rFonts w:ascii="Cambria" w:hAnsi="Cambria"/>
                <w:sz w:val="20"/>
                <w:szCs w:val="20"/>
              </w:rPr>
              <w:t xml:space="preserve">+ </w:t>
            </w:r>
            <w:proofErr w:type="gramStart"/>
            <w:r w:rsidRPr="00443BE2">
              <w:rPr>
                <w:rFonts w:ascii="Cambria" w:hAnsi="Cambria"/>
                <w:sz w:val="20"/>
                <w:szCs w:val="20"/>
              </w:rPr>
              <w:t>method(</w:t>
            </w:r>
            <w:proofErr w:type="gramEnd"/>
            <w:r w:rsidRPr="00443BE2">
              <w:rPr>
                <w:rFonts w:ascii="Cambria" w:hAnsi="Cambria"/>
                <w:sz w:val="20"/>
                <w:szCs w:val="20"/>
              </w:rPr>
              <w:t xml:space="preserve">param : Type) : </w:t>
            </w:r>
            <w:proofErr w:type="spellStart"/>
            <w:r w:rsidRPr="00443BE2">
              <w:rPr>
                <w:rFonts w:ascii="Cambria" w:hAnsi="Cambria"/>
                <w:sz w:val="20"/>
                <w:szCs w:val="20"/>
              </w:rPr>
              <w:t>ReturnType</w:t>
            </w:r>
            <w:proofErr w:type="spellEnd"/>
          </w:p>
        </w:tc>
        <w:tc>
          <w:tcPr>
            <w:tcW w:w="3600" w:type="dxa"/>
            <w:tcBorders>
              <w:top w:val="single" w:color="CCCCCC" w:sz="1" w:space="0"/>
              <w:left w:val="single" w:color="CCCCCC" w:sz="1" w:space="0"/>
              <w:bottom w:val="single" w:color="CCCCCC" w:sz="1" w:space="0"/>
              <w:right w:val="single" w:color="CCCCCC" w:sz="1" w:space="0"/>
            </w:tcBorders>
            <w:shd w:val="clear" w:color="auto" w:fill="FFFFFF"/>
            <w:tcMar>
              <w:top w:w="60" w:type="dxa"/>
              <w:left w:w="120" w:type="dxa"/>
              <w:bottom w:w="60" w:type="dxa"/>
              <w:right w:w="120" w:type="dxa"/>
            </w:tcMar>
          </w:tcPr>
          <w:p w:rsidRPr="00443BE2" w:rsidR="00D00DEF" w:rsidRDefault="00000000" w14:paraId="468F2D60" w14:textId="77777777">
            <w:pPr>
              <w:rPr>
                <w:rFonts w:ascii="Cambria" w:hAnsi="Cambria"/>
              </w:rPr>
            </w:pPr>
            <w:r w:rsidRPr="00443BE2">
              <w:rPr>
                <w:rFonts w:ascii="Cambria" w:hAnsi="Cambria"/>
                <w:sz w:val="20"/>
                <w:szCs w:val="20"/>
              </w:rPr>
              <w:t>Methods listed below attributes with parameter types</w:t>
            </w:r>
          </w:p>
        </w:tc>
        <w:tc>
          <w:tcPr>
            <w:tcW w:w="2826" w:type="dxa"/>
            <w:tcBorders>
              <w:top w:val="single" w:color="CCCCCC" w:sz="1" w:space="0"/>
              <w:left w:val="single" w:color="CCCCCC" w:sz="1" w:space="0"/>
              <w:bottom w:val="single" w:color="CCCCCC" w:sz="1" w:space="0"/>
              <w:right w:val="single" w:color="CCCCCC" w:sz="1" w:space="0"/>
            </w:tcBorders>
            <w:shd w:val="clear" w:color="auto" w:fill="FFFFFF"/>
            <w:tcMar>
              <w:top w:w="60" w:type="dxa"/>
              <w:left w:w="120" w:type="dxa"/>
              <w:bottom w:w="60" w:type="dxa"/>
              <w:right w:w="120" w:type="dxa"/>
            </w:tcMar>
          </w:tcPr>
          <w:p w:rsidRPr="00443BE2" w:rsidR="00D00DEF" w:rsidRDefault="00000000" w14:paraId="468F2D61" w14:textId="77777777">
            <w:pPr>
              <w:rPr>
                <w:rFonts w:ascii="Cambria" w:hAnsi="Cambria"/>
              </w:rPr>
            </w:pPr>
            <w:r w:rsidRPr="00443BE2">
              <w:rPr>
                <w:rFonts w:ascii="Cambria" w:hAnsi="Cambria"/>
                <w:sz w:val="20"/>
                <w:szCs w:val="20"/>
              </w:rPr>
              <w:t xml:space="preserve">+ </w:t>
            </w:r>
            <w:proofErr w:type="gramStart"/>
            <w:r w:rsidRPr="00443BE2">
              <w:rPr>
                <w:rFonts w:ascii="Cambria" w:hAnsi="Cambria"/>
                <w:sz w:val="20"/>
                <w:szCs w:val="20"/>
              </w:rPr>
              <w:t>deposit(</w:t>
            </w:r>
            <w:proofErr w:type="gramEnd"/>
            <w:r w:rsidRPr="00443BE2">
              <w:rPr>
                <w:rFonts w:ascii="Cambria" w:hAnsi="Cambria"/>
                <w:sz w:val="20"/>
                <w:szCs w:val="20"/>
              </w:rPr>
              <w:t>amount : Float) : void</w:t>
            </w:r>
          </w:p>
        </w:tc>
      </w:tr>
      <w:tr w:rsidRPr="00443BE2" w:rsidR="00D00DEF" w14:paraId="468F2D66" w14:textId="77777777">
        <w:tblPrEx>
          <w:tblCellMar>
            <w:top w:w="0" w:type="dxa"/>
            <w:bottom w:w="0" w:type="dxa"/>
          </w:tblCellMar>
        </w:tblPrEx>
        <w:tc>
          <w:tcPr>
            <w:tcW w:w="2600" w:type="dxa"/>
            <w:tcBorders>
              <w:top w:val="single" w:color="CCCCCC" w:sz="1" w:space="0"/>
              <w:left w:val="single" w:color="CCCCCC" w:sz="1" w:space="0"/>
              <w:bottom w:val="single" w:color="CCCCCC" w:sz="1" w:space="0"/>
              <w:right w:val="single" w:color="CCCCCC" w:sz="1" w:space="0"/>
            </w:tcBorders>
            <w:shd w:val="clear" w:color="auto" w:fill="FFFFFF"/>
            <w:tcMar>
              <w:top w:w="60" w:type="dxa"/>
              <w:left w:w="120" w:type="dxa"/>
              <w:bottom w:w="60" w:type="dxa"/>
              <w:right w:w="120" w:type="dxa"/>
            </w:tcMar>
          </w:tcPr>
          <w:p w:rsidRPr="00443BE2" w:rsidR="00D00DEF" w:rsidRDefault="00000000" w14:paraId="468F2D63" w14:textId="77777777">
            <w:pPr>
              <w:rPr>
                <w:rFonts w:ascii="Cambria" w:hAnsi="Cambria"/>
              </w:rPr>
            </w:pPr>
            <w:r w:rsidRPr="00443BE2">
              <w:rPr>
                <w:rFonts w:ascii="Cambria" w:hAnsi="Cambria"/>
                <w:sz w:val="20"/>
                <w:szCs w:val="20"/>
              </w:rPr>
              <w:t>Open arrow (child → parent)</w:t>
            </w:r>
          </w:p>
        </w:tc>
        <w:tc>
          <w:tcPr>
            <w:tcW w:w="3600" w:type="dxa"/>
            <w:tcBorders>
              <w:top w:val="single" w:color="CCCCCC" w:sz="1" w:space="0"/>
              <w:left w:val="single" w:color="CCCCCC" w:sz="1" w:space="0"/>
              <w:bottom w:val="single" w:color="CCCCCC" w:sz="1" w:space="0"/>
              <w:right w:val="single" w:color="CCCCCC" w:sz="1" w:space="0"/>
            </w:tcBorders>
            <w:shd w:val="clear" w:color="auto" w:fill="FFFFFF"/>
            <w:tcMar>
              <w:top w:w="60" w:type="dxa"/>
              <w:left w:w="120" w:type="dxa"/>
              <w:bottom w:w="60" w:type="dxa"/>
              <w:right w:w="120" w:type="dxa"/>
            </w:tcMar>
          </w:tcPr>
          <w:p w:rsidRPr="00443BE2" w:rsidR="00D00DEF" w:rsidRDefault="00000000" w14:paraId="468F2D64" w14:textId="77777777">
            <w:pPr>
              <w:rPr>
                <w:rFonts w:ascii="Cambria" w:hAnsi="Cambria"/>
              </w:rPr>
            </w:pPr>
            <w:r w:rsidRPr="00443BE2">
              <w:rPr>
                <w:rFonts w:ascii="Cambria" w:hAnsi="Cambria"/>
                <w:sz w:val="20"/>
                <w:szCs w:val="20"/>
              </w:rPr>
              <w:t>Shows inheritance relationship</w:t>
            </w:r>
          </w:p>
        </w:tc>
        <w:tc>
          <w:tcPr>
            <w:tcW w:w="2826" w:type="dxa"/>
            <w:tcBorders>
              <w:top w:val="single" w:color="CCCCCC" w:sz="1" w:space="0"/>
              <w:left w:val="single" w:color="CCCCCC" w:sz="1" w:space="0"/>
              <w:bottom w:val="single" w:color="CCCCCC" w:sz="1" w:space="0"/>
              <w:right w:val="single" w:color="CCCCCC" w:sz="1" w:space="0"/>
            </w:tcBorders>
            <w:shd w:val="clear" w:color="auto" w:fill="FFFFFF"/>
            <w:tcMar>
              <w:top w:w="60" w:type="dxa"/>
              <w:left w:w="120" w:type="dxa"/>
              <w:bottom w:w="60" w:type="dxa"/>
              <w:right w:w="120" w:type="dxa"/>
            </w:tcMar>
          </w:tcPr>
          <w:p w:rsidRPr="00443BE2" w:rsidR="00D00DEF" w:rsidRDefault="00000000" w14:paraId="468F2D65" w14:textId="77777777">
            <w:pPr>
              <w:rPr>
                <w:rFonts w:ascii="Cambria" w:hAnsi="Cambria"/>
              </w:rPr>
            </w:pPr>
            <w:r w:rsidRPr="00443BE2">
              <w:rPr>
                <w:rFonts w:ascii="Cambria" w:hAnsi="Cambria"/>
                <w:sz w:val="20"/>
                <w:szCs w:val="20"/>
              </w:rPr>
              <w:t>Dog class → Animal class</w:t>
            </w:r>
          </w:p>
        </w:tc>
      </w:tr>
    </w:tbl>
    <w:p w:rsidR="00D00DEF" w:rsidRDefault="00D00DEF" w14:paraId="468F2D67" w14:textId="77777777">
      <w:pPr>
        <w:spacing w:before="160"/>
        <w:rPr>
          <w:rFonts w:ascii="Cambria" w:hAnsi="Cambria"/>
        </w:rPr>
      </w:pPr>
    </w:p>
    <w:p w:rsidR="003946D5" w:rsidRDefault="003946D5" w14:paraId="026B9AA9" w14:textId="77777777">
      <w:pPr>
        <w:spacing w:before="160"/>
        <w:rPr>
          <w:rFonts w:ascii="Cambria" w:hAnsi="Cambria"/>
        </w:rPr>
      </w:pPr>
    </w:p>
    <w:p w:rsidR="003946D5" w:rsidRDefault="003946D5" w14:paraId="5C3DFB98" w14:textId="77777777">
      <w:pPr>
        <w:spacing w:before="160"/>
        <w:rPr>
          <w:rFonts w:ascii="Cambria" w:hAnsi="Cambria"/>
        </w:rPr>
      </w:pPr>
    </w:p>
    <w:p w:rsidRPr="00443BE2" w:rsidR="003946D5" w:rsidRDefault="003946D5" w14:paraId="392F6F76" w14:textId="77777777">
      <w:pPr>
        <w:spacing w:before="160"/>
        <w:rPr>
          <w:rFonts w:ascii="Cambria" w:hAnsi="Cambria"/>
        </w:rPr>
      </w:pPr>
    </w:p>
    <w:tbl>
      <w:tblPr>
        <w:tblW w:w="90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9026"/>
      </w:tblGrid>
      <w:tr w:rsidRPr="00443BE2" w:rsidR="00D00DEF" w14:paraId="468F2D69" w14:textId="77777777">
        <w:tblPrEx>
          <w:tblCellMar>
            <w:top w:w="0" w:type="dxa"/>
            <w:bottom w:w="0" w:type="dxa"/>
          </w:tblCellMar>
        </w:tblPrEx>
        <w:tc>
          <w:tcPr>
            <w:tcW w:w="9026" w:type="dxa"/>
            <w:tcBorders>
              <w:top w:val="single" w:color="CCCCCC" w:sz="1" w:space="0"/>
              <w:left w:val="single" w:color="CCCCCC" w:sz="1" w:space="0"/>
              <w:bottom w:val="single" w:color="CCCCCC" w:sz="1" w:space="0"/>
              <w:right w:val="single" w:color="CCCCCC" w:sz="1" w:space="0"/>
            </w:tcBorders>
            <w:shd w:val="clear" w:color="auto" w:fill="FCE4D6"/>
            <w:tcMar>
              <w:top w:w="80" w:type="dxa"/>
              <w:left w:w="160" w:type="dxa"/>
              <w:bottom w:w="80" w:type="dxa"/>
              <w:right w:w="120" w:type="dxa"/>
            </w:tcMar>
          </w:tcPr>
          <w:p w:rsidRPr="00443BE2" w:rsidR="00D00DEF" w:rsidRDefault="00000000" w14:paraId="468F2D68" w14:textId="77777777">
            <w:pPr>
              <w:rPr>
                <w:rFonts w:ascii="Cambria" w:hAnsi="Cambria"/>
              </w:rPr>
            </w:pPr>
            <w:proofErr w:type="gramStart"/>
            <w:r w:rsidRPr="00443BE2">
              <w:rPr>
                <w:rFonts w:ascii="Segoe UI Emoji" w:hAnsi="Segoe UI Emoji" w:cs="Segoe UI Emoji"/>
                <w:b/>
                <w:bCs/>
                <w:color w:val="C00000"/>
                <w:sz w:val="20"/>
                <w:szCs w:val="20"/>
              </w:rPr>
              <w:t>📺</w:t>
            </w:r>
            <w:r w:rsidRPr="00443BE2">
              <w:rPr>
                <w:rFonts w:ascii="Cambria" w:hAnsi="Cambria"/>
                <w:b/>
                <w:bCs/>
                <w:color w:val="C00000"/>
                <w:sz w:val="20"/>
                <w:szCs w:val="20"/>
              </w:rPr>
              <w:t xml:space="preserve">  WATCH</w:t>
            </w:r>
            <w:proofErr w:type="gramEnd"/>
            <w:r w:rsidRPr="00443BE2">
              <w:rPr>
                <w:rFonts w:ascii="Cambria" w:hAnsi="Cambria"/>
                <w:b/>
                <w:bCs/>
                <w:color w:val="C00000"/>
                <w:sz w:val="20"/>
                <w:szCs w:val="20"/>
              </w:rPr>
              <w:t xml:space="preserve"> — Craig &amp; Dave: Week 5 Videos</w:t>
            </w:r>
          </w:p>
        </w:tc>
      </w:tr>
    </w:tbl>
    <w:p w:rsidRPr="00443BE2" w:rsidR="00D00DEF" w:rsidRDefault="00D00DEF" w14:paraId="468F2D6A" w14:textId="77777777">
      <w:pPr>
        <w:spacing w:before="40"/>
        <w:rPr>
          <w:rFonts w:ascii="Cambria" w:hAnsi="Cambria"/>
        </w:rPr>
      </w:pPr>
    </w:p>
    <w:p w:rsidRPr="00443BE2" w:rsidR="00D00DEF" w:rsidRDefault="00000000" w14:paraId="468F2D6B" w14:textId="77777777">
      <w:pPr>
        <w:spacing w:before="80" w:after="80"/>
        <w:ind w:left="360"/>
        <w:rPr>
          <w:rFonts w:ascii="Cambria" w:hAnsi="Cambria"/>
        </w:rPr>
      </w:pPr>
      <w:proofErr w:type="gramStart"/>
      <w:r w:rsidRPr="00443BE2">
        <w:rPr>
          <w:rFonts w:ascii="Cambria" w:hAnsi="Cambria"/>
          <w:b/>
          <w:bCs/>
          <w:color w:val="C00000"/>
        </w:rPr>
        <w:t xml:space="preserve">▶  </w:t>
      </w:r>
      <w:r w:rsidRPr="00443BE2">
        <w:rPr>
          <w:rFonts w:ascii="Cambria" w:hAnsi="Cambria"/>
          <w:b/>
          <w:bCs/>
          <w:color w:val="0070C0"/>
          <w:u w:val="single"/>
        </w:rPr>
        <w:t>OOP</w:t>
      </w:r>
      <w:proofErr w:type="gramEnd"/>
      <w:r w:rsidRPr="00443BE2">
        <w:rPr>
          <w:rFonts w:ascii="Cambria" w:hAnsi="Cambria"/>
          <w:b/>
          <w:bCs/>
          <w:color w:val="0070C0"/>
          <w:u w:val="single"/>
        </w:rPr>
        <w:t xml:space="preserve"> — Classes and Objects</w:t>
      </w:r>
      <w:r w:rsidRPr="00443BE2">
        <w:rPr>
          <w:rFonts w:ascii="Cambria" w:hAnsi="Cambria"/>
          <w:color w:val="666666"/>
          <w:sz w:val="20"/>
          <w:szCs w:val="20"/>
        </w:rPr>
        <w:t xml:space="preserve">  |  youtube.com/</w:t>
      </w:r>
      <w:proofErr w:type="spellStart"/>
      <w:r w:rsidRPr="00443BE2">
        <w:rPr>
          <w:rFonts w:ascii="Cambria" w:hAnsi="Cambria"/>
          <w:color w:val="666666"/>
          <w:sz w:val="20"/>
          <w:szCs w:val="20"/>
        </w:rPr>
        <w:t>watch?v</w:t>
      </w:r>
      <w:proofErr w:type="spellEnd"/>
      <w:r w:rsidRPr="00443BE2">
        <w:rPr>
          <w:rFonts w:ascii="Cambria" w:hAnsi="Cambria"/>
          <w:color w:val="666666"/>
          <w:sz w:val="20"/>
          <w:szCs w:val="20"/>
        </w:rPr>
        <w:t>=pTB30aXS77U</w:t>
      </w:r>
      <w:r w:rsidRPr="00443BE2">
        <w:rPr>
          <w:rFonts w:ascii="Cambria" w:hAnsi="Cambria"/>
          <w:i/>
          <w:iCs/>
          <w:color w:val="888888"/>
          <w:sz w:val="20"/>
          <w:szCs w:val="20"/>
        </w:rPr>
        <w:t xml:space="preserve">  — Constructors, attributes and methods in Python</w:t>
      </w:r>
    </w:p>
    <w:p w:rsidRPr="00443BE2" w:rsidR="00D00DEF" w:rsidRDefault="00000000" w14:paraId="468F2D6C" w14:textId="77777777">
      <w:pPr>
        <w:spacing w:before="80" w:after="80"/>
        <w:ind w:left="360"/>
        <w:rPr>
          <w:rFonts w:ascii="Cambria" w:hAnsi="Cambria"/>
        </w:rPr>
      </w:pPr>
      <w:proofErr w:type="gramStart"/>
      <w:r w:rsidRPr="00443BE2">
        <w:rPr>
          <w:rFonts w:ascii="Cambria" w:hAnsi="Cambria"/>
          <w:b/>
          <w:bCs/>
          <w:color w:val="C00000"/>
        </w:rPr>
        <w:t xml:space="preserve">▶  </w:t>
      </w:r>
      <w:r w:rsidRPr="00443BE2">
        <w:rPr>
          <w:rFonts w:ascii="Cambria" w:hAnsi="Cambria"/>
          <w:b/>
          <w:bCs/>
          <w:color w:val="0070C0"/>
          <w:u w:val="single"/>
        </w:rPr>
        <w:t>OOP</w:t>
      </w:r>
      <w:proofErr w:type="gramEnd"/>
      <w:r w:rsidRPr="00443BE2">
        <w:rPr>
          <w:rFonts w:ascii="Cambria" w:hAnsi="Cambria"/>
          <w:b/>
          <w:bCs/>
          <w:color w:val="0070C0"/>
          <w:u w:val="single"/>
        </w:rPr>
        <w:t xml:space="preserve"> — Inheritance and Polymorphism</w:t>
      </w:r>
      <w:r w:rsidRPr="00443BE2">
        <w:rPr>
          <w:rFonts w:ascii="Cambria" w:hAnsi="Cambria"/>
          <w:color w:val="666666"/>
          <w:sz w:val="20"/>
          <w:szCs w:val="20"/>
        </w:rPr>
        <w:t xml:space="preserve">  |  youtube.com/</w:t>
      </w:r>
      <w:proofErr w:type="spellStart"/>
      <w:r w:rsidRPr="00443BE2">
        <w:rPr>
          <w:rFonts w:ascii="Cambria" w:hAnsi="Cambria"/>
          <w:color w:val="666666"/>
          <w:sz w:val="20"/>
          <w:szCs w:val="20"/>
        </w:rPr>
        <w:t>watch?v</w:t>
      </w:r>
      <w:proofErr w:type="spellEnd"/>
      <w:r w:rsidRPr="00443BE2">
        <w:rPr>
          <w:rFonts w:ascii="Cambria" w:hAnsi="Cambria"/>
          <w:color w:val="666666"/>
          <w:sz w:val="20"/>
          <w:szCs w:val="20"/>
        </w:rPr>
        <w:t>=RSl87lqOXDE</w:t>
      </w:r>
      <w:r w:rsidRPr="00443BE2">
        <w:rPr>
          <w:rFonts w:ascii="Cambria" w:hAnsi="Cambria"/>
          <w:i/>
          <w:iCs/>
          <w:color w:val="888888"/>
          <w:sz w:val="20"/>
          <w:szCs w:val="20"/>
        </w:rPr>
        <w:t xml:space="preserve">  — super(), method overriding, worked examples</w:t>
      </w:r>
    </w:p>
    <w:p w:rsidRPr="00443BE2" w:rsidR="00D00DEF" w:rsidRDefault="00000000" w14:paraId="468F2D6D" w14:textId="77777777">
      <w:pPr>
        <w:spacing w:before="80" w:after="80"/>
        <w:ind w:left="360"/>
        <w:rPr>
          <w:rFonts w:ascii="Cambria" w:hAnsi="Cambria"/>
        </w:rPr>
      </w:pPr>
      <w:proofErr w:type="gramStart"/>
      <w:r w:rsidRPr="00443BE2">
        <w:rPr>
          <w:rFonts w:ascii="Cambria" w:hAnsi="Cambria"/>
          <w:b/>
          <w:bCs/>
          <w:color w:val="C00000"/>
        </w:rPr>
        <w:t xml:space="preserve">▶  </w:t>
      </w:r>
      <w:r w:rsidRPr="00443BE2">
        <w:rPr>
          <w:rFonts w:ascii="Cambria" w:hAnsi="Cambria"/>
          <w:b/>
          <w:bCs/>
          <w:color w:val="0070C0"/>
          <w:u w:val="single"/>
        </w:rPr>
        <w:t>UML</w:t>
      </w:r>
      <w:proofErr w:type="gramEnd"/>
      <w:r w:rsidRPr="00443BE2">
        <w:rPr>
          <w:rFonts w:ascii="Cambria" w:hAnsi="Cambria"/>
          <w:b/>
          <w:bCs/>
          <w:color w:val="0070C0"/>
          <w:u w:val="single"/>
        </w:rPr>
        <w:t xml:space="preserve"> Class Diagrams</w:t>
      </w:r>
      <w:r w:rsidRPr="00443BE2">
        <w:rPr>
          <w:rFonts w:ascii="Cambria" w:hAnsi="Cambria"/>
          <w:color w:val="666666"/>
          <w:sz w:val="20"/>
          <w:szCs w:val="20"/>
        </w:rPr>
        <w:t xml:space="preserve">  |  youtube.com/</w:t>
      </w:r>
      <w:proofErr w:type="spellStart"/>
      <w:r w:rsidRPr="00443BE2">
        <w:rPr>
          <w:rFonts w:ascii="Cambria" w:hAnsi="Cambria"/>
          <w:color w:val="666666"/>
          <w:sz w:val="20"/>
          <w:szCs w:val="20"/>
        </w:rPr>
        <w:t>watch?v</w:t>
      </w:r>
      <w:proofErr w:type="spellEnd"/>
      <w:r w:rsidRPr="00443BE2">
        <w:rPr>
          <w:rFonts w:ascii="Cambria" w:hAnsi="Cambria"/>
          <w:color w:val="666666"/>
          <w:sz w:val="20"/>
          <w:szCs w:val="20"/>
        </w:rPr>
        <w:t>=7i55BTDUWUY</w:t>
      </w:r>
      <w:r w:rsidRPr="00443BE2">
        <w:rPr>
          <w:rFonts w:ascii="Cambria" w:hAnsi="Cambria"/>
          <w:i/>
          <w:iCs/>
          <w:color w:val="888888"/>
          <w:sz w:val="20"/>
          <w:szCs w:val="20"/>
        </w:rPr>
        <w:t xml:space="preserve">  — How to draw and interpret class diagrams for exams</w:t>
      </w:r>
    </w:p>
    <w:p w:rsidRPr="00443BE2" w:rsidR="00D00DEF" w:rsidRDefault="00D00DEF" w14:paraId="468F2D6E" w14:textId="77777777">
      <w:pPr>
        <w:spacing w:before="160"/>
        <w:rPr>
          <w:rFonts w:ascii="Cambria" w:hAnsi="Cambria"/>
        </w:rPr>
      </w:pPr>
    </w:p>
    <w:tbl>
      <w:tblPr>
        <w:tblW w:w="90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9026"/>
      </w:tblGrid>
      <w:tr w:rsidRPr="00443BE2" w:rsidR="00D00DEF" w14:paraId="468F2D70" w14:textId="77777777">
        <w:tblPrEx>
          <w:tblCellMar>
            <w:top w:w="0" w:type="dxa"/>
            <w:bottom w:w="0" w:type="dxa"/>
          </w:tblCellMar>
        </w:tblPrEx>
        <w:tc>
          <w:tcPr>
            <w:tcW w:w="9026" w:type="dxa"/>
            <w:tcBorders>
              <w:top w:val="single" w:color="CCCCCC" w:sz="1" w:space="0"/>
              <w:left w:val="single" w:color="CCCCCC" w:sz="1" w:space="0"/>
              <w:bottom w:val="single" w:color="CCCCCC" w:sz="1" w:space="0"/>
              <w:right w:val="single" w:color="CCCCCC" w:sz="1" w:space="0"/>
            </w:tcBorders>
            <w:shd w:val="clear" w:color="auto" w:fill="E2EFDA"/>
            <w:tcMar>
              <w:top w:w="80" w:type="dxa"/>
              <w:left w:w="160" w:type="dxa"/>
              <w:bottom w:w="80" w:type="dxa"/>
              <w:right w:w="120" w:type="dxa"/>
            </w:tcMar>
          </w:tcPr>
          <w:p w:rsidRPr="00443BE2" w:rsidR="00D00DEF" w:rsidRDefault="00000000" w14:paraId="468F2D6F" w14:textId="77777777">
            <w:pPr>
              <w:rPr>
                <w:rFonts w:ascii="Cambria" w:hAnsi="Cambria"/>
              </w:rPr>
            </w:pPr>
            <w:r w:rsidRPr="00443BE2">
              <w:rPr>
                <w:rFonts w:ascii="Cambria" w:hAnsi="Cambria"/>
                <w:b/>
                <w:bCs/>
                <w:color w:val="375623"/>
              </w:rPr>
              <w:t xml:space="preserve">TASK </w:t>
            </w:r>
            <w:proofErr w:type="gramStart"/>
            <w:r w:rsidRPr="00443BE2">
              <w:rPr>
                <w:rFonts w:ascii="Cambria" w:hAnsi="Cambria"/>
                <w:b/>
                <w:bCs/>
                <w:color w:val="375623"/>
              </w:rPr>
              <w:t xml:space="preserve">5.1  </w:t>
            </w:r>
            <w:r w:rsidRPr="00443BE2">
              <w:rPr>
                <w:rFonts w:ascii="Cambria" w:hAnsi="Cambria"/>
                <w:b/>
                <w:bCs/>
                <w:color w:val="0D1B2A"/>
              </w:rPr>
              <w:t>Identify</w:t>
            </w:r>
            <w:proofErr w:type="gramEnd"/>
            <w:r w:rsidRPr="00443BE2">
              <w:rPr>
                <w:rFonts w:ascii="Cambria" w:hAnsi="Cambria"/>
                <w:b/>
                <w:bCs/>
                <w:color w:val="0D1B2A"/>
              </w:rPr>
              <w:t xml:space="preserve"> the OOP Pillar</w:t>
            </w:r>
          </w:p>
        </w:tc>
      </w:tr>
    </w:tbl>
    <w:p w:rsidRPr="00443BE2" w:rsidR="00D00DEF" w:rsidRDefault="00000000" w14:paraId="468F2D72" w14:textId="77777777">
      <w:pPr>
        <w:spacing w:before="40" w:after="80"/>
        <w:rPr>
          <w:rFonts w:ascii="Cambria" w:hAnsi="Cambria"/>
        </w:rPr>
      </w:pPr>
      <w:r w:rsidRPr="00443BE2">
        <w:rPr>
          <w:rFonts w:ascii="Cambria" w:hAnsi="Cambria"/>
        </w:rPr>
        <w:t>For each scenario, name the OOP pillar being demonstrated and explain your answer in one sentence.</w:t>
      </w:r>
    </w:p>
    <w:p w:rsidRPr="00443BE2" w:rsidR="00D00DEF" w:rsidRDefault="00D00DEF" w14:paraId="468F2D73" w14:textId="77777777">
      <w:pPr>
        <w:spacing w:before="40"/>
        <w:rPr>
          <w:rFonts w:ascii="Cambria" w:hAnsi="Cambria"/>
        </w:rPr>
      </w:pPr>
    </w:p>
    <w:p w:rsidRPr="00443BE2" w:rsidR="00D00DEF" w:rsidRDefault="00000000" w14:paraId="468F2D74" w14:textId="77777777">
      <w:pPr>
        <w:spacing w:before="40" w:after="80"/>
        <w:rPr>
          <w:rFonts w:ascii="Cambria" w:hAnsi="Cambria"/>
        </w:rPr>
      </w:pPr>
      <w:r w:rsidRPr="00443BE2">
        <w:rPr>
          <w:rFonts w:ascii="Cambria" w:hAnsi="Cambria"/>
        </w:rPr>
        <w:t xml:space="preserve">a)  A </w:t>
      </w:r>
      <w:proofErr w:type="spellStart"/>
      <w:r w:rsidRPr="00443BE2">
        <w:rPr>
          <w:rFonts w:ascii="Cambria" w:hAnsi="Cambria"/>
        </w:rPr>
        <w:t>BankAccount</w:t>
      </w:r>
      <w:proofErr w:type="spellEnd"/>
      <w:r w:rsidRPr="00443BE2">
        <w:rPr>
          <w:rFonts w:ascii="Cambria" w:hAnsi="Cambria"/>
        </w:rPr>
        <w:t xml:space="preserve"> class stores __balance which can only be changed via </w:t>
      </w:r>
      <w:proofErr w:type="gramStart"/>
      <w:r w:rsidRPr="00443BE2">
        <w:rPr>
          <w:rFonts w:ascii="Cambria" w:hAnsi="Cambria"/>
        </w:rPr>
        <w:t>deposit(</w:t>
      </w:r>
      <w:proofErr w:type="gramEnd"/>
      <w:r w:rsidRPr="00443BE2">
        <w:rPr>
          <w:rFonts w:ascii="Cambria" w:hAnsi="Cambria"/>
        </w:rPr>
        <w:t>) and withdraw().</w:t>
      </w:r>
    </w:p>
    <w:tbl>
      <w:tblPr>
        <w:tblW w:w="90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9026"/>
      </w:tblGrid>
      <w:tr w:rsidRPr="00443BE2" w:rsidR="00D00DEF" w14:paraId="468F2D78" w14:textId="77777777">
        <w:tblPrEx>
          <w:tblCellMar>
            <w:top w:w="0" w:type="dxa"/>
            <w:bottom w:w="0" w:type="dxa"/>
          </w:tblCellMar>
        </w:tblPrEx>
        <w:tc>
          <w:tcPr>
            <w:tcW w:w="9026" w:type="dxa"/>
            <w:tcBorders>
              <w:top w:val="single" w:color="CCCCCC" w:sz="1" w:space="0"/>
              <w:left w:val="single" w:color="CCCCCC" w:sz="1" w:space="0"/>
              <w:bottom w:val="single" w:color="CCCCCC" w:sz="1" w:space="0"/>
              <w:right w:val="single" w:color="CCCCCC" w:sz="1" w:space="0"/>
            </w:tcBorders>
            <w:shd w:val="clear" w:color="auto" w:fill="F8FBFF"/>
            <w:tcMar>
              <w:top w:w="120" w:type="dxa"/>
              <w:left w:w="160" w:type="dxa"/>
              <w:bottom w:w="120" w:type="dxa"/>
              <w:right w:w="160" w:type="dxa"/>
            </w:tcMar>
          </w:tcPr>
          <w:p w:rsidRPr="00443BE2" w:rsidR="00D00DEF" w:rsidRDefault="00000000" w14:paraId="468F2D75" w14:textId="77777777">
            <w:pPr>
              <w:spacing w:after="80"/>
              <w:rPr>
                <w:rFonts w:ascii="Cambria" w:hAnsi="Cambria"/>
              </w:rPr>
            </w:pPr>
            <w:r w:rsidRPr="00443BE2">
              <w:rPr>
                <w:rFonts w:ascii="Cambria" w:hAnsi="Cambria"/>
                <w:i/>
                <w:iCs/>
                <w:color w:val="888888"/>
                <w:sz w:val="16"/>
                <w:szCs w:val="16"/>
              </w:rPr>
              <w:t>PILLAR AND EXPLANATION</w:t>
            </w:r>
          </w:p>
          <w:p w:rsidRPr="00443BE2" w:rsidR="00D00DEF" w:rsidRDefault="00000000" w14:paraId="468F2D76" w14:textId="77777777">
            <w:pPr>
              <w:pBdr>
                <w:bottom w:val="single" w:color="AAAAAA" w:sz="2" w:space="1"/>
              </w:pBdr>
              <w:spacing w:after="160"/>
              <w:rPr>
                <w:rFonts w:ascii="Cambria" w:hAnsi="Cambria"/>
              </w:rPr>
            </w:pPr>
            <w:r w:rsidRPr="00443BE2">
              <w:rPr>
                <w:rFonts w:ascii="Cambria" w:hAnsi="Cambria"/>
              </w:rPr>
              <w:t xml:space="preserve"> </w:t>
            </w:r>
          </w:p>
          <w:p w:rsidRPr="00443BE2" w:rsidR="00D00DEF" w:rsidRDefault="00000000" w14:paraId="468F2D77" w14:textId="77777777">
            <w:pPr>
              <w:pBdr>
                <w:bottom w:val="single" w:color="AAAAAA" w:sz="2" w:space="1"/>
              </w:pBdr>
              <w:spacing w:after="160"/>
              <w:rPr>
                <w:rFonts w:ascii="Cambria" w:hAnsi="Cambria"/>
              </w:rPr>
            </w:pPr>
            <w:r w:rsidRPr="00443BE2">
              <w:rPr>
                <w:rFonts w:ascii="Cambria" w:hAnsi="Cambria"/>
              </w:rPr>
              <w:t xml:space="preserve"> </w:t>
            </w:r>
          </w:p>
        </w:tc>
      </w:tr>
    </w:tbl>
    <w:p w:rsidRPr="00443BE2" w:rsidR="00D00DEF" w:rsidRDefault="00D00DEF" w14:paraId="468F2D79" w14:textId="77777777">
      <w:pPr>
        <w:spacing w:before="40"/>
        <w:rPr>
          <w:rFonts w:ascii="Cambria" w:hAnsi="Cambria"/>
        </w:rPr>
      </w:pPr>
    </w:p>
    <w:p w:rsidRPr="00443BE2" w:rsidR="00D00DEF" w:rsidRDefault="00000000" w14:paraId="468F2D7A" w14:textId="77777777">
      <w:pPr>
        <w:spacing w:before="40" w:after="80"/>
        <w:rPr>
          <w:rFonts w:ascii="Cambria" w:hAnsi="Cambria"/>
        </w:rPr>
      </w:pPr>
      <w:r w:rsidRPr="00443BE2">
        <w:rPr>
          <w:rFonts w:ascii="Cambria" w:hAnsi="Cambria"/>
        </w:rPr>
        <w:t xml:space="preserve">b)  A Vehicle class has a </w:t>
      </w:r>
      <w:proofErr w:type="gramStart"/>
      <w:r w:rsidRPr="00443BE2">
        <w:rPr>
          <w:rFonts w:ascii="Cambria" w:hAnsi="Cambria"/>
        </w:rPr>
        <w:t>move(</w:t>
      </w:r>
      <w:proofErr w:type="gramEnd"/>
      <w:r w:rsidRPr="00443BE2">
        <w:rPr>
          <w:rFonts w:ascii="Cambria" w:hAnsi="Cambria"/>
        </w:rPr>
        <w:t xml:space="preserve">) method. Both Car and Boat inherit from Vehicle and override </w:t>
      </w:r>
      <w:proofErr w:type="gramStart"/>
      <w:r w:rsidRPr="00443BE2">
        <w:rPr>
          <w:rFonts w:ascii="Cambria" w:hAnsi="Cambria"/>
        </w:rPr>
        <w:t>move(</w:t>
      </w:r>
      <w:proofErr w:type="gramEnd"/>
      <w:r w:rsidRPr="00443BE2">
        <w:rPr>
          <w:rFonts w:ascii="Cambria" w:hAnsi="Cambria"/>
        </w:rPr>
        <w:t>) differently.</w:t>
      </w:r>
    </w:p>
    <w:tbl>
      <w:tblPr>
        <w:tblW w:w="90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9026"/>
      </w:tblGrid>
      <w:tr w:rsidRPr="00443BE2" w:rsidR="00D00DEF" w14:paraId="468F2D7E" w14:textId="77777777">
        <w:tblPrEx>
          <w:tblCellMar>
            <w:top w:w="0" w:type="dxa"/>
            <w:bottom w:w="0" w:type="dxa"/>
          </w:tblCellMar>
        </w:tblPrEx>
        <w:tc>
          <w:tcPr>
            <w:tcW w:w="9026" w:type="dxa"/>
            <w:tcBorders>
              <w:top w:val="single" w:color="CCCCCC" w:sz="1" w:space="0"/>
              <w:left w:val="single" w:color="CCCCCC" w:sz="1" w:space="0"/>
              <w:bottom w:val="single" w:color="CCCCCC" w:sz="1" w:space="0"/>
              <w:right w:val="single" w:color="CCCCCC" w:sz="1" w:space="0"/>
            </w:tcBorders>
            <w:shd w:val="clear" w:color="auto" w:fill="F8FBFF"/>
            <w:tcMar>
              <w:top w:w="120" w:type="dxa"/>
              <w:left w:w="160" w:type="dxa"/>
              <w:bottom w:w="120" w:type="dxa"/>
              <w:right w:w="160" w:type="dxa"/>
            </w:tcMar>
          </w:tcPr>
          <w:p w:rsidRPr="00443BE2" w:rsidR="00D00DEF" w:rsidRDefault="00000000" w14:paraId="468F2D7B" w14:textId="77777777">
            <w:pPr>
              <w:spacing w:after="80"/>
              <w:rPr>
                <w:rFonts w:ascii="Cambria" w:hAnsi="Cambria"/>
              </w:rPr>
            </w:pPr>
            <w:r w:rsidRPr="00443BE2">
              <w:rPr>
                <w:rFonts w:ascii="Cambria" w:hAnsi="Cambria"/>
                <w:i/>
                <w:iCs/>
                <w:color w:val="888888"/>
                <w:sz w:val="16"/>
                <w:szCs w:val="16"/>
              </w:rPr>
              <w:t>PILLAR AND EXPLANATION</w:t>
            </w:r>
          </w:p>
          <w:p w:rsidRPr="00443BE2" w:rsidR="00D00DEF" w:rsidRDefault="00000000" w14:paraId="468F2D7C" w14:textId="77777777">
            <w:pPr>
              <w:pBdr>
                <w:bottom w:val="single" w:color="AAAAAA" w:sz="2" w:space="1"/>
              </w:pBdr>
              <w:spacing w:after="160"/>
              <w:rPr>
                <w:rFonts w:ascii="Cambria" w:hAnsi="Cambria"/>
              </w:rPr>
            </w:pPr>
            <w:r w:rsidRPr="00443BE2">
              <w:rPr>
                <w:rFonts w:ascii="Cambria" w:hAnsi="Cambria"/>
              </w:rPr>
              <w:t xml:space="preserve"> </w:t>
            </w:r>
          </w:p>
          <w:p w:rsidRPr="00443BE2" w:rsidR="00D00DEF" w:rsidRDefault="00000000" w14:paraId="468F2D7D" w14:textId="77777777">
            <w:pPr>
              <w:pBdr>
                <w:bottom w:val="single" w:color="AAAAAA" w:sz="2" w:space="1"/>
              </w:pBdr>
              <w:spacing w:after="160"/>
              <w:rPr>
                <w:rFonts w:ascii="Cambria" w:hAnsi="Cambria"/>
              </w:rPr>
            </w:pPr>
            <w:r w:rsidRPr="00443BE2">
              <w:rPr>
                <w:rFonts w:ascii="Cambria" w:hAnsi="Cambria"/>
              </w:rPr>
              <w:t xml:space="preserve"> </w:t>
            </w:r>
          </w:p>
        </w:tc>
      </w:tr>
    </w:tbl>
    <w:p w:rsidRPr="00443BE2" w:rsidR="00D00DEF" w:rsidRDefault="00D00DEF" w14:paraId="468F2D7F" w14:textId="77777777">
      <w:pPr>
        <w:spacing w:before="40"/>
        <w:rPr>
          <w:rFonts w:ascii="Cambria" w:hAnsi="Cambria"/>
        </w:rPr>
      </w:pPr>
    </w:p>
    <w:p w:rsidRPr="00443BE2" w:rsidR="00D00DEF" w:rsidRDefault="00000000" w14:paraId="468F2D80" w14:textId="77777777">
      <w:pPr>
        <w:spacing w:before="40" w:after="80"/>
        <w:rPr>
          <w:rFonts w:ascii="Cambria" w:hAnsi="Cambria"/>
        </w:rPr>
      </w:pPr>
      <w:r w:rsidRPr="00443BE2">
        <w:rPr>
          <w:rFonts w:ascii="Cambria" w:hAnsi="Cambria"/>
        </w:rPr>
        <w:t xml:space="preserve">c)  A Printer class provides a simple </w:t>
      </w:r>
      <w:proofErr w:type="spellStart"/>
      <w:r w:rsidRPr="00443BE2">
        <w:rPr>
          <w:rFonts w:ascii="Cambria" w:hAnsi="Cambria"/>
        </w:rPr>
        <w:t>print_document</w:t>
      </w:r>
      <w:proofErr w:type="spellEnd"/>
      <w:r w:rsidRPr="00443BE2">
        <w:rPr>
          <w:rFonts w:ascii="Cambria" w:hAnsi="Cambria"/>
        </w:rPr>
        <w:t>(filename) method. Users don't need to know how the printer driver works.</w:t>
      </w:r>
    </w:p>
    <w:tbl>
      <w:tblPr>
        <w:tblW w:w="90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9026"/>
      </w:tblGrid>
      <w:tr w:rsidRPr="00443BE2" w:rsidR="00D00DEF" w14:paraId="468F2D84" w14:textId="77777777">
        <w:tblPrEx>
          <w:tblCellMar>
            <w:top w:w="0" w:type="dxa"/>
            <w:bottom w:w="0" w:type="dxa"/>
          </w:tblCellMar>
        </w:tblPrEx>
        <w:tc>
          <w:tcPr>
            <w:tcW w:w="9026" w:type="dxa"/>
            <w:tcBorders>
              <w:top w:val="single" w:color="CCCCCC" w:sz="1" w:space="0"/>
              <w:left w:val="single" w:color="CCCCCC" w:sz="1" w:space="0"/>
              <w:bottom w:val="single" w:color="CCCCCC" w:sz="1" w:space="0"/>
              <w:right w:val="single" w:color="CCCCCC" w:sz="1" w:space="0"/>
            </w:tcBorders>
            <w:shd w:val="clear" w:color="auto" w:fill="F8FBFF"/>
            <w:tcMar>
              <w:top w:w="120" w:type="dxa"/>
              <w:left w:w="160" w:type="dxa"/>
              <w:bottom w:w="120" w:type="dxa"/>
              <w:right w:w="160" w:type="dxa"/>
            </w:tcMar>
          </w:tcPr>
          <w:p w:rsidRPr="00443BE2" w:rsidR="00D00DEF" w:rsidRDefault="00000000" w14:paraId="468F2D81" w14:textId="77777777">
            <w:pPr>
              <w:spacing w:after="80"/>
              <w:rPr>
                <w:rFonts w:ascii="Cambria" w:hAnsi="Cambria"/>
              </w:rPr>
            </w:pPr>
            <w:r w:rsidRPr="00443BE2">
              <w:rPr>
                <w:rFonts w:ascii="Cambria" w:hAnsi="Cambria"/>
                <w:i/>
                <w:iCs/>
                <w:color w:val="888888"/>
                <w:sz w:val="16"/>
                <w:szCs w:val="16"/>
              </w:rPr>
              <w:t>PILLAR AND EXPLANATION</w:t>
            </w:r>
          </w:p>
          <w:p w:rsidRPr="00443BE2" w:rsidR="00D00DEF" w:rsidRDefault="00000000" w14:paraId="468F2D82" w14:textId="77777777">
            <w:pPr>
              <w:pBdr>
                <w:bottom w:val="single" w:color="AAAAAA" w:sz="2" w:space="1"/>
              </w:pBdr>
              <w:spacing w:after="160"/>
              <w:rPr>
                <w:rFonts w:ascii="Cambria" w:hAnsi="Cambria"/>
              </w:rPr>
            </w:pPr>
            <w:r w:rsidRPr="00443BE2">
              <w:rPr>
                <w:rFonts w:ascii="Cambria" w:hAnsi="Cambria"/>
              </w:rPr>
              <w:t xml:space="preserve"> </w:t>
            </w:r>
          </w:p>
          <w:p w:rsidRPr="00443BE2" w:rsidR="00D00DEF" w:rsidRDefault="00000000" w14:paraId="468F2D83" w14:textId="77777777">
            <w:pPr>
              <w:pBdr>
                <w:bottom w:val="single" w:color="AAAAAA" w:sz="2" w:space="1"/>
              </w:pBdr>
              <w:spacing w:after="160"/>
              <w:rPr>
                <w:rFonts w:ascii="Cambria" w:hAnsi="Cambria"/>
              </w:rPr>
            </w:pPr>
            <w:r w:rsidRPr="00443BE2">
              <w:rPr>
                <w:rFonts w:ascii="Cambria" w:hAnsi="Cambria"/>
              </w:rPr>
              <w:t xml:space="preserve"> </w:t>
            </w:r>
          </w:p>
        </w:tc>
      </w:tr>
    </w:tbl>
    <w:p w:rsidR="003946D5" w:rsidRDefault="003946D5" w14:paraId="468F2D85" w14:textId="4D32F2F7">
      <w:pPr>
        <w:spacing w:before="120"/>
        <w:rPr>
          <w:rFonts w:ascii="Cambria" w:hAnsi="Cambria"/>
        </w:rPr>
      </w:pPr>
      <w:r>
        <w:rPr>
          <w:rFonts w:ascii="Cambria" w:hAnsi="Cambria"/>
        </w:rPr>
        <w:br w:type="page"/>
      </w:r>
    </w:p>
    <w:p w:rsidRPr="00443BE2" w:rsidR="00D00DEF" w:rsidRDefault="00D00DEF" w14:paraId="369FC506" w14:textId="77777777">
      <w:pPr>
        <w:spacing w:before="120"/>
        <w:rPr>
          <w:rFonts w:ascii="Cambria" w:hAnsi="Cambria"/>
        </w:rPr>
      </w:pPr>
    </w:p>
    <w:tbl>
      <w:tblPr>
        <w:tblW w:w="90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9026"/>
      </w:tblGrid>
      <w:tr w:rsidRPr="00443BE2" w:rsidR="00D00DEF" w14:paraId="468F2D87" w14:textId="77777777">
        <w:tblPrEx>
          <w:tblCellMar>
            <w:top w:w="0" w:type="dxa"/>
            <w:bottom w:w="0" w:type="dxa"/>
          </w:tblCellMar>
        </w:tblPrEx>
        <w:tc>
          <w:tcPr>
            <w:tcW w:w="9026" w:type="dxa"/>
            <w:tcBorders>
              <w:top w:val="single" w:color="CCCCCC" w:sz="1" w:space="0"/>
              <w:left w:val="single" w:color="CCCCCC" w:sz="1" w:space="0"/>
              <w:bottom w:val="single" w:color="CCCCCC" w:sz="1" w:space="0"/>
              <w:right w:val="single" w:color="CCCCCC" w:sz="1" w:space="0"/>
            </w:tcBorders>
            <w:shd w:val="clear" w:color="auto" w:fill="E2EFDA"/>
            <w:tcMar>
              <w:top w:w="80" w:type="dxa"/>
              <w:left w:w="160" w:type="dxa"/>
              <w:bottom w:w="80" w:type="dxa"/>
              <w:right w:w="120" w:type="dxa"/>
            </w:tcMar>
          </w:tcPr>
          <w:p w:rsidRPr="00443BE2" w:rsidR="00D00DEF" w:rsidRDefault="00000000" w14:paraId="468F2D86" w14:textId="77777777">
            <w:pPr>
              <w:rPr>
                <w:rFonts w:ascii="Cambria" w:hAnsi="Cambria"/>
              </w:rPr>
            </w:pPr>
            <w:r w:rsidRPr="00443BE2">
              <w:rPr>
                <w:rFonts w:ascii="Cambria" w:hAnsi="Cambria"/>
                <w:b/>
                <w:bCs/>
                <w:color w:val="375623"/>
              </w:rPr>
              <w:t xml:space="preserve">TASK </w:t>
            </w:r>
            <w:proofErr w:type="gramStart"/>
            <w:r w:rsidRPr="00443BE2">
              <w:rPr>
                <w:rFonts w:ascii="Cambria" w:hAnsi="Cambria"/>
                <w:b/>
                <w:bCs/>
                <w:color w:val="375623"/>
              </w:rPr>
              <w:t xml:space="preserve">5.2  </w:t>
            </w:r>
            <w:r w:rsidRPr="00443BE2">
              <w:rPr>
                <w:rFonts w:ascii="Cambria" w:hAnsi="Cambria"/>
                <w:b/>
                <w:bCs/>
                <w:color w:val="0D1B2A"/>
              </w:rPr>
              <w:t>Design</w:t>
            </w:r>
            <w:proofErr w:type="gramEnd"/>
            <w:r w:rsidRPr="00443BE2">
              <w:rPr>
                <w:rFonts w:ascii="Cambria" w:hAnsi="Cambria"/>
                <w:b/>
                <w:bCs/>
                <w:color w:val="0D1B2A"/>
              </w:rPr>
              <w:t xml:space="preserve"> a UML Class Hierarchy</w:t>
            </w:r>
          </w:p>
        </w:tc>
      </w:tr>
    </w:tbl>
    <w:p w:rsidRPr="00443BE2" w:rsidR="00D00DEF" w:rsidRDefault="00D00DEF" w14:paraId="468F2D88" w14:textId="77777777">
      <w:pPr>
        <w:spacing w:before="40"/>
        <w:rPr>
          <w:rFonts w:ascii="Cambria" w:hAnsi="Cambria"/>
        </w:rPr>
      </w:pPr>
    </w:p>
    <w:p w:rsidRPr="00443BE2" w:rsidR="00D00DEF" w:rsidRDefault="00000000" w14:paraId="468F2D89" w14:textId="77777777">
      <w:pPr>
        <w:spacing w:before="40" w:after="80"/>
        <w:rPr>
          <w:rFonts w:ascii="Cambria" w:hAnsi="Cambria"/>
        </w:rPr>
      </w:pPr>
      <w:r w:rsidRPr="00443BE2">
        <w:rPr>
          <w:rFonts w:ascii="Cambria" w:hAnsi="Cambria"/>
        </w:rPr>
        <w:t>Design a class hierarchy for an online streaming service with:</w:t>
      </w:r>
    </w:p>
    <w:p w:rsidRPr="00443BE2" w:rsidR="00D00DEF" w:rsidRDefault="00000000" w14:paraId="468F2D8A" w14:textId="77777777">
      <w:pPr>
        <w:pStyle w:val="ListParagraph"/>
        <w:numPr>
          <w:ilvl w:val="0"/>
          <w:numId w:val="2"/>
        </w:numPr>
        <w:spacing w:before="40" w:after="40"/>
        <w:rPr>
          <w:rFonts w:ascii="Cambria" w:hAnsi="Cambria"/>
        </w:rPr>
      </w:pPr>
      <w:r w:rsidRPr="00443BE2">
        <w:rPr>
          <w:rFonts w:ascii="Cambria" w:hAnsi="Cambria"/>
        </w:rPr>
        <w:t xml:space="preserve">A </w:t>
      </w:r>
      <w:r w:rsidRPr="00443BE2">
        <w:rPr>
          <w:rFonts w:ascii="Cambria" w:hAnsi="Cambria"/>
          <w:b/>
          <w:bCs/>
        </w:rPr>
        <w:t>Media</w:t>
      </w:r>
      <w:r w:rsidRPr="00443BE2">
        <w:rPr>
          <w:rFonts w:ascii="Cambria" w:hAnsi="Cambria"/>
        </w:rPr>
        <w:t xml:space="preserve"> base class with attributes: title, year, rating and a method: </w:t>
      </w:r>
      <w:proofErr w:type="spellStart"/>
      <w:r w:rsidRPr="00443BE2">
        <w:rPr>
          <w:rFonts w:ascii="Cambria" w:hAnsi="Cambria"/>
        </w:rPr>
        <w:t>display_</w:t>
      </w:r>
      <w:proofErr w:type="gramStart"/>
      <w:r w:rsidRPr="00443BE2">
        <w:rPr>
          <w:rFonts w:ascii="Cambria" w:hAnsi="Cambria"/>
        </w:rPr>
        <w:t>info</w:t>
      </w:r>
      <w:proofErr w:type="spellEnd"/>
      <w:r w:rsidRPr="00443BE2">
        <w:rPr>
          <w:rFonts w:ascii="Cambria" w:hAnsi="Cambria"/>
        </w:rPr>
        <w:t>(</w:t>
      </w:r>
      <w:proofErr w:type="gramEnd"/>
      <w:r w:rsidRPr="00443BE2">
        <w:rPr>
          <w:rFonts w:ascii="Cambria" w:hAnsi="Cambria"/>
        </w:rPr>
        <w:t>)</w:t>
      </w:r>
    </w:p>
    <w:p w:rsidRPr="00443BE2" w:rsidR="00D00DEF" w:rsidRDefault="00000000" w14:paraId="468F2D8B" w14:textId="77777777">
      <w:pPr>
        <w:pStyle w:val="ListParagraph"/>
        <w:numPr>
          <w:ilvl w:val="0"/>
          <w:numId w:val="2"/>
        </w:numPr>
        <w:spacing w:before="40" w:after="40"/>
        <w:rPr>
          <w:rFonts w:ascii="Cambria" w:hAnsi="Cambria"/>
        </w:rPr>
      </w:pPr>
      <w:r w:rsidRPr="00443BE2">
        <w:rPr>
          <w:rFonts w:ascii="Cambria" w:hAnsi="Cambria"/>
        </w:rPr>
        <w:t xml:space="preserve">A </w:t>
      </w:r>
      <w:r w:rsidRPr="00443BE2">
        <w:rPr>
          <w:rFonts w:ascii="Cambria" w:hAnsi="Cambria"/>
          <w:b/>
          <w:bCs/>
        </w:rPr>
        <w:t>Film</w:t>
      </w:r>
      <w:r w:rsidRPr="00443BE2">
        <w:rPr>
          <w:rFonts w:ascii="Cambria" w:hAnsi="Cambria"/>
        </w:rPr>
        <w:t xml:space="preserve"> subclass that </w:t>
      </w:r>
      <w:proofErr w:type="gramStart"/>
      <w:r w:rsidRPr="00443BE2">
        <w:rPr>
          <w:rFonts w:ascii="Cambria" w:hAnsi="Cambria"/>
        </w:rPr>
        <w:t>adds:</w:t>
      </w:r>
      <w:proofErr w:type="gramEnd"/>
      <w:r w:rsidRPr="00443BE2">
        <w:rPr>
          <w:rFonts w:ascii="Cambria" w:hAnsi="Cambria"/>
        </w:rPr>
        <w:t xml:space="preserve"> </w:t>
      </w:r>
      <w:proofErr w:type="spellStart"/>
      <w:r w:rsidRPr="00443BE2">
        <w:rPr>
          <w:rFonts w:ascii="Cambria" w:hAnsi="Cambria"/>
        </w:rPr>
        <w:t>duration_minutes</w:t>
      </w:r>
      <w:proofErr w:type="spellEnd"/>
      <w:r w:rsidRPr="00443BE2">
        <w:rPr>
          <w:rFonts w:ascii="Cambria" w:hAnsi="Cambria"/>
        </w:rPr>
        <w:t>, director</w:t>
      </w:r>
    </w:p>
    <w:p w:rsidRPr="00443BE2" w:rsidR="00D00DEF" w:rsidRDefault="00000000" w14:paraId="468F2D8C" w14:textId="77777777">
      <w:pPr>
        <w:pStyle w:val="ListParagraph"/>
        <w:numPr>
          <w:ilvl w:val="0"/>
          <w:numId w:val="2"/>
        </w:numPr>
        <w:spacing w:before="40" w:after="40"/>
        <w:rPr>
          <w:rFonts w:ascii="Cambria" w:hAnsi="Cambria"/>
        </w:rPr>
      </w:pPr>
      <w:r w:rsidRPr="00443BE2">
        <w:rPr>
          <w:rFonts w:ascii="Cambria" w:hAnsi="Cambria"/>
        </w:rPr>
        <w:t xml:space="preserve">A </w:t>
      </w:r>
      <w:r w:rsidRPr="00443BE2">
        <w:rPr>
          <w:rFonts w:ascii="Cambria" w:hAnsi="Cambria"/>
          <w:b/>
          <w:bCs/>
        </w:rPr>
        <w:t>Series</w:t>
      </w:r>
      <w:r w:rsidRPr="00443BE2">
        <w:rPr>
          <w:rFonts w:ascii="Cambria" w:hAnsi="Cambria"/>
        </w:rPr>
        <w:t xml:space="preserve"> subclass that adds: </w:t>
      </w:r>
      <w:proofErr w:type="spellStart"/>
      <w:r w:rsidRPr="00443BE2">
        <w:rPr>
          <w:rFonts w:ascii="Cambria" w:hAnsi="Cambria"/>
        </w:rPr>
        <w:t>num_seasons</w:t>
      </w:r>
      <w:proofErr w:type="spellEnd"/>
      <w:r w:rsidRPr="00443BE2">
        <w:rPr>
          <w:rFonts w:ascii="Cambria" w:hAnsi="Cambria"/>
        </w:rPr>
        <w:t xml:space="preserve">, </w:t>
      </w:r>
      <w:proofErr w:type="spellStart"/>
      <w:r w:rsidRPr="00443BE2">
        <w:rPr>
          <w:rFonts w:ascii="Cambria" w:hAnsi="Cambria"/>
        </w:rPr>
        <w:t>episodes_per_season</w:t>
      </w:r>
      <w:proofErr w:type="spellEnd"/>
    </w:p>
    <w:p w:rsidRPr="00443BE2" w:rsidR="00D00DEF" w:rsidRDefault="00D00DEF" w14:paraId="468F2D8D" w14:textId="77777777">
      <w:pPr>
        <w:spacing w:before="40"/>
        <w:rPr>
          <w:rFonts w:ascii="Cambria" w:hAnsi="Cambria"/>
        </w:rPr>
      </w:pPr>
    </w:p>
    <w:tbl>
      <w:tblPr>
        <w:tblW w:w="90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9026"/>
      </w:tblGrid>
      <w:tr w:rsidRPr="00443BE2" w:rsidR="00D00DEF" w14:paraId="468F2D99" w14:textId="77777777">
        <w:tblPrEx>
          <w:tblCellMar>
            <w:top w:w="0" w:type="dxa"/>
            <w:bottom w:w="0" w:type="dxa"/>
          </w:tblCellMar>
        </w:tblPrEx>
        <w:tc>
          <w:tcPr>
            <w:tcW w:w="9026" w:type="dxa"/>
            <w:tcBorders>
              <w:top w:val="dashed" w:color="AAAAAA" w:sz="4" w:space="0"/>
              <w:left w:val="dashed" w:color="AAAAAA" w:sz="4" w:space="0"/>
              <w:bottom w:val="dashed" w:color="AAAAAA" w:sz="4" w:space="0"/>
              <w:right w:val="dashed" w:color="AAAAAA" w:sz="4" w:space="0"/>
            </w:tcBorders>
            <w:shd w:val="clear" w:color="auto" w:fill="FAFAFA"/>
            <w:tcMar>
              <w:top w:w="120" w:type="dxa"/>
              <w:left w:w="160" w:type="dxa"/>
              <w:bottom w:w="120" w:type="dxa"/>
              <w:right w:w="160" w:type="dxa"/>
            </w:tcMar>
          </w:tcPr>
          <w:p w:rsidRPr="00443BE2" w:rsidR="00D00DEF" w:rsidRDefault="00000000" w14:paraId="468F2D8E" w14:textId="77777777">
            <w:pPr>
              <w:spacing w:after="80"/>
              <w:jc w:val="center"/>
              <w:rPr>
                <w:rFonts w:ascii="Cambria" w:hAnsi="Cambria"/>
              </w:rPr>
            </w:pPr>
            <w:r w:rsidRPr="00443BE2">
              <w:rPr>
                <w:rFonts w:ascii="Cambria" w:hAnsi="Cambria"/>
                <w:i/>
                <w:iCs/>
                <w:color w:val="888888"/>
                <w:sz w:val="18"/>
                <w:szCs w:val="18"/>
              </w:rPr>
              <w:t>Draw your UML class diagram here — show inheritance arrows</w:t>
            </w:r>
          </w:p>
          <w:p w:rsidRPr="00443BE2" w:rsidR="00D00DEF" w:rsidRDefault="00000000" w14:paraId="468F2D8F" w14:textId="77777777">
            <w:pPr>
              <w:spacing w:after="200"/>
              <w:rPr>
                <w:rFonts w:ascii="Cambria" w:hAnsi="Cambria"/>
              </w:rPr>
            </w:pPr>
            <w:r w:rsidRPr="00443BE2">
              <w:rPr>
                <w:rFonts w:ascii="Cambria" w:hAnsi="Cambria"/>
              </w:rPr>
              <w:t xml:space="preserve"> </w:t>
            </w:r>
          </w:p>
          <w:p w:rsidRPr="00443BE2" w:rsidR="00D00DEF" w:rsidRDefault="00000000" w14:paraId="468F2D90" w14:textId="77777777">
            <w:pPr>
              <w:spacing w:after="200"/>
              <w:rPr>
                <w:rFonts w:ascii="Cambria" w:hAnsi="Cambria"/>
              </w:rPr>
            </w:pPr>
            <w:r w:rsidRPr="00443BE2">
              <w:rPr>
                <w:rFonts w:ascii="Cambria" w:hAnsi="Cambria"/>
              </w:rPr>
              <w:t xml:space="preserve"> </w:t>
            </w:r>
          </w:p>
          <w:p w:rsidRPr="00443BE2" w:rsidR="00D00DEF" w:rsidRDefault="00000000" w14:paraId="468F2D91" w14:textId="77777777">
            <w:pPr>
              <w:spacing w:after="200"/>
              <w:rPr>
                <w:rFonts w:ascii="Cambria" w:hAnsi="Cambria"/>
              </w:rPr>
            </w:pPr>
            <w:r w:rsidRPr="00443BE2">
              <w:rPr>
                <w:rFonts w:ascii="Cambria" w:hAnsi="Cambria"/>
              </w:rPr>
              <w:t xml:space="preserve"> </w:t>
            </w:r>
          </w:p>
          <w:p w:rsidRPr="00443BE2" w:rsidR="00D00DEF" w:rsidRDefault="00000000" w14:paraId="468F2D92" w14:textId="77777777">
            <w:pPr>
              <w:spacing w:after="200"/>
              <w:rPr>
                <w:rFonts w:ascii="Cambria" w:hAnsi="Cambria"/>
              </w:rPr>
            </w:pPr>
            <w:r w:rsidRPr="00443BE2">
              <w:rPr>
                <w:rFonts w:ascii="Cambria" w:hAnsi="Cambria"/>
              </w:rPr>
              <w:t xml:space="preserve"> </w:t>
            </w:r>
          </w:p>
          <w:p w:rsidRPr="00443BE2" w:rsidR="00D00DEF" w:rsidRDefault="00000000" w14:paraId="468F2D93" w14:textId="77777777">
            <w:pPr>
              <w:spacing w:after="200"/>
              <w:rPr>
                <w:rFonts w:ascii="Cambria" w:hAnsi="Cambria"/>
              </w:rPr>
            </w:pPr>
            <w:r w:rsidRPr="00443BE2">
              <w:rPr>
                <w:rFonts w:ascii="Cambria" w:hAnsi="Cambria"/>
              </w:rPr>
              <w:t xml:space="preserve"> </w:t>
            </w:r>
          </w:p>
          <w:p w:rsidRPr="00443BE2" w:rsidR="00D00DEF" w:rsidRDefault="00000000" w14:paraId="468F2D94" w14:textId="77777777">
            <w:pPr>
              <w:spacing w:after="200"/>
              <w:rPr>
                <w:rFonts w:ascii="Cambria" w:hAnsi="Cambria"/>
              </w:rPr>
            </w:pPr>
            <w:r w:rsidRPr="00443BE2">
              <w:rPr>
                <w:rFonts w:ascii="Cambria" w:hAnsi="Cambria"/>
              </w:rPr>
              <w:t xml:space="preserve"> </w:t>
            </w:r>
          </w:p>
          <w:p w:rsidRPr="00443BE2" w:rsidR="00D00DEF" w:rsidRDefault="00000000" w14:paraId="468F2D95" w14:textId="77777777">
            <w:pPr>
              <w:spacing w:after="200"/>
              <w:rPr>
                <w:rFonts w:ascii="Cambria" w:hAnsi="Cambria"/>
              </w:rPr>
            </w:pPr>
            <w:r w:rsidRPr="00443BE2">
              <w:rPr>
                <w:rFonts w:ascii="Cambria" w:hAnsi="Cambria"/>
              </w:rPr>
              <w:t xml:space="preserve"> </w:t>
            </w:r>
          </w:p>
          <w:p w:rsidRPr="00443BE2" w:rsidR="00D00DEF" w:rsidRDefault="00000000" w14:paraId="468F2D96" w14:textId="77777777">
            <w:pPr>
              <w:spacing w:after="200"/>
              <w:rPr>
                <w:rFonts w:ascii="Cambria" w:hAnsi="Cambria"/>
              </w:rPr>
            </w:pPr>
            <w:r w:rsidRPr="00443BE2">
              <w:rPr>
                <w:rFonts w:ascii="Cambria" w:hAnsi="Cambria"/>
              </w:rPr>
              <w:t xml:space="preserve"> </w:t>
            </w:r>
          </w:p>
          <w:p w:rsidRPr="00443BE2" w:rsidR="00D00DEF" w:rsidRDefault="00000000" w14:paraId="468F2D97" w14:textId="77777777">
            <w:pPr>
              <w:spacing w:after="200"/>
              <w:rPr>
                <w:rFonts w:ascii="Cambria" w:hAnsi="Cambria"/>
              </w:rPr>
            </w:pPr>
            <w:r w:rsidRPr="00443BE2">
              <w:rPr>
                <w:rFonts w:ascii="Cambria" w:hAnsi="Cambria"/>
              </w:rPr>
              <w:t xml:space="preserve"> </w:t>
            </w:r>
          </w:p>
          <w:p w:rsidRPr="00443BE2" w:rsidR="00D00DEF" w:rsidRDefault="00000000" w14:paraId="468F2D98" w14:textId="77777777">
            <w:pPr>
              <w:spacing w:after="200"/>
              <w:rPr>
                <w:rFonts w:ascii="Cambria" w:hAnsi="Cambria"/>
              </w:rPr>
            </w:pPr>
            <w:r w:rsidRPr="00443BE2">
              <w:rPr>
                <w:rFonts w:ascii="Cambria" w:hAnsi="Cambria"/>
              </w:rPr>
              <w:t xml:space="preserve"> </w:t>
            </w:r>
          </w:p>
        </w:tc>
      </w:tr>
    </w:tbl>
    <w:p w:rsidRPr="00443BE2" w:rsidR="00D00DEF" w:rsidRDefault="00D00DEF" w14:paraId="468F2D9A" w14:textId="77777777">
      <w:pPr>
        <w:spacing w:before="120"/>
        <w:rPr>
          <w:rFonts w:ascii="Cambria" w:hAnsi="Cambria"/>
        </w:rPr>
      </w:pPr>
    </w:p>
    <w:tbl>
      <w:tblPr>
        <w:tblW w:w="90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9026"/>
      </w:tblGrid>
      <w:tr w:rsidRPr="00443BE2" w:rsidR="00D00DEF" w14:paraId="468F2D9C" w14:textId="77777777">
        <w:tblPrEx>
          <w:tblCellMar>
            <w:top w:w="0" w:type="dxa"/>
            <w:bottom w:w="0" w:type="dxa"/>
          </w:tblCellMar>
        </w:tblPrEx>
        <w:tc>
          <w:tcPr>
            <w:tcW w:w="9026" w:type="dxa"/>
            <w:tcBorders>
              <w:top w:val="single" w:color="CCCCCC" w:sz="1" w:space="0"/>
              <w:left w:val="single" w:color="CCCCCC" w:sz="1" w:space="0"/>
              <w:bottom w:val="single" w:color="CCCCCC" w:sz="1" w:space="0"/>
              <w:right w:val="single" w:color="CCCCCC" w:sz="1" w:space="0"/>
            </w:tcBorders>
            <w:shd w:val="clear" w:color="auto" w:fill="E2EFDA"/>
            <w:tcMar>
              <w:top w:w="80" w:type="dxa"/>
              <w:left w:w="160" w:type="dxa"/>
              <w:bottom w:w="80" w:type="dxa"/>
              <w:right w:w="120" w:type="dxa"/>
            </w:tcMar>
          </w:tcPr>
          <w:p w:rsidRPr="00443BE2" w:rsidR="00D00DEF" w:rsidRDefault="00000000" w14:paraId="468F2D9B" w14:textId="77777777">
            <w:pPr>
              <w:rPr>
                <w:rFonts w:ascii="Cambria" w:hAnsi="Cambria"/>
              </w:rPr>
            </w:pPr>
            <w:r w:rsidRPr="00443BE2">
              <w:rPr>
                <w:rFonts w:ascii="Cambria" w:hAnsi="Cambria"/>
                <w:b/>
                <w:bCs/>
                <w:color w:val="375623"/>
              </w:rPr>
              <w:t xml:space="preserve">TASK 5.3 — </w:t>
            </w:r>
            <w:proofErr w:type="spellStart"/>
            <w:r w:rsidRPr="00443BE2">
              <w:rPr>
                <w:rFonts w:ascii="Cambria" w:hAnsi="Cambria"/>
                <w:b/>
                <w:bCs/>
                <w:color w:val="375623"/>
              </w:rPr>
              <w:t>EduBlocks</w:t>
            </w:r>
            <w:proofErr w:type="spellEnd"/>
            <w:r w:rsidRPr="00443BE2">
              <w:rPr>
                <w:rFonts w:ascii="Cambria" w:hAnsi="Cambria"/>
                <w:b/>
                <w:bCs/>
                <w:color w:val="375623"/>
              </w:rPr>
              <w:t xml:space="preserve"> </w:t>
            </w:r>
            <w:proofErr w:type="gramStart"/>
            <w:r w:rsidRPr="00443BE2">
              <w:rPr>
                <w:rFonts w:ascii="Cambria" w:hAnsi="Cambria"/>
                <w:b/>
                <w:bCs/>
                <w:color w:val="375623"/>
              </w:rPr>
              <w:t xml:space="preserve">Python  </w:t>
            </w:r>
            <w:r w:rsidRPr="00443BE2">
              <w:rPr>
                <w:rFonts w:ascii="Cambria" w:hAnsi="Cambria"/>
                <w:b/>
                <w:bCs/>
                <w:color w:val="0D1B2A"/>
              </w:rPr>
              <w:t>Implement</w:t>
            </w:r>
            <w:proofErr w:type="gramEnd"/>
            <w:r w:rsidRPr="00443BE2">
              <w:rPr>
                <w:rFonts w:ascii="Cambria" w:hAnsi="Cambria"/>
                <w:b/>
                <w:bCs/>
                <w:color w:val="0D1B2A"/>
              </w:rPr>
              <w:t xml:space="preserve"> the Streaming Service Classes</w:t>
            </w:r>
          </w:p>
        </w:tc>
      </w:tr>
    </w:tbl>
    <w:p w:rsidRPr="00443BE2" w:rsidR="00D00DEF" w:rsidRDefault="00D00DEF" w14:paraId="468F2D9D" w14:textId="77777777">
      <w:pPr>
        <w:spacing w:before="40"/>
        <w:rPr>
          <w:rFonts w:ascii="Cambria" w:hAnsi="Cambria"/>
        </w:rPr>
      </w:pPr>
    </w:p>
    <w:p w:rsidRPr="00443BE2" w:rsidR="00D00DEF" w:rsidRDefault="00000000" w14:paraId="468F2D9E" w14:textId="77777777">
      <w:pPr>
        <w:spacing w:before="40" w:after="80"/>
        <w:rPr>
          <w:rFonts w:ascii="Cambria" w:hAnsi="Cambria"/>
        </w:rPr>
      </w:pPr>
      <w:r w:rsidRPr="00443BE2">
        <w:rPr>
          <w:rFonts w:ascii="Cambria" w:hAnsi="Cambria"/>
        </w:rPr>
        <w:t xml:space="preserve">Implement your class hierarchy from Task 5.2. Override </w:t>
      </w:r>
      <w:proofErr w:type="spellStart"/>
      <w:r w:rsidRPr="00443BE2">
        <w:rPr>
          <w:rFonts w:ascii="Cambria" w:hAnsi="Cambria"/>
        </w:rPr>
        <w:t>display_</w:t>
      </w:r>
      <w:proofErr w:type="gramStart"/>
      <w:r w:rsidRPr="00443BE2">
        <w:rPr>
          <w:rFonts w:ascii="Cambria" w:hAnsi="Cambria"/>
        </w:rPr>
        <w:t>info</w:t>
      </w:r>
      <w:proofErr w:type="spellEnd"/>
      <w:r w:rsidRPr="00443BE2">
        <w:rPr>
          <w:rFonts w:ascii="Cambria" w:hAnsi="Cambria"/>
        </w:rPr>
        <w:t>(</w:t>
      </w:r>
      <w:proofErr w:type="gramEnd"/>
      <w:r w:rsidRPr="00443BE2">
        <w:rPr>
          <w:rFonts w:ascii="Cambria" w:hAnsi="Cambria"/>
        </w:rPr>
        <w:t>) in each subclass to include the extra attributes. Create at least 2 Film objects and 2 Series objects.</w:t>
      </w:r>
    </w:p>
    <w:p w:rsidRPr="00443BE2" w:rsidR="00D00DEF" w:rsidRDefault="00D00DEF" w14:paraId="468F2D9F" w14:textId="77777777">
      <w:pPr>
        <w:spacing w:before="40"/>
        <w:rPr>
          <w:rFonts w:ascii="Cambria" w:hAnsi="Cambria"/>
        </w:rPr>
      </w:pPr>
    </w:p>
    <w:tbl>
      <w:tblPr>
        <w:tblW w:w="90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9026"/>
      </w:tblGrid>
      <w:tr w:rsidRPr="00443BE2" w:rsidR="00D00DEF" w14:paraId="468F2DAC" w14:textId="77777777">
        <w:tblPrEx>
          <w:tblCellMar>
            <w:top w:w="0" w:type="dxa"/>
            <w:bottom w:w="0" w:type="dxa"/>
          </w:tblCellMar>
        </w:tblPrEx>
        <w:tc>
          <w:tcPr>
            <w:tcW w:w="9026" w:type="dxa"/>
            <w:tcBorders>
              <w:top w:val="single" w:color="CCCCCC" w:sz="1" w:space="0"/>
              <w:left w:val="single" w:color="CCCCCC" w:sz="1" w:space="0"/>
              <w:bottom w:val="single" w:color="CCCCCC" w:sz="1" w:space="0"/>
              <w:right w:val="single" w:color="CCCCCC" w:sz="1" w:space="0"/>
            </w:tcBorders>
            <w:shd w:val="clear" w:color="auto" w:fill="1E1E2E"/>
            <w:tcMar>
              <w:top w:w="120" w:type="dxa"/>
              <w:left w:w="200" w:type="dxa"/>
              <w:bottom w:w="120" w:type="dxa"/>
              <w:right w:w="200" w:type="dxa"/>
            </w:tcMar>
          </w:tcPr>
          <w:p w:rsidRPr="00443BE2" w:rsidR="00D00DEF" w:rsidRDefault="00000000" w14:paraId="468F2DA0" w14:textId="77777777">
            <w:pPr>
              <w:rPr>
                <w:rFonts w:ascii="Cambria" w:hAnsi="Cambria"/>
              </w:rPr>
            </w:pPr>
            <w:r w:rsidRPr="00443BE2">
              <w:rPr>
                <w:rFonts w:ascii="Cambria" w:hAnsi="Cambria" w:eastAsia="Courier New" w:cs="Courier New"/>
                <w:color w:val="D4D4D4"/>
                <w:sz w:val="18"/>
                <w:szCs w:val="18"/>
              </w:rPr>
              <w:t xml:space="preserve"># Starter — complete in </w:t>
            </w:r>
            <w:proofErr w:type="spellStart"/>
            <w:r w:rsidRPr="00443BE2">
              <w:rPr>
                <w:rFonts w:ascii="Cambria" w:hAnsi="Cambria" w:eastAsia="Courier New" w:cs="Courier New"/>
                <w:color w:val="D4D4D4"/>
                <w:sz w:val="18"/>
                <w:szCs w:val="18"/>
              </w:rPr>
              <w:t>EduBlocks</w:t>
            </w:r>
            <w:proofErr w:type="spellEnd"/>
            <w:r w:rsidRPr="00443BE2">
              <w:rPr>
                <w:rFonts w:ascii="Cambria" w:hAnsi="Cambria" w:eastAsia="Courier New" w:cs="Courier New"/>
                <w:color w:val="D4D4D4"/>
                <w:sz w:val="18"/>
                <w:szCs w:val="18"/>
              </w:rPr>
              <w:t xml:space="preserve"> text mode</w:t>
            </w:r>
          </w:p>
          <w:p w:rsidRPr="00443BE2" w:rsidR="00D00DEF" w:rsidRDefault="00000000" w14:paraId="468F2DA1" w14:textId="77777777">
            <w:pPr>
              <w:rPr>
                <w:rFonts w:ascii="Cambria" w:hAnsi="Cambria"/>
              </w:rPr>
            </w:pPr>
            <w:r w:rsidRPr="00443BE2">
              <w:rPr>
                <w:rFonts w:ascii="Cambria" w:hAnsi="Cambria" w:eastAsia="Courier New" w:cs="Courier New"/>
                <w:color w:val="D4D4D4"/>
                <w:sz w:val="18"/>
                <w:szCs w:val="18"/>
              </w:rPr>
              <w:t>class Media:</w:t>
            </w:r>
          </w:p>
          <w:p w:rsidRPr="00443BE2" w:rsidR="00D00DEF" w:rsidRDefault="00000000" w14:paraId="468F2DA2" w14:textId="77777777">
            <w:pPr>
              <w:rPr>
                <w:rFonts w:ascii="Cambria" w:hAnsi="Cambria"/>
              </w:rPr>
            </w:pPr>
            <w:r w:rsidRPr="00443BE2">
              <w:rPr>
                <w:rFonts w:ascii="Cambria" w:hAnsi="Cambria" w:eastAsia="Courier New" w:cs="Courier New"/>
                <w:color w:val="D4D4D4"/>
                <w:sz w:val="18"/>
                <w:szCs w:val="18"/>
              </w:rPr>
              <w:t xml:space="preserve">    def __</w:t>
            </w:r>
            <w:proofErr w:type="spellStart"/>
            <w:r w:rsidRPr="00443BE2">
              <w:rPr>
                <w:rFonts w:ascii="Cambria" w:hAnsi="Cambria" w:eastAsia="Courier New" w:cs="Courier New"/>
                <w:color w:val="D4D4D4"/>
                <w:sz w:val="18"/>
                <w:szCs w:val="18"/>
              </w:rPr>
              <w:t>init</w:t>
            </w:r>
            <w:proofErr w:type="spellEnd"/>
            <w:r w:rsidRPr="00443BE2">
              <w:rPr>
                <w:rFonts w:ascii="Cambria" w:hAnsi="Cambria" w:eastAsia="Courier New" w:cs="Courier New"/>
                <w:color w:val="D4D4D4"/>
                <w:sz w:val="18"/>
                <w:szCs w:val="18"/>
              </w:rPr>
              <w:t>_</w:t>
            </w:r>
            <w:proofErr w:type="gramStart"/>
            <w:r w:rsidRPr="00443BE2">
              <w:rPr>
                <w:rFonts w:ascii="Cambria" w:hAnsi="Cambria" w:eastAsia="Courier New" w:cs="Courier New"/>
                <w:color w:val="D4D4D4"/>
                <w:sz w:val="18"/>
                <w:szCs w:val="18"/>
              </w:rPr>
              <w:t>_(</w:t>
            </w:r>
            <w:proofErr w:type="gramEnd"/>
            <w:r w:rsidRPr="00443BE2">
              <w:rPr>
                <w:rFonts w:ascii="Cambria" w:hAnsi="Cambria" w:eastAsia="Courier New" w:cs="Courier New"/>
                <w:color w:val="D4D4D4"/>
                <w:sz w:val="18"/>
                <w:szCs w:val="18"/>
              </w:rPr>
              <w:t>self, title, year, rating):</w:t>
            </w:r>
          </w:p>
          <w:p w:rsidRPr="00443BE2" w:rsidR="00D00DEF" w:rsidRDefault="00000000" w14:paraId="468F2DA3" w14:textId="77777777">
            <w:pPr>
              <w:rPr>
                <w:rFonts w:ascii="Cambria" w:hAnsi="Cambria"/>
              </w:rPr>
            </w:pPr>
            <w:r w:rsidRPr="00443BE2">
              <w:rPr>
                <w:rFonts w:ascii="Cambria" w:hAnsi="Cambria" w:eastAsia="Courier New" w:cs="Courier New"/>
                <w:color w:val="D4D4D4"/>
                <w:sz w:val="18"/>
                <w:szCs w:val="18"/>
              </w:rPr>
              <w:t xml:space="preserve">        </w:t>
            </w:r>
            <w:proofErr w:type="spellStart"/>
            <w:proofErr w:type="gramStart"/>
            <w:r w:rsidRPr="00443BE2">
              <w:rPr>
                <w:rFonts w:ascii="Cambria" w:hAnsi="Cambria" w:eastAsia="Courier New" w:cs="Courier New"/>
                <w:color w:val="D4D4D4"/>
                <w:sz w:val="18"/>
                <w:szCs w:val="18"/>
              </w:rPr>
              <w:t>self.title</w:t>
            </w:r>
            <w:proofErr w:type="spellEnd"/>
            <w:proofErr w:type="gramEnd"/>
            <w:r w:rsidRPr="00443BE2">
              <w:rPr>
                <w:rFonts w:ascii="Cambria" w:hAnsi="Cambria" w:eastAsia="Courier New" w:cs="Courier New"/>
                <w:color w:val="D4D4D4"/>
                <w:sz w:val="18"/>
                <w:szCs w:val="18"/>
              </w:rPr>
              <w:t xml:space="preserve"> = title</w:t>
            </w:r>
          </w:p>
          <w:p w:rsidRPr="00443BE2" w:rsidR="00D00DEF" w:rsidRDefault="00000000" w14:paraId="468F2DA4" w14:textId="77777777">
            <w:pPr>
              <w:rPr>
                <w:rFonts w:ascii="Cambria" w:hAnsi="Cambria"/>
              </w:rPr>
            </w:pPr>
            <w:r w:rsidRPr="00443BE2">
              <w:rPr>
                <w:rFonts w:ascii="Cambria" w:hAnsi="Cambria" w:eastAsia="Courier New" w:cs="Courier New"/>
                <w:color w:val="D4D4D4"/>
                <w:sz w:val="18"/>
                <w:szCs w:val="18"/>
              </w:rPr>
              <w:t xml:space="preserve">        </w:t>
            </w:r>
            <w:proofErr w:type="spellStart"/>
            <w:proofErr w:type="gramStart"/>
            <w:r w:rsidRPr="00443BE2">
              <w:rPr>
                <w:rFonts w:ascii="Cambria" w:hAnsi="Cambria" w:eastAsia="Courier New" w:cs="Courier New"/>
                <w:color w:val="D4D4D4"/>
                <w:sz w:val="18"/>
                <w:szCs w:val="18"/>
              </w:rPr>
              <w:t>self.year</w:t>
            </w:r>
            <w:proofErr w:type="spellEnd"/>
            <w:proofErr w:type="gramEnd"/>
            <w:r w:rsidRPr="00443BE2">
              <w:rPr>
                <w:rFonts w:ascii="Cambria" w:hAnsi="Cambria" w:eastAsia="Courier New" w:cs="Courier New"/>
                <w:color w:val="D4D4D4"/>
                <w:sz w:val="18"/>
                <w:szCs w:val="18"/>
              </w:rPr>
              <w:t xml:space="preserve"> = year</w:t>
            </w:r>
          </w:p>
          <w:p w:rsidRPr="00443BE2" w:rsidR="00D00DEF" w:rsidRDefault="00000000" w14:paraId="468F2DA5" w14:textId="77777777">
            <w:pPr>
              <w:rPr>
                <w:rFonts w:ascii="Cambria" w:hAnsi="Cambria"/>
              </w:rPr>
            </w:pPr>
            <w:r w:rsidRPr="00443BE2">
              <w:rPr>
                <w:rFonts w:ascii="Cambria" w:hAnsi="Cambria" w:eastAsia="Courier New" w:cs="Courier New"/>
                <w:color w:val="D4D4D4"/>
                <w:sz w:val="18"/>
                <w:szCs w:val="18"/>
              </w:rPr>
              <w:t xml:space="preserve">        </w:t>
            </w:r>
            <w:proofErr w:type="spellStart"/>
            <w:proofErr w:type="gramStart"/>
            <w:r w:rsidRPr="00443BE2">
              <w:rPr>
                <w:rFonts w:ascii="Cambria" w:hAnsi="Cambria" w:eastAsia="Courier New" w:cs="Courier New"/>
                <w:color w:val="D4D4D4"/>
                <w:sz w:val="18"/>
                <w:szCs w:val="18"/>
              </w:rPr>
              <w:t>self.rating</w:t>
            </w:r>
            <w:proofErr w:type="spellEnd"/>
            <w:proofErr w:type="gramEnd"/>
            <w:r w:rsidRPr="00443BE2">
              <w:rPr>
                <w:rFonts w:ascii="Cambria" w:hAnsi="Cambria" w:eastAsia="Courier New" w:cs="Courier New"/>
                <w:color w:val="D4D4D4"/>
                <w:sz w:val="18"/>
                <w:szCs w:val="18"/>
              </w:rPr>
              <w:t xml:space="preserve"> = rating</w:t>
            </w:r>
          </w:p>
          <w:p w:rsidRPr="00443BE2" w:rsidR="00D00DEF" w:rsidRDefault="00000000" w14:paraId="468F2DA6" w14:textId="77777777">
            <w:pPr>
              <w:rPr>
                <w:rFonts w:ascii="Cambria" w:hAnsi="Cambria"/>
              </w:rPr>
            </w:pPr>
            <w:r w:rsidRPr="00443BE2">
              <w:rPr>
                <w:rFonts w:ascii="Cambria" w:hAnsi="Cambria" w:eastAsia="Courier New" w:cs="Courier New"/>
                <w:color w:val="D4D4D4"/>
                <w:sz w:val="18"/>
                <w:szCs w:val="18"/>
              </w:rPr>
              <w:t xml:space="preserve">    def </w:t>
            </w:r>
            <w:proofErr w:type="spellStart"/>
            <w:r w:rsidRPr="00443BE2">
              <w:rPr>
                <w:rFonts w:ascii="Cambria" w:hAnsi="Cambria" w:eastAsia="Courier New" w:cs="Courier New"/>
                <w:color w:val="D4D4D4"/>
                <w:sz w:val="18"/>
                <w:szCs w:val="18"/>
              </w:rPr>
              <w:t>display_info</w:t>
            </w:r>
            <w:proofErr w:type="spellEnd"/>
            <w:r w:rsidRPr="00443BE2">
              <w:rPr>
                <w:rFonts w:ascii="Cambria" w:hAnsi="Cambria" w:eastAsia="Courier New" w:cs="Courier New"/>
                <w:color w:val="D4D4D4"/>
                <w:sz w:val="18"/>
                <w:szCs w:val="18"/>
              </w:rPr>
              <w:t>(self):</w:t>
            </w:r>
          </w:p>
          <w:p w:rsidRPr="00443BE2" w:rsidR="00D00DEF" w:rsidRDefault="00000000" w14:paraId="468F2DA7" w14:textId="77777777">
            <w:pPr>
              <w:rPr>
                <w:rFonts w:ascii="Cambria" w:hAnsi="Cambria"/>
              </w:rPr>
            </w:pPr>
            <w:r w:rsidRPr="00443BE2">
              <w:rPr>
                <w:rFonts w:ascii="Cambria" w:hAnsi="Cambria" w:eastAsia="Courier New" w:cs="Courier New"/>
                <w:color w:val="D4D4D4"/>
                <w:sz w:val="18"/>
                <w:szCs w:val="18"/>
              </w:rPr>
              <w:t xml:space="preserve">        print(f"{</w:t>
            </w:r>
            <w:proofErr w:type="spellStart"/>
            <w:proofErr w:type="gramStart"/>
            <w:r w:rsidRPr="00443BE2">
              <w:rPr>
                <w:rFonts w:ascii="Cambria" w:hAnsi="Cambria" w:eastAsia="Courier New" w:cs="Courier New"/>
                <w:color w:val="D4D4D4"/>
                <w:sz w:val="18"/>
                <w:szCs w:val="18"/>
              </w:rPr>
              <w:t>self.title</w:t>
            </w:r>
            <w:proofErr w:type="spellEnd"/>
            <w:proofErr w:type="gramEnd"/>
            <w:r w:rsidRPr="00443BE2">
              <w:rPr>
                <w:rFonts w:ascii="Cambria" w:hAnsi="Cambria" w:eastAsia="Courier New" w:cs="Courier New"/>
                <w:color w:val="D4D4D4"/>
                <w:sz w:val="18"/>
                <w:szCs w:val="18"/>
              </w:rPr>
              <w:t>} ({</w:t>
            </w:r>
            <w:proofErr w:type="spellStart"/>
            <w:r w:rsidRPr="00443BE2">
              <w:rPr>
                <w:rFonts w:ascii="Cambria" w:hAnsi="Cambria" w:eastAsia="Courier New" w:cs="Courier New"/>
                <w:color w:val="D4D4D4"/>
                <w:sz w:val="18"/>
                <w:szCs w:val="18"/>
              </w:rPr>
              <w:t>self.year</w:t>
            </w:r>
            <w:proofErr w:type="spellEnd"/>
            <w:r w:rsidRPr="00443BE2">
              <w:rPr>
                <w:rFonts w:ascii="Cambria" w:hAnsi="Cambria" w:eastAsia="Courier New" w:cs="Courier New"/>
                <w:color w:val="D4D4D4"/>
                <w:sz w:val="18"/>
                <w:szCs w:val="18"/>
              </w:rPr>
              <w:t>}) — {</w:t>
            </w:r>
            <w:proofErr w:type="spellStart"/>
            <w:r w:rsidRPr="00443BE2">
              <w:rPr>
                <w:rFonts w:ascii="Cambria" w:hAnsi="Cambria" w:eastAsia="Courier New" w:cs="Courier New"/>
                <w:color w:val="D4D4D4"/>
                <w:sz w:val="18"/>
                <w:szCs w:val="18"/>
              </w:rPr>
              <w:t>self.rating</w:t>
            </w:r>
            <w:proofErr w:type="spellEnd"/>
            <w:r w:rsidRPr="00443BE2">
              <w:rPr>
                <w:rFonts w:ascii="Cambria" w:hAnsi="Cambria" w:eastAsia="Courier New" w:cs="Courier New"/>
                <w:color w:val="D4D4D4"/>
                <w:sz w:val="18"/>
                <w:szCs w:val="18"/>
              </w:rPr>
              <w:t>}")</w:t>
            </w:r>
          </w:p>
          <w:p w:rsidRPr="00443BE2" w:rsidR="00D00DEF" w:rsidRDefault="00D00DEF" w14:paraId="468F2DA8" w14:textId="77777777">
            <w:pPr>
              <w:rPr>
                <w:rFonts w:ascii="Cambria" w:hAnsi="Cambria"/>
              </w:rPr>
            </w:pPr>
          </w:p>
          <w:p w:rsidRPr="00443BE2" w:rsidR="00D00DEF" w:rsidRDefault="00000000" w14:paraId="468F2DA9" w14:textId="77777777">
            <w:pPr>
              <w:rPr>
                <w:rFonts w:ascii="Cambria" w:hAnsi="Cambria"/>
              </w:rPr>
            </w:pPr>
            <w:r w:rsidRPr="00443BE2">
              <w:rPr>
                <w:rFonts w:ascii="Cambria" w:hAnsi="Cambria" w:eastAsia="Courier New" w:cs="Courier New"/>
                <w:color w:val="D4D4D4"/>
                <w:sz w:val="18"/>
                <w:szCs w:val="18"/>
              </w:rPr>
              <w:t xml:space="preserve">class </w:t>
            </w:r>
            <w:proofErr w:type="gramStart"/>
            <w:r w:rsidRPr="00443BE2">
              <w:rPr>
                <w:rFonts w:ascii="Cambria" w:hAnsi="Cambria" w:eastAsia="Courier New" w:cs="Courier New"/>
                <w:color w:val="D4D4D4"/>
                <w:sz w:val="18"/>
                <w:szCs w:val="18"/>
              </w:rPr>
              <w:t>Film(</w:t>
            </w:r>
            <w:proofErr w:type="gramEnd"/>
            <w:r w:rsidRPr="00443BE2">
              <w:rPr>
                <w:rFonts w:ascii="Cambria" w:hAnsi="Cambria" w:eastAsia="Courier New" w:cs="Courier New"/>
                <w:color w:val="D4D4D4"/>
                <w:sz w:val="18"/>
                <w:szCs w:val="18"/>
              </w:rPr>
              <w:t>Media):</w:t>
            </w:r>
          </w:p>
          <w:p w:rsidRPr="00443BE2" w:rsidR="00D00DEF" w:rsidRDefault="00000000" w14:paraId="468F2DAA" w14:textId="77777777">
            <w:pPr>
              <w:rPr>
                <w:rFonts w:ascii="Cambria" w:hAnsi="Cambria"/>
              </w:rPr>
            </w:pPr>
            <w:r w:rsidRPr="00443BE2">
              <w:rPr>
                <w:rFonts w:ascii="Cambria" w:hAnsi="Cambria" w:eastAsia="Courier New" w:cs="Courier New"/>
                <w:color w:val="D4D4D4"/>
                <w:sz w:val="18"/>
                <w:szCs w:val="18"/>
              </w:rPr>
              <w:t xml:space="preserve">    # add __</w:t>
            </w:r>
            <w:proofErr w:type="spellStart"/>
            <w:r w:rsidRPr="00443BE2">
              <w:rPr>
                <w:rFonts w:ascii="Cambria" w:hAnsi="Cambria" w:eastAsia="Courier New" w:cs="Courier New"/>
                <w:color w:val="D4D4D4"/>
                <w:sz w:val="18"/>
                <w:szCs w:val="18"/>
              </w:rPr>
              <w:t>init</w:t>
            </w:r>
            <w:proofErr w:type="spellEnd"/>
            <w:r w:rsidRPr="00443BE2">
              <w:rPr>
                <w:rFonts w:ascii="Cambria" w:hAnsi="Cambria" w:eastAsia="Courier New" w:cs="Courier New"/>
                <w:color w:val="D4D4D4"/>
                <w:sz w:val="18"/>
                <w:szCs w:val="18"/>
              </w:rPr>
              <w:t xml:space="preserve">__ using </w:t>
            </w:r>
            <w:proofErr w:type="gramStart"/>
            <w:r w:rsidRPr="00443BE2">
              <w:rPr>
                <w:rFonts w:ascii="Cambria" w:hAnsi="Cambria" w:eastAsia="Courier New" w:cs="Courier New"/>
                <w:color w:val="D4D4D4"/>
                <w:sz w:val="18"/>
                <w:szCs w:val="18"/>
              </w:rPr>
              <w:t>super(</w:t>
            </w:r>
            <w:proofErr w:type="gramEnd"/>
            <w:r w:rsidRPr="00443BE2">
              <w:rPr>
                <w:rFonts w:ascii="Cambria" w:hAnsi="Cambria" w:eastAsia="Courier New" w:cs="Courier New"/>
                <w:color w:val="D4D4D4"/>
                <w:sz w:val="18"/>
                <w:szCs w:val="18"/>
              </w:rPr>
              <w:t xml:space="preserve">) and override </w:t>
            </w:r>
            <w:proofErr w:type="spellStart"/>
            <w:r w:rsidRPr="00443BE2">
              <w:rPr>
                <w:rFonts w:ascii="Cambria" w:hAnsi="Cambria" w:eastAsia="Courier New" w:cs="Courier New"/>
                <w:color w:val="D4D4D4"/>
                <w:sz w:val="18"/>
                <w:szCs w:val="18"/>
              </w:rPr>
              <w:t>display_info</w:t>
            </w:r>
            <w:proofErr w:type="spellEnd"/>
            <w:r w:rsidRPr="00443BE2">
              <w:rPr>
                <w:rFonts w:ascii="Cambria" w:hAnsi="Cambria" w:eastAsia="Courier New" w:cs="Courier New"/>
                <w:color w:val="D4D4D4"/>
                <w:sz w:val="18"/>
                <w:szCs w:val="18"/>
              </w:rPr>
              <w:t>()</w:t>
            </w:r>
          </w:p>
          <w:p w:rsidRPr="00443BE2" w:rsidR="00D00DEF" w:rsidRDefault="00000000" w14:paraId="468F2DAB" w14:textId="77777777">
            <w:pPr>
              <w:rPr>
                <w:rFonts w:ascii="Cambria" w:hAnsi="Cambria"/>
              </w:rPr>
            </w:pPr>
            <w:r w:rsidRPr="00443BE2">
              <w:rPr>
                <w:rFonts w:ascii="Cambria" w:hAnsi="Cambria" w:eastAsia="Courier New" w:cs="Courier New"/>
                <w:color w:val="D4D4D4"/>
                <w:sz w:val="18"/>
                <w:szCs w:val="18"/>
              </w:rPr>
              <w:t xml:space="preserve">    pass</w:t>
            </w:r>
          </w:p>
        </w:tc>
      </w:tr>
    </w:tbl>
    <w:p w:rsidRPr="00443BE2" w:rsidR="00D00DEF" w:rsidRDefault="00D00DEF" w14:paraId="468F2DAD" w14:textId="77777777">
      <w:pPr>
        <w:spacing w:before="40"/>
        <w:rPr>
          <w:rFonts w:ascii="Cambria" w:hAnsi="Cambria"/>
        </w:rPr>
      </w:pPr>
    </w:p>
    <w:p w:rsidR="003946D5" w:rsidRDefault="003946D5" w14:paraId="4A32F839" w14:textId="77777777">
      <w:pPr>
        <w:spacing w:before="40" w:after="80"/>
        <w:rPr>
          <w:rFonts w:ascii="Cambria" w:hAnsi="Cambria"/>
          <w:b/>
          <w:bCs/>
        </w:rPr>
      </w:pPr>
    </w:p>
    <w:p w:rsidR="00D00DEF" w:rsidRDefault="00000000" w14:paraId="468F2DAE" w14:textId="2A56421C">
      <w:pPr>
        <w:spacing w:before="40" w:after="80"/>
        <w:rPr>
          <w:rFonts w:ascii="Cambria" w:hAnsi="Cambria"/>
        </w:rPr>
      </w:pPr>
      <w:r w:rsidRPr="00443BE2">
        <w:rPr>
          <w:rFonts w:ascii="Cambria" w:hAnsi="Cambria"/>
          <w:b/>
          <w:bCs/>
        </w:rPr>
        <w:t>Extension:</w:t>
      </w:r>
      <w:r w:rsidRPr="00443BE2">
        <w:rPr>
          <w:rFonts w:ascii="Cambria" w:hAnsi="Cambria"/>
        </w:rPr>
        <w:t xml:space="preserve"> Add a Watchlist class that stores Media objects and has add(item) and </w:t>
      </w:r>
      <w:proofErr w:type="spellStart"/>
      <w:r w:rsidRPr="00443BE2">
        <w:rPr>
          <w:rFonts w:ascii="Cambria" w:hAnsi="Cambria"/>
        </w:rPr>
        <w:t>show_</w:t>
      </w:r>
      <w:proofErr w:type="gramStart"/>
      <w:r w:rsidRPr="00443BE2">
        <w:rPr>
          <w:rFonts w:ascii="Cambria" w:hAnsi="Cambria"/>
        </w:rPr>
        <w:t>all</w:t>
      </w:r>
      <w:proofErr w:type="spellEnd"/>
      <w:r w:rsidRPr="00443BE2">
        <w:rPr>
          <w:rFonts w:ascii="Cambria" w:hAnsi="Cambria"/>
        </w:rPr>
        <w:t>(</w:t>
      </w:r>
      <w:proofErr w:type="gramEnd"/>
      <w:r w:rsidRPr="00443BE2">
        <w:rPr>
          <w:rFonts w:ascii="Cambria" w:hAnsi="Cambria"/>
        </w:rPr>
        <w:t xml:space="preserve">) methods — demonstrating polymorphism by calling </w:t>
      </w:r>
      <w:proofErr w:type="spellStart"/>
      <w:r w:rsidRPr="00443BE2">
        <w:rPr>
          <w:rFonts w:ascii="Cambria" w:hAnsi="Cambria"/>
        </w:rPr>
        <w:t>display_info</w:t>
      </w:r>
      <w:proofErr w:type="spellEnd"/>
      <w:r w:rsidRPr="00443BE2">
        <w:rPr>
          <w:rFonts w:ascii="Cambria" w:hAnsi="Cambria"/>
        </w:rPr>
        <w:t>() on each item.</w:t>
      </w:r>
    </w:p>
    <w:p w:rsidR="003946D5" w:rsidRDefault="003946D5" w14:paraId="0BF5605A" w14:textId="77777777">
      <w:pPr>
        <w:spacing w:before="40" w:after="80"/>
        <w:rPr>
          <w:rFonts w:ascii="Cambria" w:hAnsi="Cambria"/>
        </w:rPr>
      </w:pPr>
    </w:p>
    <w:p w:rsidR="003946D5" w:rsidRDefault="003946D5" w14:paraId="01ACA042" w14:textId="77777777">
      <w:pPr>
        <w:spacing w:before="40" w:after="80"/>
        <w:rPr>
          <w:rFonts w:ascii="Cambria" w:hAnsi="Cambria"/>
        </w:rPr>
      </w:pPr>
    </w:p>
    <w:p w:rsidR="003946D5" w:rsidRDefault="003946D5" w14:paraId="6C55F21E" w14:textId="77777777">
      <w:pPr>
        <w:spacing w:before="40" w:after="80"/>
        <w:rPr>
          <w:rFonts w:ascii="Cambria" w:hAnsi="Cambria"/>
        </w:rPr>
      </w:pPr>
    </w:p>
    <w:p w:rsidR="003946D5" w:rsidRDefault="003946D5" w14:paraId="19EC61E3" w14:textId="77777777">
      <w:pPr>
        <w:spacing w:before="40" w:after="80"/>
        <w:rPr>
          <w:rFonts w:ascii="Cambria" w:hAnsi="Cambria"/>
        </w:rPr>
      </w:pPr>
    </w:p>
    <w:p w:rsidR="003946D5" w:rsidRDefault="003946D5" w14:paraId="26F03A14" w14:textId="77777777">
      <w:pPr>
        <w:spacing w:before="40" w:after="80"/>
        <w:rPr>
          <w:rFonts w:ascii="Cambria" w:hAnsi="Cambria"/>
        </w:rPr>
      </w:pPr>
    </w:p>
    <w:p w:rsidR="003946D5" w:rsidRDefault="003946D5" w14:paraId="7BA3B18F" w14:textId="77777777">
      <w:pPr>
        <w:spacing w:before="40" w:after="80"/>
        <w:rPr>
          <w:rFonts w:ascii="Cambria" w:hAnsi="Cambria"/>
        </w:rPr>
      </w:pPr>
    </w:p>
    <w:p w:rsidR="003946D5" w:rsidRDefault="003946D5" w14:paraId="0C38DA3B" w14:textId="77777777">
      <w:pPr>
        <w:spacing w:before="40" w:after="80"/>
        <w:rPr>
          <w:rFonts w:ascii="Cambria" w:hAnsi="Cambria"/>
        </w:rPr>
      </w:pPr>
    </w:p>
    <w:p w:rsidR="003946D5" w:rsidRDefault="003946D5" w14:paraId="5BD7AB08" w14:textId="77777777">
      <w:pPr>
        <w:spacing w:before="40" w:after="80"/>
        <w:rPr>
          <w:rFonts w:ascii="Cambria" w:hAnsi="Cambria"/>
        </w:rPr>
      </w:pPr>
    </w:p>
    <w:p w:rsidR="003946D5" w:rsidRDefault="003946D5" w14:paraId="710A3FC3" w14:textId="77777777">
      <w:pPr>
        <w:spacing w:before="40" w:after="80"/>
        <w:rPr>
          <w:rFonts w:ascii="Cambria" w:hAnsi="Cambria"/>
        </w:rPr>
      </w:pPr>
    </w:p>
    <w:p w:rsidR="003946D5" w:rsidRDefault="003946D5" w14:paraId="0D44C7F5" w14:textId="77777777">
      <w:pPr>
        <w:spacing w:before="40" w:after="80"/>
        <w:rPr>
          <w:rFonts w:ascii="Cambria" w:hAnsi="Cambria"/>
        </w:rPr>
      </w:pPr>
    </w:p>
    <w:p w:rsidR="003946D5" w:rsidRDefault="003946D5" w14:paraId="7E2710ED" w14:textId="77777777">
      <w:pPr>
        <w:spacing w:before="40" w:after="80"/>
        <w:rPr>
          <w:rFonts w:ascii="Cambria" w:hAnsi="Cambria"/>
        </w:rPr>
      </w:pPr>
    </w:p>
    <w:p w:rsidRPr="00443BE2" w:rsidR="003946D5" w:rsidRDefault="003946D5" w14:paraId="04C8A8C2" w14:textId="77777777">
      <w:pPr>
        <w:spacing w:before="40" w:after="80"/>
        <w:rPr>
          <w:rFonts w:ascii="Cambria" w:hAnsi="Cambria"/>
        </w:rPr>
      </w:pPr>
    </w:p>
    <w:p w:rsidRPr="00443BE2" w:rsidR="00D00DEF" w:rsidRDefault="00D00DEF" w14:paraId="468F2DAF" w14:textId="77777777">
      <w:pPr>
        <w:spacing w:before="120"/>
        <w:rPr>
          <w:rFonts w:ascii="Cambria" w:hAnsi="Cambria"/>
        </w:rPr>
      </w:pPr>
    </w:p>
    <w:tbl>
      <w:tblPr>
        <w:tblW w:w="90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9026"/>
      </w:tblGrid>
      <w:tr w:rsidRPr="00443BE2" w:rsidR="00D00DEF" w14:paraId="468F2DB1" w14:textId="77777777">
        <w:tblPrEx>
          <w:tblCellMar>
            <w:top w:w="0" w:type="dxa"/>
            <w:bottom w:w="0" w:type="dxa"/>
          </w:tblCellMar>
        </w:tblPrEx>
        <w:tc>
          <w:tcPr>
            <w:tcW w:w="9026" w:type="dxa"/>
            <w:tcBorders>
              <w:top w:val="single" w:color="CCCCCC" w:sz="1" w:space="0"/>
              <w:left w:val="single" w:color="CCCCCC" w:sz="1" w:space="0"/>
              <w:bottom w:val="single" w:color="CCCCCC" w:sz="1" w:space="0"/>
              <w:right w:val="single" w:color="CCCCCC" w:sz="1" w:space="0"/>
            </w:tcBorders>
            <w:shd w:val="clear" w:color="auto" w:fill="E2EFDA"/>
            <w:tcMar>
              <w:top w:w="100" w:type="dxa"/>
              <w:left w:w="160" w:type="dxa"/>
              <w:bottom w:w="100" w:type="dxa"/>
              <w:right w:w="160" w:type="dxa"/>
            </w:tcMar>
          </w:tcPr>
          <w:p w:rsidRPr="00443BE2" w:rsidR="00D00DEF" w:rsidRDefault="00000000" w14:paraId="468F2DB0" w14:textId="77777777">
            <w:pPr>
              <w:rPr>
                <w:rFonts w:ascii="Cambria" w:hAnsi="Cambria"/>
              </w:rPr>
            </w:pPr>
            <w:proofErr w:type="gramStart"/>
            <w:r w:rsidRPr="00443BE2">
              <w:rPr>
                <w:rFonts w:ascii="Segoe UI Symbol" w:hAnsi="Segoe UI Symbol" w:cs="Segoe UI Symbol"/>
                <w:b/>
                <w:bCs/>
                <w:color w:val="375623"/>
              </w:rPr>
              <w:t>✓</w:t>
            </w:r>
            <w:r w:rsidRPr="00443BE2">
              <w:rPr>
                <w:rFonts w:ascii="Cambria" w:hAnsi="Cambria"/>
                <w:b/>
                <w:bCs/>
                <w:color w:val="375623"/>
              </w:rPr>
              <w:t xml:space="preserve">  Self</w:t>
            </w:r>
            <w:proofErr w:type="gramEnd"/>
            <w:r w:rsidRPr="00443BE2">
              <w:rPr>
                <w:rFonts w:ascii="Cambria" w:hAnsi="Cambria"/>
                <w:b/>
                <w:bCs/>
                <w:color w:val="375623"/>
              </w:rPr>
              <w:t xml:space="preserve">-check:  </w:t>
            </w:r>
            <w:r w:rsidRPr="00443BE2">
              <w:rPr>
                <w:rFonts w:ascii="Cambria" w:hAnsi="Cambria"/>
              </w:rPr>
              <w:t xml:space="preserve">Can you define all 4 OOP pillars with examples? Can you write a subclass using </w:t>
            </w:r>
            <w:proofErr w:type="gramStart"/>
            <w:r w:rsidRPr="00443BE2">
              <w:rPr>
                <w:rFonts w:ascii="Cambria" w:hAnsi="Cambria"/>
              </w:rPr>
              <w:t>super(</w:t>
            </w:r>
            <w:proofErr w:type="gramEnd"/>
            <w:r w:rsidRPr="00443BE2">
              <w:rPr>
                <w:rFonts w:ascii="Cambria" w:hAnsi="Cambria"/>
              </w:rPr>
              <w:t>)? Can you read and draw a UML class diagram?</w:t>
            </w:r>
          </w:p>
        </w:tc>
      </w:tr>
    </w:tbl>
    <w:p w:rsidRPr="00443BE2" w:rsidR="00D00DEF" w:rsidRDefault="00000000" w14:paraId="468F2DB2" w14:textId="77777777">
      <w:pPr>
        <w:rPr>
          <w:rFonts w:ascii="Cambria" w:hAnsi="Cambria"/>
        </w:rPr>
      </w:pPr>
      <w:r w:rsidRPr="00443BE2">
        <w:rPr>
          <w:rFonts w:ascii="Cambria" w:hAnsi="Cambria"/>
        </w:rPr>
        <w:br w:type="page"/>
      </w:r>
    </w:p>
    <w:p w:rsidR="003946D5" w:rsidRDefault="003946D5" w14:paraId="6A0A7CFE" w14:textId="77777777">
      <w:pPr>
        <w:pBdr>
          <w:bottom w:val="single" w:color="375623" w:sz="8" w:space="4"/>
        </w:pBdr>
        <w:spacing w:before="360" w:after="160"/>
        <w:rPr>
          <w:rFonts w:ascii="Cambria" w:hAnsi="Cambria"/>
          <w:b/>
          <w:bCs/>
          <w:color w:val="375623"/>
          <w:sz w:val="28"/>
          <w:szCs w:val="28"/>
        </w:rPr>
      </w:pPr>
    </w:p>
    <w:p w:rsidRPr="00443BE2" w:rsidR="00D00DEF" w:rsidRDefault="00000000" w14:paraId="468F2DB3" w14:textId="20FECCFB">
      <w:pPr>
        <w:pBdr>
          <w:bottom w:val="single" w:color="375623" w:sz="8" w:space="4"/>
        </w:pBdr>
        <w:spacing w:before="360" w:after="160"/>
        <w:rPr>
          <w:rFonts w:ascii="Cambria" w:hAnsi="Cambria"/>
        </w:rPr>
      </w:pPr>
      <w:r w:rsidRPr="00443BE2">
        <w:rPr>
          <w:rFonts w:ascii="Cambria" w:hAnsi="Cambria"/>
          <w:b/>
          <w:bCs/>
          <w:color w:val="375623"/>
          <w:sz w:val="28"/>
          <w:szCs w:val="28"/>
        </w:rPr>
        <w:t xml:space="preserve">WEEK </w:t>
      </w:r>
      <w:proofErr w:type="gramStart"/>
      <w:r w:rsidRPr="00443BE2">
        <w:rPr>
          <w:rFonts w:ascii="Cambria" w:hAnsi="Cambria"/>
          <w:b/>
          <w:bCs/>
          <w:color w:val="375623"/>
          <w:sz w:val="28"/>
          <w:szCs w:val="28"/>
        </w:rPr>
        <w:t xml:space="preserve">06  </w:t>
      </w:r>
      <w:r w:rsidRPr="00443BE2">
        <w:rPr>
          <w:rFonts w:ascii="Cambria" w:hAnsi="Cambria"/>
          <w:b/>
          <w:bCs/>
          <w:color w:val="0D1B2A"/>
          <w:sz w:val="28"/>
          <w:szCs w:val="28"/>
        </w:rPr>
        <w:t>Ethics</w:t>
      </w:r>
      <w:proofErr w:type="gramEnd"/>
      <w:r w:rsidRPr="00443BE2">
        <w:rPr>
          <w:rFonts w:ascii="Cambria" w:hAnsi="Cambria"/>
          <w:b/>
          <w:bCs/>
          <w:color w:val="0D1B2A"/>
          <w:sz w:val="28"/>
          <w:szCs w:val="28"/>
        </w:rPr>
        <w:t>, Law &amp; Pulling It All Together</w:t>
      </w:r>
    </w:p>
    <w:tbl>
      <w:tblPr>
        <w:tblW w:w="90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9026"/>
      </w:tblGrid>
      <w:tr w:rsidRPr="00443BE2" w:rsidR="00D00DEF" w14:paraId="468F2DB5" w14:textId="77777777">
        <w:tblPrEx>
          <w:tblCellMar>
            <w:top w:w="0" w:type="dxa"/>
            <w:bottom w:w="0" w:type="dxa"/>
          </w:tblCellMar>
        </w:tblPrEx>
        <w:tc>
          <w:tcPr>
            <w:tcW w:w="9026" w:type="dxa"/>
            <w:tcBorders>
              <w:top w:val="single" w:color="CCCCCC" w:sz="1" w:space="0"/>
              <w:left w:val="single" w:color="CCCCCC" w:sz="1" w:space="0"/>
              <w:bottom w:val="single" w:color="CCCCCC" w:sz="1" w:space="0"/>
              <w:right w:val="single" w:color="CCCCCC" w:sz="1" w:space="0"/>
            </w:tcBorders>
            <w:shd w:val="clear" w:color="auto" w:fill="E2EFDA"/>
            <w:tcMar>
              <w:top w:w="80" w:type="dxa"/>
              <w:left w:w="160" w:type="dxa"/>
              <w:bottom w:w="80" w:type="dxa"/>
              <w:right w:w="120" w:type="dxa"/>
            </w:tcMar>
          </w:tcPr>
          <w:p w:rsidRPr="00443BE2" w:rsidR="00D00DEF" w:rsidRDefault="00000000" w14:paraId="468F2DB4" w14:textId="77777777">
            <w:pPr>
              <w:rPr>
                <w:rFonts w:ascii="Cambria" w:hAnsi="Cambria"/>
              </w:rPr>
            </w:pPr>
            <w:proofErr w:type="gramStart"/>
            <w:r w:rsidRPr="00443BE2">
              <w:rPr>
                <w:rFonts w:ascii="Segoe UI Emoji" w:hAnsi="Segoe UI Emoji" w:cs="Segoe UI Emoji"/>
                <w:b/>
                <w:bCs/>
                <w:color w:val="375623"/>
                <w:sz w:val="20"/>
                <w:szCs w:val="20"/>
              </w:rPr>
              <w:t>📖</w:t>
            </w:r>
            <w:r w:rsidRPr="00443BE2">
              <w:rPr>
                <w:rFonts w:ascii="Cambria" w:hAnsi="Cambria"/>
                <w:b/>
                <w:bCs/>
                <w:color w:val="375623"/>
                <w:sz w:val="20"/>
                <w:szCs w:val="20"/>
              </w:rPr>
              <w:t xml:space="preserve">  THEORY</w:t>
            </w:r>
            <w:proofErr w:type="gramEnd"/>
            <w:r w:rsidRPr="00443BE2">
              <w:rPr>
                <w:rFonts w:ascii="Cambria" w:hAnsi="Cambria"/>
                <w:b/>
                <w:bCs/>
                <w:color w:val="375623"/>
                <w:sz w:val="20"/>
                <w:szCs w:val="20"/>
              </w:rPr>
              <w:t xml:space="preserve"> — Ethics in Computing</w:t>
            </w:r>
          </w:p>
        </w:tc>
      </w:tr>
    </w:tbl>
    <w:p w:rsidRPr="00443BE2" w:rsidR="00D00DEF" w:rsidRDefault="00D00DEF" w14:paraId="468F2DB6" w14:textId="77777777">
      <w:pPr>
        <w:spacing w:before="40"/>
        <w:rPr>
          <w:rFonts w:ascii="Cambria" w:hAnsi="Cambria"/>
        </w:rPr>
      </w:pPr>
    </w:p>
    <w:p w:rsidRPr="00443BE2" w:rsidR="00D00DEF" w:rsidRDefault="00000000" w14:paraId="468F2DB7" w14:textId="77777777">
      <w:pPr>
        <w:spacing w:before="40" w:after="80"/>
        <w:rPr>
          <w:rFonts w:ascii="Cambria" w:hAnsi="Cambria"/>
        </w:rPr>
      </w:pPr>
      <w:r w:rsidRPr="00443BE2">
        <w:rPr>
          <w:rFonts w:ascii="Cambria" w:hAnsi="Cambria"/>
        </w:rPr>
        <w:t xml:space="preserve">Component 1 exams reward </w:t>
      </w:r>
      <w:r w:rsidRPr="00443BE2">
        <w:rPr>
          <w:rFonts w:ascii="Cambria" w:hAnsi="Cambria"/>
          <w:b/>
          <w:bCs/>
        </w:rPr>
        <w:t>structured argument</w:t>
      </w:r>
      <w:r w:rsidRPr="00443BE2">
        <w:rPr>
          <w:rFonts w:ascii="Cambria" w:hAnsi="Cambria"/>
        </w:rPr>
        <w:t xml:space="preserve"> — you need to present multiple perspectives, not just state one view. Common ethics topics:</w:t>
      </w:r>
    </w:p>
    <w:p w:rsidRPr="00443BE2" w:rsidR="00D00DEF" w:rsidRDefault="00D00DEF" w14:paraId="468F2DB8" w14:textId="77777777">
      <w:pPr>
        <w:spacing w:before="40"/>
        <w:rPr>
          <w:rFonts w:ascii="Cambria" w:hAnsi="Cambria"/>
        </w:rPr>
      </w:pPr>
    </w:p>
    <w:p w:rsidRPr="00443BE2" w:rsidR="00D00DEF" w:rsidRDefault="00000000" w14:paraId="468F2DB9" w14:textId="77777777">
      <w:pPr>
        <w:pStyle w:val="ListParagraph"/>
        <w:numPr>
          <w:ilvl w:val="0"/>
          <w:numId w:val="2"/>
        </w:numPr>
        <w:spacing w:before="40" w:after="40"/>
        <w:rPr>
          <w:rFonts w:ascii="Cambria" w:hAnsi="Cambria"/>
        </w:rPr>
      </w:pPr>
      <w:r w:rsidRPr="00443BE2">
        <w:rPr>
          <w:rFonts w:ascii="Cambria" w:hAnsi="Cambria"/>
          <w:b/>
          <w:bCs/>
        </w:rPr>
        <w:t>Privacy and surveillance</w:t>
      </w:r>
      <w:r w:rsidRPr="00443BE2">
        <w:rPr>
          <w:rFonts w:ascii="Cambria" w:hAnsi="Cambria"/>
        </w:rPr>
        <w:t xml:space="preserve"> — Governments and companies collect vast personal data. Benefits: crime prevention, personalised services. Risks: data breaches, profiling, erosion of civil liberties.</w:t>
      </w:r>
    </w:p>
    <w:p w:rsidRPr="00443BE2" w:rsidR="00D00DEF" w:rsidRDefault="00000000" w14:paraId="468F2DBA" w14:textId="77777777">
      <w:pPr>
        <w:pStyle w:val="ListParagraph"/>
        <w:numPr>
          <w:ilvl w:val="0"/>
          <w:numId w:val="2"/>
        </w:numPr>
        <w:spacing w:before="40" w:after="40"/>
        <w:rPr>
          <w:rFonts w:ascii="Cambria" w:hAnsi="Cambria"/>
        </w:rPr>
      </w:pPr>
      <w:r w:rsidRPr="00443BE2">
        <w:rPr>
          <w:rFonts w:ascii="Cambria" w:hAnsi="Cambria"/>
          <w:b/>
          <w:bCs/>
        </w:rPr>
        <w:t>AI bias</w:t>
      </w:r>
      <w:r w:rsidRPr="00443BE2">
        <w:rPr>
          <w:rFonts w:ascii="Cambria" w:hAnsi="Cambria"/>
        </w:rPr>
        <w:t xml:space="preserve"> — Models trained on biased data reproduce those biases. Real examples: facial recognition with higher error rates for darker skin tones; recruitment algorithms that discriminated against women.</w:t>
      </w:r>
    </w:p>
    <w:p w:rsidRPr="00443BE2" w:rsidR="00D00DEF" w:rsidRDefault="00000000" w14:paraId="468F2DBB" w14:textId="77777777">
      <w:pPr>
        <w:pStyle w:val="ListParagraph"/>
        <w:numPr>
          <w:ilvl w:val="0"/>
          <w:numId w:val="2"/>
        </w:numPr>
        <w:spacing w:before="40" w:after="40"/>
        <w:rPr>
          <w:rFonts w:ascii="Cambria" w:hAnsi="Cambria"/>
        </w:rPr>
      </w:pPr>
      <w:r w:rsidRPr="00443BE2">
        <w:rPr>
          <w:rFonts w:ascii="Cambria" w:hAnsi="Cambria"/>
          <w:b/>
          <w:bCs/>
        </w:rPr>
        <w:t>Autonomous systems</w:t>
      </w:r>
      <w:r w:rsidRPr="00443BE2">
        <w:rPr>
          <w:rFonts w:ascii="Cambria" w:hAnsi="Cambria"/>
        </w:rPr>
        <w:t xml:space="preserve"> — Self-driving cars and AI diagnostics raise questions of accountability — who is responsible when an algorithm causes harm?</w:t>
      </w:r>
    </w:p>
    <w:p w:rsidRPr="00443BE2" w:rsidR="00D00DEF" w:rsidRDefault="00000000" w14:paraId="468F2DBC" w14:textId="77777777">
      <w:pPr>
        <w:pStyle w:val="ListParagraph"/>
        <w:numPr>
          <w:ilvl w:val="0"/>
          <w:numId w:val="2"/>
        </w:numPr>
        <w:spacing w:before="40" w:after="40"/>
        <w:rPr>
          <w:rFonts w:ascii="Cambria" w:hAnsi="Cambria"/>
        </w:rPr>
      </w:pPr>
      <w:r w:rsidRPr="00443BE2">
        <w:rPr>
          <w:rFonts w:ascii="Cambria" w:hAnsi="Cambria"/>
          <w:b/>
          <w:bCs/>
        </w:rPr>
        <w:t>Digital inclusion</w:t>
      </w:r>
      <w:r w:rsidRPr="00443BE2">
        <w:rPr>
          <w:rFonts w:ascii="Cambria" w:hAnsi="Cambria"/>
        </w:rPr>
        <w:t xml:space="preserve"> — The digital divide exists between countries, age groups and income levels. Not everyone has equal access to technology or the internet.</w:t>
      </w:r>
    </w:p>
    <w:p w:rsidRPr="00443BE2" w:rsidR="00D00DEF" w:rsidRDefault="00000000" w14:paraId="468F2DBD" w14:textId="77777777">
      <w:pPr>
        <w:pStyle w:val="ListParagraph"/>
        <w:numPr>
          <w:ilvl w:val="0"/>
          <w:numId w:val="2"/>
        </w:numPr>
        <w:spacing w:before="40" w:after="40"/>
        <w:rPr>
          <w:rFonts w:ascii="Cambria" w:hAnsi="Cambria"/>
        </w:rPr>
      </w:pPr>
      <w:r w:rsidRPr="00443BE2">
        <w:rPr>
          <w:rFonts w:ascii="Cambria" w:hAnsi="Cambria"/>
          <w:b/>
          <w:bCs/>
        </w:rPr>
        <w:t>Environmental impact</w:t>
      </w:r>
      <w:r w:rsidRPr="00443BE2">
        <w:rPr>
          <w:rFonts w:ascii="Cambria" w:hAnsi="Cambria"/>
        </w:rPr>
        <w:t xml:space="preserve"> — Data centres consume 1–2% of global electricity. Cryptocurrency mining uses enormous energy. E-waste from discarded devices is a growing crisis.</w:t>
      </w:r>
    </w:p>
    <w:p w:rsidRPr="00443BE2" w:rsidR="00D00DEF" w:rsidRDefault="00D00DEF" w14:paraId="468F2DBE" w14:textId="77777777">
      <w:pPr>
        <w:spacing w:before="120"/>
        <w:rPr>
          <w:rFonts w:ascii="Cambria" w:hAnsi="Cambria"/>
        </w:rPr>
      </w:pPr>
    </w:p>
    <w:tbl>
      <w:tblPr>
        <w:tblW w:w="90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9026"/>
      </w:tblGrid>
      <w:tr w:rsidRPr="00443BE2" w:rsidR="00D00DEF" w14:paraId="468F2DC0" w14:textId="77777777">
        <w:tblPrEx>
          <w:tblCellMar>
            <w:top w:w="0" w:type="dxa"/>
            <w:bottom w:w="0" w:type="dxa"/>
          </w:tblCellMar>
        </w:tblPrEx>
        <w:tc>
          <w:tcPr>
            <w:tcW w:w="9026" w:type="dxa"/>
            <w:tcBorders>
              <w:top w:val="single" w:color="CCCCCC" w:sz="1" w:space="0"/>
              <w:left w:val="single" w:color="CCCCCC" w:sz="1" w:space="0"/>
              <w:bottom w:val="single" w:color="CCCCCC" w:sz="1" w:space="0"/>
              <w:right w:val="single" w:color="CCCCCC" w:sz="1" w:space="0"/>
            </w:tcBorders>
            <w:shd w:val="clear" w:color="auto" w:fill="E2EFDA"/>
            <w:tcMar>
              <w:top w:w="80" w:type="dxa"/>
              <w:left w:w="160" w:type="dxa"/>
              <w:bottom w:w="80" w:type="dxa"/>
              <w:right w:w="120" w:type="dxa"/>
            </w:tcMar>
          </w:tcPr>
          <w:p w:rsidRPr="00443BE2" w:rsidR="00D00DEF" w:rsidRDefault="00000000" w14:paraId="468F2DBF" w14:textId="77777777">
            <w:pPr>
              <w:rPr>
                <w:rFonts w:ascii="Cambria" w:hAnsi="Cambria"/>
              </w:rPr>
            </w:pPr>
            <w:proofErr w:type="gramStart"/>
            <w:r w:rsidRPr="00443BE2">
              <w:rPr>
                <w:rFonts w:ascii="Segoe UI Emoji" w:hAnsi="Segoe UI Emoji" w:cs="Segoe UI Emoji"/>
                <w:b/>
                <w:bCs/>
                <w:color w:val="375623"/>
                <w:sz w:val="20"/>
                <w:szCs w:val="20"/>
              </w:rPr>
              <w:t>📖</w:t>
            </w:r>
            <w:r w:rsidRPr="00443BE2">
              <w:rPr>
                <w:rFonts w:ascii="Cambria" w:hAnsi="Cambria"/>
                <w:b/>
                <w:bCs/>
                <w:color w:val="375623"/>
                <w:sz w:val="20"/>
                <w:szCs w:val="20"/>
              </w:rPr>
              <w:t xml:space="preserve">  THEORY</w:t>
            </w:r>
            <w:proofErr w:type="gramEnd"/>
            <w:r w:rsidRPr="00443BE2">
              <w:rPr>
                <w:rFonts w:ascii="Cambria" w:hAnsi="Cambria"/>
                <w:b/>
                <w:bCs/>
                <w:color w:val="375623"/>
                <w:sz w:val="20"/>
                <w:szCs w:val="20"/>
              </w:rPr>
              <w:t xml:space="preserve"> — Key UK Legislation</w:t>
            </w:r>
          </w:p>
        </w:tc>
      </w:tr>
    </w:tbl>
    <w:p w:rsidRPr="00443BE2" w:rsidR="00D00DEF" w:rsidRDefault="00D00DEF" w14:paraId="468F2DC1" w14:textId="77777777">
      <w:pPr>
        <w:spacing w:before="40"/>
        <w:rPr>
          <w:rFonts w:ascii="Cambria" w:hAnsi="Cambria"/>
        </w:rPr>
      </w:pPr>
    </w:p>
    <w:tbl>
      <w:tblPr>
        <w:tblW w:w="90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2384"/>
        <w:gridCol w:w="683"/>
        <w:gridCol w:w="5959"/>
      </w:tblGrid>
      <w:tr w:rsidRPr="00443BE2" w:rsidR="00D00DEF" w14:paraId="468F2DC5" w14:textId="77777777">
        <w:tblPrEx>
          <w:tblCellMar>
            <w:top w:w="0" w:type="dxa"/>
            <w:bottom w:w="0" w:type="dxa"/>
          </w:tblCellMar>
        </w:tblPrEx>
        <w:tc>
          <w:tcPr>
            <w:tcW w:w="2400" w:type="dxa"/>
            <w:tcBorders>
              <w:top w:val="single" w:color="CCCCCC" w:sz="1" w:space="0"/>
              <w:left w:val="single" w:color="CCCCCC" w:sz="1" w:space="0"/>
              <w:bottom w:val="single" w:color="CCCCCC" w:sz="1" w:space="0"/>
              <w:right w:val="single" w:color="CCCCCC" w:sz="1" w:space="0"/>
            </w:tcBorders>
            <w:shd w:val="clear" w:color="auto" w:fill="E2EFDA"/>
            <w:tcMar>
              <w:top w:w="60" w:type="dxa"/>
              <w:left w:w="120" w:type="dxa"/>
              <w:bottom w:w="60" w:type="dxa"/>
              <w:right w:w="120" w:type="dxa"/>
            </w:tcMar>
          </w:tcPr>
          <w:p w:rsidRPr="00443BE2" w:rsidR="00D00DEF" w:rsidRDefault="00000000" w14:paraId="468F2DC2" w14:textId="77777777">
            <w:pPr>
              <w:rPr>
                <w:rFonts w:ascii="Cambria" w:hAnsi="Cambria"/>
              </w:rPr>
            </w:pPr>
            <w:r w:rsidRPr="00443BE2">
              <w:rPr>
                <w:rFonts w:ascii="Cambria" w:hAnsi="Cambria"/>
                <w:b/>
                <w:bCs/>
                <w:sz w:val="20"/>
                <w:szCs w:val="20"/>
              </w:rPr>
              <w:t>Act</w:t>
            </w:r>
          </w:p>
        </w:tc>
        <w:tc>
          <w:tcPr>
            <w:tcW w:w="600" w:type="dxa"/>
            <w:tcBorders>
              <w:top w:val="single" w:color="CCCCCC" w:sz="1" w:space="0"/>
              <w:left w:val="single" w:color="CCCCCC" w:sz="1" w:space="0"/>
              <w:bottom w:val="single" w:color="CCCCCC" w:sz="1" w:space="0"/>
              <w:right w:val="single" w:color="CCCCCC" w:sz="1" w:space="0"/>
            </w:tcBorders>
            <w:shd w:val="clear" w:color="auto" w:fill="E2EFDA"/>
            <w:tcMar>
              <w:top w:w="60" w:type="dxa"/>
              <w:left w:w="120" w:type="dxa"/>
              <w:bottom w:w="60" w:type="dxa"/>
              <w:right w:w="120" w:type="dxa"/>
            </w:tcMar>
          </w:tcPr>
          <w:p w:rsidRPr="00443BE2" w:rsidR="00D00DEF" w:rsidRDefault="00000000" w14:paraId="468F2DC3" w14:textId="77777777">
            <w:pPr>
              <w:rPr>
                <w:rFonts w:ascii="Cambria" w:hAnsi="Cambria"/>
              </w:rPr>
            </w:pPr>
            <w:r w:rsidRPr="00443BE2">
              <w:rPr>
                <w:rFonts w:ascii="Cambria" w:hAnsi="Cambria"/>
                <w:b/>
                <w:bCs/>
                <w:sz w:val="20"/>
                <w:szCs w:val="20"/>
              </w:rPr>
              <w:t>Year</w:t>
            </w:r>
          </w:p>
        </w:tc>
        <w:tc>
          <w:tcPr>
            <w:tcW w:w="6026" w:type="dxa"/>
            <w:tcBorders>
              <w:top w:val="single" w:color="CCCCCC" w:sz="1" w:space="0"/>
              <w:left w:val="single" w:color="CCCCCC" w:sz="1" w:space="0"/>
              <w:bottom w:val="single" w:color="CCCCCC" w:sz="1" w:space="0"/>
              <w:right w:val="single" w:color="CCCCCC" w:sz="1" w:space="0"/>
            </w:tcBorders>
            <w:shd w:val="clear" w:color="auto" w:fill="E2EFDA"/>
            <w:tcMar>
              <w:top w:w="60" w:type="dxa"/>
              <w:left w:w="120" w:type="dxa"/>
              <w:bottom w:w="60" w:type="dxa"/>
              <w:right w:w="120" w:type="dxa"/>
            </w:tcMar>
          </w:tcPr>
          <w:p w:rsidRPr="00443BE2" w:rsidR="00D00DEF" w:rsidRDefault="00000000" w14:paraId="468F2DC4" w14:textId="77777777">
            <w:pPr>
              <w:rPr>
                <w:rFonts w:ascii="Cambria" w:hAnsi="Cambria"/>
              </w:rPr>
            </w:pPr>
            <w:r w:rsidRPr="00443BE2">
              <w:rPr>
                <w:rFonts w:ascii="Cambria" w:hAnsi="Cambria"/>
                <w:b/>
                <w:bCs/>
                <w:sz w:val="20"/>
                <w:szCs w:val="20"/>
              </w:rPr>
              <w:t>What it covers — key points for exam answers</w:t>
            </w:r>
          </w:p>
        </w:tc>
      </w:tr>
      <w:tr w:rsidRPr="00443BE2" w:rsidR="00D00DEF" w14:paraId="468F2DC9" w14:textId="77777777">
        <w:tblPrEx>
          <w:tblCellMar>
            <w:top w:w="0" w:type="dxa"/>
            <w:bottom w:w="0" w:type="dxa"/>
          </w:tblCellMar>
        </w:tblPrEx>
        <w:tc>
          <w:tcPr>
            <w:tcW w:w="2400" w:type="dxa"/>
            <w:tcBorders>
              <w:top w:val="single" w:color="CCCCCC" w:sz="1" w:space="0"/>
              <w:left w:val="single" w:color="CCCCCC" w:sz="1" w:space="0"/>
              <w:bottom w:val="single" w:color="CCCCCC" w:sz="1" w:space="0"/>
              <w:right w:val="single" w:color="CCCCCC" w:sz="1" w:space="0"/>
            </w:tcBorders>
            <w:shd w:val="clear" w:color="auto" w:fill="FFFFFF"/>
            <w:tcMar>
              <w:top w:w="60" w:type="dxa"/>
              <w:left w:w="120" w:type="dxa"/>
              <w:bottom w:w="60" w:type="dxa"/>
              <w:right w:w="120" w:type="dxa"/>
            </w:tcMar>
          </w:tcPr>
          <w:p w:rsidRPr="00443BE2" w:rsidR="00D00DEF" w:rsidRDefault="00000000" w14:paraId="468F2DC6" w14:textId="77777777">
            <w:pPr>
              <w:rPr>
                <w:rFonts w:ascii="Cambria" w:hAnsi="Cambria"/>
              </w:rPr>
            </w:pPr>
            <w:r w:rsidRPr="00443BE2">
              <w:rPr>
                <w:rFonts w:ascii="Cambria" w:hAnsi="Cambria"/>
                <w:sz w:val="20"/>
                <w:szCs w:val="20"/>
              </w:rPr>
              <w:t>Computer Misuse Act</w:t>
            </w:r>
          </w:p>
        </w:tc>
        <w:tc>
          <w:tcPr>
            <w:tcW w:w="600" w:type="dxa"/>
            <w:tcBorders>
              <w:top w:val="single" w:color="CCCCCC" w:sz="1" w:space="0"/>
              <w:left w:val="single" w:color="CCCCCC" w:sz="1" w:space="0"/>
              <w:bottom w:val="single" w:color="CCCCCC" w:sz="1" w:space="0"/>
              <w:right w:val="single" w:color="CCCCCC" w:sz="1" w:space="0"/>
            </w:tcBorders>
            <w:shd w:val="clear" w:color="auto" w:fill="FFFFFF"/>
            <w:tcMar>
              <w:top w:w="60" w:type="dxa"/>
              <w:left w:w="120" w:type="dxa"/>
              <w:bottom w:w="60" w:type="dxa"/>
              <w:right w:w="120" w:type="dxa"/>
            </w:tcMar>
          </w:tcPr>
          <w:p w:rsidRPr="00443BE2" w:rsidR="00D00DEF" w:rsidRDefault="00000000" w14:paraId="468F2DC7" w14:textId="77777777">
            <w:pPr>
              <w:rPr>
                <w:rFonts w:ascii="Cambria" w:hAnsi="Cambria"/>
              </w:rPr>
            </w:pPr>
            <w:r w:rsidRPr="00443BE2">
              <w:rPr>
                <w:rFonts w:ascii="Cambria" w:hAnsi="Cambria"/>
                <w:sz w:val="20"/>
                <w:szCs w:val="20"/>
              </w:rPr>
              <w:t>1990</w:t>
            </w:r>
          </w:p>
        </w:tc>
        <w:tc>
          <w:tcPr>
            <w:tcW w:w="6026" w:type="dxa"/>
            <w:tcBorders>
              <w:top w:val="single" w:color="CCCCCC" w:sz="1" w:space="0"/>
              <w:left w:val="single" w:color="CCCCCC" w:sz="1" w:space="0"/>
              <w:bottom w:val="single" w:color="CCCCCC" w:sz="1" w:space="0"/>
              <w:right w:val="single" w:color="CCCCCC" w:sz="1" w:space="0"/>
            </w:tcBorders>
            <w:shd w:val="clear" w:color="auto" w:fill="FFFFFF"/>
            <w:tcMar>
              <w:top w:w="60" w:type="dxa"/>
              <w:left w:w="120" w:type="dxa"/>
              <w:bottom w:w="60" w:type="dxa"/>
              <w:right w:w="120" w:type="dxa"/>
            </w:tcMar>
          </w:tcPr>
          <w:p w:rsidRPr="00443BE2" w:rsidR="00D00DEF" w:rsidRDefault="00000000" w14:paraId="468F2DC8" w14:textId="77777777">
            <w:pPr>
              <w:rPr>
                <w:rFonts w:ascii="Cambria" w:hAnsi="Cambria"/>
              </w:rPr>
            </w:pPr>
            <w:r w:rsidRPr="00443BE2">
              <w:rPr>
                <w:rFonts w:ascii="Cambria" w:hAnsi="Cambria"/>
                <w:sz w:val="20"/>
                <w:szCs w:val="20"/>
              </w:rPr>
              <w:t>Criminalises: unauthorised access to computer systems; unauthorised modification of data; using computers to commit further offences</w:t>
            </w:r>
          </w:p>
        </w:tc>
      </w:tr>
      <w:tr w:rsidRPr="00443BE2" w:rsidR="00D00DEF" w14:paraId="468F2DCD" w14:textId="77777777">
        <w:tblPrEx>
          <w:tblCellMar>
            <w:top w:w="0" w:type="dxa"/>
            <w:bottom w:w="0" w:type="dxa"/>
          </w:tblCellMar>
        </w:tblPrEx>
        <w:tc>
          <w:tcPr>
            <w:tcW w:w="2400" w:type="dxa"/>
            <w:tcBorders>
              <w:top w:val="single" w:color="CCCCCC" w:sz="1" w:space="0"/>
              <w:left w:val="single" w:color="CCCCCC" w:sz="1" w:space="0"/>
              <w:bottom w:val="single" w:color="CCCCCC" w:sz="1" w:space="0"/>
              <w:right w:val="single" w:color="CCCCCC" w:sz="1" w:space="0"/>
            </w:tcBorders>
            <w:shd w:val="clear" w:color="auto" w:fill="FFFFFF"/>
            <w:tcMar>
              <w:top w:w="60" w:type="dxa"/>
              <w:left w:w="120" w:type="dxa"/>
              <w:bottom w:w="60" w:type="dxa"/>
              <w:right w:w="120" w:type="dxa"/>
            </w:tcMar>
          </w:tcPr>
          <w:p w:rsidRPr="00443BE2" w:rsidR="00D00DEF" w:rsidRDefault="00000000" w14:paraId="468F2DCA" w14:textId="77777777">
            <w:pPr>
              <w:rPr>
                <w:rFonts w:ascii="Cambria" w:hAnsi="Cambria"/>
              </w:rPr>
            </w:pPr>
            <w:r w:rsidRPr="00443BE2">
              <w:rPr>
                <w:rFonts w:ascii="Cambria" w:hAnsi="Cambria"/>
                <w:sz w:val="20"/>
                <w:szCs w:val="20"/>
              </w:rPr>
              <w:t>Data Protection Act / UK GDPR</w:t>
            </w:r>
          </w:p>
        </w:tc>
        <w:tc>
          <w:tcPr>
            <w:tcW w:w="600" w:type="dxa"/>
            <w:tcBorders>
              <w:top w:val="single" w:color="CCCCCC" w:sz="1" w:space="0"/>
              <w:left w:val="single" w:color="CCCCCC" w:sz="1" w:space="0"/>
              <w:bottom w:val="single" w:color="CCCCCC" w:sz="1" w:space="0"/>
              <w:right w:val="single" w:color="CCCCCC" w:sz="1" w:space="0"/>
            </w:tcBorders>
            <w:shd w:val="clear" w:color="auto" w:fill="FFFFFF"/>
            <w:tcMar>
              <w:top w:w="60" w:type="dxa"/>
              <w:left w:w="120" w:type="dxa"/>
              <w:bottom w:w="60" w:type="dxa"/>
              <w:right w:w="120" w:type="dxa"/>
            </w:tcMar>
          </w:tcPr>
          <w:p w:rsidRPr="00443BE2" w:rsidR="00D00DEF" w:rsidRDefault="00000000" w14:paraId="468F2DCB" w14:textId="77777777">
            <w:pPr>
              <w:rPr>
                <w:rFonts w:ascii="Cambria" w:hAnsi="Cambria"/>
              </w:rPr>
            </w:pPr>
            <w:r w:rsidRPr="00443BE2">
              <w:rPr>
                <w:rFonts w:ascii="Cambria" w:hAnsi="Cambria"/>
                <w:sz w:val="20"/>
                <w:szCs w:val="20"/>
              </w:rPr>
              <w:t>2018</w:t>
            </w:r>
          </w:p>
        </w:tc>
        <w:tc>
          <w:tcPr>
            <w:tcW w:w="6026" w:type="dxa"/>
            <w:tcBorders>
              <w:top w:val="single" w:color="CCCCCC" w:sz="1" w:space="0"/>
              <w:left w:val="single" w:color="CCCCCC" w:sz="1" w:space="0"/>
              <w:bottom w:val="single" w:color="CCCCCC" w:sz="1" w:space="0"/>
              <w:right w:val="single" w:color="CCCCCC" w:sz="1" w:space="0"/>
            </w:tcBorders>
            <w:shd w:val="clear" w:color="auto" w:fill="FFFFFF"/>
            <w:tcMar>
              <w:top w:w="60" w:type="dxa"/>
              <w:left w:w="120" w:type="dxa"/>
              <w:bottom w:w="60" w:type="dxa"/>
              <w:right w:w="120" w:type="dxa"/>
            </w:tcMar>
          </w:tcPr>
          <w:p w:rsidRPr="00443BE2" w:rsidR="00D00DEF" w:rsidRDefault="00000000" w14:paraId="468F2DCC" w14:textId="77777777">
            <w:pPr>
              <w:rPr>
                <w:rFonts w:ascii="Cambria" w:hAnsi="Cambria"/>
              </w:rPr>
            </w:pPr>
            <w:r w:rsidRPr="00443BE2">
              <w:rPr>
                <w:rFonts w:ascii="Cambria" w:hAnsi="Cambria"/>
                <w:sz w:val="20"/>
                <w:szCs w:val="20"/>
              </w:rPr>
              <w:t>Governs collection, storage and processing of personal data. Individuals may access, correct and delete their data. Organisations must store data securely.</w:t>
            </w:r>
          </w:p>
        </w:tc>
      </w:tr>
      <w:tr w:rsidRPr="00443BE2" w:rsidR="00D00DEF" w14:paraId="468F2DD1" w14:textId="77777777">
        <w:tblPrEx>
          <w:tblCellMar>
            <w:top w:w="0" w:type="dxa"/>
            <w:bottom w:w="0" w:type="dxa"/>
          </w:tblCellMar>
        </w:tblPrEx>
        <w:tc>
          <w:tcPr>
            <w:tcW w:w="2400" w:type="dxa"/>
            <w:tcBorders>
              <w:top w:val="single" w:color="CCCCCC" w:sz="1" w:space="0"/>
              <w:left w:val="single" w:color="CCCCCC" w:sz="1" w:space="0"/>
              <w:bottom w:val="single" w:color="CCCCCC" w:sz="1" w:space="0"/>
              <w:right w:val="single" w:color="CCCCCC" w:sz="1" w:space="0"/>
            </w:tcBorders>
            <w:shd w:val="clear" w:color="auto" w:fill="FFFFFF"/>
            <w:tcMar>
              <w:top w:w="60" w:type="dxa"/>
              <w:left w:w="120" w:type="dxa"/>
              <w:bottom w:w="60" w:type="dxa"/>
              <w:right w:w="120" w:type="dxa"/>
            </w:tcMar>
          </w:tcPr>
          <w:p w:rsidRPr="00443BE2" w:rsidR="00D00DEF" w:rsidRDefault="00000000" w14:paraId="468F2DCE" w14:textId="77777777">
            <w:pPr>
              <w:rPr>
                <w:rFonts w:ascii="Cambria" w:hAnsi="Cambria"/>
              </w:rPr>
            </w:pPr>
            <w:r w:rsidRPr="00443BE2">
              <w:rPr>
                <w:rFonts w:ascii="Cambria" w:hAnsi="Cambria"/>
                <w:sz w:val="20"/>
                <w:szCs w:val="20"/>
              </w:rPr>
              <w:t>Copyright, Designs and Patents Act</w:t>
            </w:r>
          </w:p>
        </w:tc>
        <w:tc>
          <w:tcPr>
            <w:tcW w:w="600" w:type="dxa"/>
            <w:tcBorders>
              <w:top w:val="single" w:color="CCCCCC" w:sz="1" w:space="0"/>
              <w:left w:val="single" w:color="CCCCCC" w:sz="1" w:space="0"/>
              <w:bottom w:val="single" w:color="CCCCCC" w:sz="1" w:space="0"/>
              <w:right w:val="single" w:color="CCCCCC" w:sz="1" w:space="0"/>
            </w:tcBorders>
            <w:shd w:val="clear" w:color="auto" w:fill="FFFFFF"/>
            <w:tcMar>
              <w:top w:w="60" w:type="dxa"/>
              <w:left w:w="120" w:type="dxa"/>
              <w:bottom w:w="60" w:type="dxa"/>
              <w:right w:w="120" w:type="dxa"/>
            </w:tcMar>
          </w:tcPr>
          <w:p w:rsidRPr="00443BE2" w:rsidR="00D00DEF" w:rsidRDefault="00000000" w14:paraId="468F2DCF" w14:textId="77777777">
            <w:pPr>
              <w:rPr>
                <w:rFonts w:ascii="Cambria" w:hAnsi="Cambria"/>
              </w:rPr>
            </w:pPr>
            <w:r w:rsidRPr="00443BE2">
              <w:rPr>
                <w:rFonts w:ascii="Cambria" w:hAnsi="Cambria"/>
                <w:sz w:val="20"/>
                <w:szCs w:val="20"/>
              </w:rPr>
              <w:t>1988</w:t>
            </w:r>
          </w:p>
        </w:tc>
        <w:tc>
          <w:tcPr>
            <w:tcW w:w="6026" w:type="dxa"/>
            <w:tcBorders>
              <w:top w:val="single" w:color="CCCCCC" w:sz="1" w:space="0"/>
              <w:left w:val="single" w:color="CCCCCC" w:sz="1" w:space="0"/>
              <w:bottom w:val="single" w:color="CCCCCC" w:sz="1" w:space="0"/>
              <w:right w:val="single" w:color="CCCCCC" w:sz="1" w:space="0"/>
            </w:tcBorders>
            <w:shd w:val="clear" w:color="auto" w:fill="FFFFFF"/>
            <w:tcMar>
              <w:top w:w="60" w:type="dxa"/>
              <w:left w:w="120" w:type="dxa"/>
              <w:bottom w:w="60" w:type="dxa"/>
              <w:right w:w="120" w:type="dxa"/>
            </w:tcMar>
          </w:tcPr>
          <w:p w:rsidRPr="00443BE2" w:rsidR="00D00DEF" w:rsidRDefault="00000000" w14:paraId="468F2DD0" w14:textId="77777777">
            <w:pPr>
              <w:rPr>
                <w:rFonts w:ascii="Cambria" w:hAnsi="Cambria"/>
              </w:rPr>
            </w:pPr>
            <w:r w:rsidRPr="00443BE2">
              <w:rPr>
                <w:rFonts w:ascii="Cambria" w:hAnsi="Cambria"/>
                <w:sz w:val="20"/>
                <w:szCs w:val="20"/>
              </w:rPr>
              <w:t>Protects intellectual property of creators — software, music, images. Illegal to copy, distribute or modify without permission.</w:t>
            </w:r>
          </w:p>
        </w:tc>
      </w:tr>
      <w:tr w:rsidRPr="00443BE2" w:rsidR="00D00DEF" w14:paraId="468F2DD5" w14:textId="77777777">
        <w:tblPrEx>
          <w:tblCellMar>
            <w:top w:w="0" w:type="dxa"/>
            <w:bottom w:w="0" w:type="dxa"/>
          </w:tblCellMar>
        </w:tblPrEx>
        <w:tc>
          <w:tcPr>
            <w:tcW w:w="2400" w:type="dxa"/>
            <w:tcBorders>
              <w:top w:val="single" w:color="CCCCCC" w:sz="1" w:space="0"/>
              <w:left w:val="single" w:color="CCCCCC" w:sz="1" w:space="0"/>
              <w:bottom w:val="single" w:color="CCCCCC" w:sz="1" w:space="0"/>
              <w:right w:val="single" w:color="CCCCCC" w:sz="1" w:space="0"/>
            </w:tcBorders>
            <w:shd w:val="clear" w:color="auto" w:fill="FFFFFF"/>
            <w:tcMar>
              <w:top w:w="60" w:type="dxa"/>
              <w:left w:w="120" w:type="dxa"/>
              <w:bottom w:w="60" w:type="dxa"/>
              <w:right w:w="120" w:type="dxa"/>
            </w:tcMar>
          </w:tcPr>
          <w:p w:rsidRPr="00443BE2" w:rsidR="00D00DEF" w:rsidRDefault="00000000" w14:paraId="468F2DD2" w14:textId="77777777">
            <w:pPr>
              <w:rPr>
                <w:rFonts w:ascii="Cambria" w:hAnsi="Cambria"/>
              </w:rPr>
            </w:pPr>
            <w:r w:rsidRPr="00443BE2">
              <w:rPr>
                <w:rFonts w:ascii="Cambria" w:hAnsi="Cambria"/>
                <w:sz w:val="20"/>
                <w:szCs w:val="20"/>
              </w:rPr>
              <w:t>Freedom of Information Act</w:t>
            </w:r>
          </w:p>
        </w:tc>
        <w:tc>
          <w:tcPr>
            <w:tcW w:w="600" w:type="dxa"/>
            <w:tcBorders>
              <w:top w:val="single" w:color="CCCCCC" w:sz="1" w:space="0"/>
              <w:left w:val="single" w:color="CCCCCC" w:sz="1" w:space="0"/>
              <w:bottom w:val="single" w:color="CCCCCC" w:sz="1" w:space="0"/>
              <w:right w:val="single" w:color="CCCCCC" w:sz="1" w:space="0"/>
            </w:tcBorders>
            <w:shd w:val="clear" w:color="auto" w:fill="FFFFFF"/>
            <w:tcMar>
              <w:top w:w="60" w:type="dxa"/>
              <w:left w:w="120" w:type="dxa"/>
              <w:bottom w:w="60" w:type="dxa"/>
              <w:right w:w="120" w:type="dxa"/>
            </w:tcMar>
          </w:tcPr>
          <w:p w:rsidRPr="00443BE2" w:rsidR="00D00DEF" w:rsidRDefault="00000000" w14:paraId="468F2DD3" w14:textId="77777777">
            <w:pPr>
              <w:rPr>
                <w:rFonts w:ascii="Cambria" w:hAnsi="Cambria"/>
              </w:rPr>
            </w:pPr>
            <w:r w:rsidRPr="00443BE2">
              <w:rPr>
                <w:rFonts w:ascii="Cambria" w:hAnsi="Cambria"/>
                <w:sz w:val="20"/>
                <w:szCs w:val="20"/>
              </w:rPr>
              <w:t>2000</w:t>
            </w:r>
          </w:p>
        </w:tc>
        <w:tc>
          <w:tcPr>
            <w:tcW w:w="6026" w:type="dxa"/>
            <w:tcBorders>
              <w:top w:val="single" w:color="CCCCCC" w:sz="1" w:space="0"/>
              <w:left w:val="single" w:color="CCCCCC" w:sz="1" w:space="0"/>
              <w:bottom w:val="single" w:color="CCCCCC" w:sz="1" w:space="0"/>
              <w:right w:val="single" w:color="CCCCCC" w:sz="1" w:space="0"/>
            </w:tcBorders>
            <w:shd w:val="clear" w:color="auto" w:fill="FFFFFF"/>
            <w:tcMar>
              <w:top w:w="60" w:type="dxa"/>
              <w:left w:w="120" w:type="dxa"/>
              <w:bottom w:w="60" w:type="dxa"/>
              <w:right w:w="120" w:type="dxa"/>
            </w:tcMar>
          </w:tcPr>
          <w:p w:rsidRPr="00443BE2" w:rsidR="00D00DEF" w:rsidRDefault="00000000" w14:paraId="468F2DD4" w14:textId="77777777">
            <w:pPr>
              <w:rPr>
                <w:rFonts w:ascii="Cambria" w:hAnsi="Cambria"/>
              </w:rPr>
            </w:pPr>
            <w:r w:rsidRPr="00443BE2">
              <w:rPr>
                <w:rFonts w:ascii="Cambria" w:hAnsi="Cambria"/>
                <w:sz w:val="20"/>
                <w:szCs w:val="20"/>
              </w:rPr>
              <w:t>Public right to request information held by public bodies (government, NHS, schools). Bodies must respond within 20 working days.</w:t>
            </w:r>
          </w:p>
        </w:tc>
      </w:tr>
    </w:tbl>
    <w:p w:rsidR="003946D5" w:rsidRDefault="003946D5" w14:paraId="468F2DD6" w14:textId="1149CEBC">
      <w:pPr>
        <w:spacing w:before="120"/>
        <w:rPr>
          <w:rFonts w:ascii="Cambria" w:hAnsi="Cambria"/>
        </w:rPr>
      </w:pPr>
      <w:r>
        <w:rPr>
          <w:rFonts w:ascii="Cambria" w:hAnsi="Cambria"/>
        </w:rPr>
        <w:br w:type="page"/>
      </w:r>
    </w:p>
    <w:p w:rsidRPr="00443BE2" w:rsidR="00D00DEF" w:rsidRDefault="00D00DEF" w14:paraId="578CAF1A" w14:textId="77777777">
      <w:pPr>
        <w:spacing w:before="120"/>
        <w:rPr>
          <w:rFonts w:ascii="Cambria" w:hAnsi="Cambria"/>
        </w:rPr>
      </w:pPr>
    </w:p>
    <w:tbl>
      <w:tblPr>
        <w:tblW w:w="90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9026"/>
      </w:tblGrid>
      <w:tr w:rsidRPr="00443BE2" w:rsidR="00D00DEF" w14:paraId="468F2DD8" w14:textId="77777777">
        <w:tblPrEx>
          <w:tblCellMar>
            <w:top w:w="0" w:type="dxa"/>
            <w:bottom w:w="0" w:type="dxa"/>
          </w:tblCellMar>
        </w:tblPrEx>
        <w:tc>
          <w:tcPr>
            <w:tcW w:w="9026" w:type="dxa"/>
            <w:tcBorders>
              <w:top w:val="single" w:color="CCCCCC" w:sz="1" w:space="0"/>
              <w:left w:val="single" w:color="CCCCCC" w:sz="1" w:space="0"/>
              <w:bottom w:val="single" w:color="CCCCCC" w:sz="1" w:space="0"/>
              <w:right w:val="single" w:color="CCCCCC" w:sz="1" w:space="0"/>
            </w:tcBorders>
            <w:shd w:val="clear" w:color="auto" w:fill="E2EFDA"/>
            <w:tcMar>
              <w:top w:w="80" w:type="dxa"/>
              <w:left w:w="160" w:type="dxa"/>
              <w:bottom w:w="80" w:type="dxa"/>
              <w:right w:w="120" w:type="dxa"/>
            </w:tcMar>
          </w:tcPr>
          <w:p w:rsidRPr="00443BE2" w:rsidR="00D00DEF" w:rsidRDefault="00000000" w14:paraId="468F2DD7" w14:textId="77777777">
            <w:pPr>
              <w:rPr>
                <w:rFonts w:ascii="Cambria" w:hAnsi="Cambria"/>
              </w:rPr>
            </w:pPr>
            <w:proofErr w:type="gramStart"/>
            <w:r w:rsidRPr="00443BE2">
              <w:rPr>
                <w:rFonts w:ascii="Segoe UI Emoji" w:hAnsi="Segoe UI Emoji" w:cs="Segoe UI Emoji"/>
                <w:b/>
                <w:bCs/>
                <w:color w:val="375623"/>
                <w:sz w:val="20"/>
                <w:szCs w:val="20"/>
              </w:rPr>
              <w:t>📖</w:t>
            </w:r>
            <w:r w:rsidRPr="00443BE2">
              <w:rPr>
                <w:rFonts w:ascii="Cambria" w:hAnsi="Cambria"/>
                <w:b/>
                <w:bCs/>
                <w:color w:val="375623"/>
                <w:sz w:val="20"/>
                <w:szCs w:val="20"/>
              </w:rPr>
              <w:t xml:space="preserve">  THEORY</w:t>
            </w:r>
            <w:proofErr w:type="gramEnd"/>
            <w:r w:rsidRPr="00443BE2">
              <w:rPr>
                <w:rFonts w:ascii="Cambria" w:hAnsi="Cambria"/>
                <w:b/>
                <w:bCs/>
                <w:color w:val="375623"/>
                <w:sz w:val="20"/>
                <w:szCs w:val="20"/>
              </w:rPr>
              <w:t xml:space="preserve"> — OCR Pseudocode for Exams</w:t>
            </w:r>
          </w:p>
        </w:tc>
      </w:tr>
    </w:tbl>
    <w:p w:rsidRPr="00443BE2" w:rsidR="00D00DEF" w:rsidRDefault="00D00DEF" w14:paraId="468F2DD9" w14:textId="77777777">
      <w:pPr>
        <w:spacing w:before="40"/>
        <w:rPr>
          <w:rFonts w:ascii="Cambria" w:hAnsi="Cambria"/>
        </w:rPr>
      </w:pPr>
    </w:p>
    <w:p w:rsidRPr="00443BE2" w:rsidR="00D00DEF" w:rsidRDefault="00000000" w14:paraId="468F2DDA" w14:textId="77777777">
      <w:pPr>
        <w:spacing w:before="40" w:after="80"/>
        <w:rPr>
          <w:rFonts w:ascii="Cambria" w:hAnsi="Cambria"/>
        </w:rPr>
      </w:pPr>
      <w:r w:rsidRPr="00443BE2">
        <w:rPr>
          <w:rFonts w:ascii="Cambria" w:hAnsi="Cambria"/>
        </w:rPr>
        <w:t xml:space="preserve">Both written exams require </w:t>
      </w:r>
      <w:r w:rsidRPr="00443BE2">
        <w:rPr>
          <w:rFonts w:ascii="Cambria" w:hAnsi="Cambria"/>
          <w:b/>
          <w:bCs/>
        </w:rPr>
        <w:t>OCR pseudocode</w:t>
      </w:r>
      <w:r w:rsidRPr="00443BE2">
        <w:rPr>
          <w:rFonts w:ascii="Cambria" w:hAnsi="Cambria"/>
        </w:rPr>
        <w:t xml:space="preserve"> — not Python. Writing Python in an exam pseudocode question will lose marks. Key differences:</w:t>
      </w:r>
    </w:p>
    <w:p w:rsidRPr="00443BE2" w:rsidR="00D00DEF" w:rsidRDefault="00D00DEF" w14:paraId="468F2DDB" w14:textId="77777777">
      <w:pPr>
        <w:spacing w:before="40"/>
        <w:rPr>
          <w:rFonts w:ascii="Cambria" w:hAnsi="Cambria"/>
        </w:rPr>
      </w:pPr>
    </w:p>
    <w:tbl>
      <w:tblPr>
        <w:tblW w:w="90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9026"/>
      </w:tblGrid>
      <w:tr w:rsidRPr="00443BE2" w:rsidR="00D00DEF" w14:paraId="468F2DE8" w14:textId="77777777">
        <w:tblPrEx>
          <w:tblCellMar>
            <w:top w:w="0" w:type="dxa"/>
            <w:bottom w:w="0" w:type="dxa"/>
          </w:tblCellMar>
        </w:tblPrEx>
        <w:tc>
          <w:tcPr>
            <w:tcW w:w="9026" w:type="dxa"/>
            <w:tcBorders>
              <w:top w:val="single" w:color="CCCCCC" w:sz="1" w:space="0"/>
              <w:left w:val="single" w:color="CCCCCC" w:sz="1" w:space="0"/>
              <w:bottom w:val="single" w:color="CCCCCC" w:sz="1" w:space="0"/>
              <w:right w:val="single" w:color="CCCCCC" w:sz="1" w:space="0"/>
            </w:tcBorders>
            <w:shd w:val="clear" w:color="auto" w:fill="1E1E2E"/>
            <w:tcMar>
              <w:top w:w="120" w:type="dxa"/>
              <w:left w:w="200" w:type="dxa"/>
              <w:bottom w:w="120" w:type="dxa"/>
              <w:right w:w="200" w:type="dxa"/>
            </w:tcMar>
          </w:tcPr>
          <w:p w:rsidRPr="00443BE2" w:rsidR="00D00DEF" w:rsidRDefault="00000000" w14:paraId="468F2DDC" w14:textId="77777777">
            <w:pPr>
              <w:rPr>
                <w:rFonts w:ascii="Cambria" w:hAnsi="Cambria"/>
              </w:rPr>
            </w:pPr>
            <w:r w:rsidRPr="00443BE2">
              <w:rPr>
                <w:rFonts w:ascii="Cambria" w:hAnsi="Cambria" w:eastAsia="Courier New" w:cs="Courier New"/>
                <w:color w:val="D4D4D4"/>
                <w:sz w:val="18"/>
                <w:szCs w:val="18"/>
              </w:rPr>
              <w:t>// OCR pseudocode — key differences from Python</w:t>
            </w:r>
          </w:p>
          <w:p w:rsidRPr="00443BE2" w:rsidR="00D00DEF" w:rsidRDefault="00000000" w14:paraId="468F2DDD" w14:textId="77777777">
            <w:pPr>
              <w:rPr>
                <w:rFonts w:ascii="Cambria" w:hAnsi="Cambria"/>
              </w:rPr>
            </w:pPr>
            <w:r w:rsidRPr="00443BE2">
              <w:rPr>
                <w:rFonts w:ascii="Cambria" w:hAnsi="Cambria" w:eastAsia="Courier New" w:cs="Courier New"/>
                <w:color w:val="D4D4D4"/>
                <w:sz w:val="18"/>
                <w:szCs w:val="18"/>
              </w:rPr>
              <w:t>x ← 10                   // assignment uses ← not =</w:t>
            </w:r>
          </w:p>
          <w:p w:rsidRPr="00443BE2" w:rsidR="00D00DEF" w:rsidRDefault="00000000" w14:paraId="468F2DDE" w14:textId="77777777">
            <w:pPr>
              <w:rPr>
                <w:rFonts w:ascii="Cambria" w:hAnsi="Cambria"/>
              </w:rPr>
            </w:pPr>
            <w:r w:rsidRPr="00443BE2">
              <w:rPr>
                <w:rFonts w:ascii="Cambria" w:hAnsi="Cambria" w:eastAsia="Courier New" w:cs="Courier New"/>
                <w:color w:val="D4D4D4"/>
                <w:sz w:val="18"/>
                <w:szCs w:val="18"/>
              </w:rPr>
              <w:t>print("Hello</w:t>
            </w:r>
            <w:proofErr w:type="gramStart"/>
            <w:r w:rsidRPr="00443BE2">
              <w:rPr>
                <w:rFonts w:ascii="Cambria" w:hAnsi="Cambria" w:eastAsia="Courier New" w:cs="Courier New"/>
                <w:color w:val="D4D4D4"/>
                <w:sz w:val="18"/>
                <w:szCs w:val="18"/>
              </w:rPr>
              <w:t xml:space="preserve">")   </w:t>
            </w:r>
            <w:proofErr w:type="gramEnd"/>
            <w:r w:rsidRPr="00443BE2">
              <w:rPr>
                <w:rFonts w:ascii="Cambria" w:hAnsi="Cambria" w:eastAsia="Courier New" w:cs="Courier New"/>
                <w:color w:val="D4D4D4"/>
                <w:sz w:val="18"/>
                <w:szCs w:val="18"/>
              </w:rPr>
              <w:t xml:space="preserve">        // output statement</w:t>
            </w:r>
          </w:p>
          <w:p w:rsidRPr="00443BE2" w:rsidR="00D00DEF" w:rsidRDefault="00000000" w14:paraId="468F2DDF" w14:textId="77777777">
            <w:pPr>
              <w:rPr>
                <w:rFonts w:ascii="Cambria" w:hAnsi="Cambria"/>
              </w:rPr>
            </w:pPr>
            <w:r w:rsidRPr="00443BE2">
              <w:rPr>
                <w:rFonts w:ascii="Cambria" w:hAnsi="Cambria" w:eastAsia="Courier New" w:cs="Courier New"/>
                <w:color w:val="D4D4D4"/>
                <w:sz w:val="18"/>
                <w:szCs w:val="18"/>
              </w:rPr>
              <w:t xml:space="preserve">for </w:t>
            </w:r>
            <w:proofErr w:type="spellStart"/>
            <w:r w:rsidRPr="00443BE2">
              <w:rPr>
                <w:rFonts w:ascii="Cambria" w:hAnsi="Cambria" w:eastAsia="Courier New" w:cs="Courier New"/>
                <w:color w:val="D4D4D4"/>
                <w:sz w:val="18"/>
                <w:szCs w:val="18"/>
              </w:rPr>
              <w:t>i</w:t>
            </w:r>
            <w:proofErr w:type="spellEnd"/>
            <w:r w:rsidRPr="00443BE2">
              <w:rPr>
                <w:rFonts w:ascii="Cambria" w:hAnsi="Cambria" w:eastAsia="Courier New" w:cs="Courier New"/>
                <w:color w:val="D4D4D4"/>
                <w:sz w:val="18"/>
                <w:szCs w:val="18"/>
              </w:rPr>
              <w:t xml:space="preserve"> = 1 to 10          // for loop</w:t>
            </w:r>
          </w:p>
          <w:p w:rsidRPr="00443BE2" w:rsidR="00D00DEF" w:rsidRDefault="00000000" w14:paraId="468F2DE0" w14:textId="77777777">
            <w:pPr>
              <w:rPr>
                <w:rFonts w:ascii="Cambria" w:hAnsi="Cambria"/>
              </w:rPr>
            </w:pPr>
            <w:r w:rsidRPr="00443BE2">
              <w:rPr>
                <w:rFonts w:ascii="Cambria" w:hAnsi="Cambria" w:eastAsia="Courier New" w:cs="Courier New"/>
                <w:color w:val="D4D4D4"/>
                <w:sz w:val="18"/>
                <w:szCs w:val="18"/>
              </w:rPr>
              <w:t xml:space="preserve">    print(</w:t>
            </w:r>
            <w:proofErr w:type="spellStart"/>
            <w:r w:rsidRPr="00443BE2">
              <w:rPr>
                <w:rFonts w:ascii="Cambria" w:hAnsi="Cambria" w:eastAsia="Courier New" w:cs="Courier New"/>
                <w:color w:val="D4D4D4"/>
                <w:sz w:val="18"/>
                <w:szCs w:val="18"/>
              </w:rPr>
              <w:t>i</w:t>
            </w:r>
            <w:proofErr w:type="spellEnd"/>
            <w:r w:rsidRPr="00443BE2">
              <w:rPr>
                <w:rFonts w:ascii="Cambria" w:hAnsi="Cambria" w:eastAsia="Courier New" w:cs="Courier New"/>
                <w:color w:val="D4D4D4"/>
                <w:sz w:val="18"/>
                <w:szCs w:val="18"/>
              </w:rPr>
              <w:t>)</w:t>
            </w:r>
          </w:p>
          <w:p w:rsidRPr="00443BE2" w:rsidR="00D00DEF" w:rsidRDefault="00000000" w14:paraId="468F2DE1" w14:textId="77777777">
            <w:pPr>
              <w:rPr>
                <w:rFonts w:ascii="Cambria" w:hAnsi="Cambria"/>
              </w:rPr>
            </w:pPr>
            <w:r w:rsidRPr="00443BE2">
              <w:rPr>
                <w:rFonts w:ascii="Cambria" w:hAnsi="Cambria" w:eastAsia="Courier New" w:cs="Courier New"/>
                <w:color w:val="D4D4D4"/>
                <w:sz w:val="18"/>
                <w:szCs w:val="18"/>
              </w:rPr>
              <w:t xml:space="preserve">next </w:t>
            </w:r>
            <w:proofErr w:type="spellStart"/>
            <w:r w:rsidRPr="00443BE2">
              <w:rPr>
                <w:rFonts w:ascii="Cambria" w:hAnsi="Cambria" w:eastAsia="Courier New" w:cs="Courier New"/>
                <w:color w:val="D4D4D4"/>
                <w:sz w:val="18"/>
                <w:szCs w:val="18"/>
              </w:rPr>
              <w:t>i</w:t>
            </w:r>
            <w:proofErr w:type="spellEnd"/>
            <w:r w:rsidRPr="00443BE2">
              <w:rPr>
                <w:rFonts w:ascii="Cambria" w:hAnsi="Cambria" w:eastAsia="Courier New" w:cs="Courier New"/>
                <w:color w:val="D4D4D4"/>
                <w:sz w:val="18"/>
                <w:szCs w:val="18"/>
              </w:rPr>
              <w:t xml:space="preserve">                   // ends with 'next </w:t>
            </w:r>
            <w:proofErr w:type="spellStart"/>
            <w:r w:rsidRPr="00443BE2">
              <w:rPr>
                <w:rFonts w:ascii="Cambria" w:hAnsi="Cambria" w:eastAsia="Courier New" w:cs="Courier New"/>
                <w:color w:val="D4D4D4"/>
                <w:sz w:val="18"/>
                <w:szCs w:val="18"/>
              </w:rPr>
              <w:t>i</w:t>
            </w:r>
            <w:proofErr w:type="spellEnd"/>
            <w:r w:rsidRPr="00443BE2">
              <w:rPr>
                <w:rFonts w:ascii="Cambria" w:hAnsi="Cambria" w:eastAsia="Courier New" w:cs="Courier New"/>
                <w:color w:val="D4D4D4"/>
                <w:sz w:val="18"/>
                <w:szCs w:val="18"/>
              </w:rPr>
              <w:t>'</w:t>
            </w:r>
          </w:p>
          <w:p w:rsidRPr="00443BE2" w:rsidR="00D00DEF" w:rsidRDefault="00000000" w14:paraId="468F2DE2" w14:textId="77777777">
            <w:pPr>
              <w:rPr>
                <w:rFonts w:ascii="Cambria" w:hAnsi="Cambria"/>
              </w:rPr>
            </w:pPr>
            <w:r w:rsidRPr="00443BE2">
              <w:rPr>
                <w:rFonts w:ascii="Cambria" w:hAnsi="Cambria" w:eastAsia="Courier New" w:cs="Courier New"/>
                <w:color w:val="D4D4D4"/>
                <w:sz w:val="18"/>
                <w:szCs w:val="18"/>
              </w:rPr>
              <w:t>while x &gt; 0              // while loop</w:t>
            </w:r>
          </w:p>
          <w:p w:rsidRPr="00443BE2" w:rsidR="00D00DEF" w:rsidRDefault="00000000" w14:paraId="468F2DE3" w14:textId="77777777">
            <w:pPr>
              <w:rPr>
                <w:rFonts w:ascii="Cambria" w:hAnsi="Cambria"/>
              </w:rPr>
            </w:pPr>
            <w:r w:rsidRPr="00443BE2">
              <w:rPr>
                <w:rFonts w:ascii="Cambria" w:hAnsi="Cambria" w:eastAsia="Courier New" w:cs="Courier New"/>
                <w:color w:val="D4D4D4"/>
                <w:sz w:val="18"/>
                <w:szCs w:val="18"/>
              </w:rPr>
              <w:t xml:space="preserve">    x ← x - 1</w:t>
            </w:r>
          </w:p>
          <w:p w:rsidRPr="00443BE2" w:rsidR="00D00DEF" w:rsidRDefault="00000000" w14:paraId="468F2DE4" w14:textId="77777777">
            <w:pPr>
              <w:rPr>
                <w:rFonts w:ascii="Cambria" w:hAnsi="Cambria"/>
              </w:rPr>
            </w:pPr>
            <w:proofErr w:type="spellStart"/>
            <w:r w:rsidRPr="00443BE2">
              <w:rPr>
                <w:rFonts w:ascii="Cambria" w:hAnsi="Cambria" w:eastAsia="Courier New" w:cs="Courier New"/>
                <w:color w:val="D4D4D4"/>
                <w:sz w:val="18"/>
                <w:szCs w:val="18"/>
              </w:rPr>
              <w:t>endwhile</w:t>
            </w:r>
            <w:proofErr w:type="spellEnd"/>
            <w:r w:rsidRPr="00443BE2">
              <w:rPr>
                <w:rFonts w:ascii="Cambria" w:hAnsi="Cambria" w:eastAsia="Courier New" w:cs="Courier New"/>
                <w:color w:val="D4D4D4"/>
                <w:sz w:val="18"/>
                <w:szCs w:val="18"/>
              </w:rPr>
              <w:t xml:space="preserve">                 // ends with '</w:t>
            </w:r>
            <w:proofErr w:type="spellStart"/>
            <w:r w:rsidRPr="00443BE2">
              <w:rPr>
                <w:rFonts w:ascii="Cambria" w:hAnsi="Cambria" w:eastAsia="Courier New" w:cs="Courier New"/>
                <w:color w:val="D4D4D4"/>
                <w:sz w:val="18"/>
                <w:szCs w:val="18"/>
              </w:rPr>
              <w:t>endwhile</w:t>
            </w:r>
            <w:proofErr w:type="spellEnd"/>
            <w:r w:rsidRPr="00443BE2">
              <w:rPr>
                <w:rFonts w:ascii="Cambria" w:hAnsi="Cambria" w:eastAsia="Courier New" w:cs="Courier New"/>
                <w:color w:val="D4D4D4"/>
                <w:sz w:val="18"/>
                <w:szCs w:val="18"/>
              </w:rPr>
              <w:t>'</w:t>
            </w:r>
          </w:p>
          <w:p w:rsidRPr="00443BE2" w:rsidR="00D00DEF" w:rsidRDefault="00000000" w14:paraId="468F2DE5" w14:textId="77777777">
            <w:pPr>
              <w:rPr>
                <w:rFonts w:ascii="Cambria" w:hAnsi="Cambria"/>
              </w:rPr>
            </w:pPr>
            <w:r w:rsidRPr="00443BE2">
              <w:rPr>
                <w:rFonts w:ascii="Cambria" w:hAnsi="Cambria" w:eastAsia="Courier New" w:cs="Courier New"/>
                <w:color w:val="D4D4D4"/>
                <w:sz w:val="18"/>
                <w:szCs w:val="18"/>
              </w:rPr>
              <w:t xml:space="preserve">function </w:t>
            </w:r>
            <w:proofErr w:type="gramStart"/>
            <w:r w:rsidRPr="00443BE2">
              <w:rPr>
                <w:rFonts w:ascii="Cambria" w:hAnsi="Cambria" w:eastAsia="Courier New" w:cs="Courier New"/>
                <w:color w:val="D4D4D4"/>
                <w:sz w:val="18"/>
                <w:szCs w:val="18"/>
              </w:rPr>
              <w:t>add(</w:t>
            </w:r>
            <w:proofErr w:type="gramEnd"/>
            <w:r w:rsidRPr="00443BE2">
              <w:rPr>
                <w:rFonts w:ascii="Cambria" w:hAnsi="Cambria" w:eastAsia="Courier New" w:cs="Courier New"/>
                <w:color w:val="D4D4D4"/>
                <w:sz w:val="18"/>
                <w:szCs w:val="18"/>
              </w:rPr>
              <w:t>a, b)       // function</w:t>
            </w:r>
          </w:p>
          <w:p w:rsidRPr="00443BE2" w:rsidR="00D00DEF" w:rsidRDefault="00000000" w14:paraId="468F2DE6" w14:textId="77777777">
            <w:pPr>
              <w:rPr>
                <w:rFonts w:ascii="Cambria" w:hAnsi="Cambria"/>
              </w:rPr>
            </w:pPr>
            <w:r w:rsidRPr="00443BE2">
              <w:rPr>
                <w:rFonts w:ascii="Cambria" w:hAnsi="Cambria" w:eastAsia="Courier New" w:cs="Courier New"/>
                <w:color w:val="D4D4D4"/>
                <w:sz w:val="18"/>
                <w:szCs w:val="18"/>
              </w:rPr>
              <w:t xml:space="preserve">    return a + b</w:t>
            </w:r>
          </w:p>
          <w:p w:rsidRPr="00443BE2" w:rsidR="00D00DEF" w:rsidRDefault="00000000" w14:paraId="468F2DE7" w14:textId="77777777">
            <w:pPr>
              <w:rPr>
                <w:rFonts w:ascii="Cambria" w:hAnsi="Cambria"/>
              </w:rPr>
            </w:pPr>
            <w:proofErr w:type="spellStart"/>
            <w:r w:rsidRPr="00443BE2">
              <w:rPr>
                <w:rFonts w:ascii="Cambria" w:hAnsi="Cambria" w:eastAsia="Courier New" w:cs="Courier New"/>
                <w:color w:val="D4D4D4"/>
                <w:sz w:val="18"/>
                <w:szCs w:val="18"/>
              </w:rPr>
              <w:t>endfunction</w:t>
            </w:r>
            <w:proofErr w:type="spellEnd"/>
            <w:r w:rsidRPr="00443BE2">
              <w:rPr>
                <w:rFonts w:ascii="Cambria" w:hAnsi="Cambria" w:eastAsia="Courier New" w:cs="Courier New"/>
                <w:color w:val="D4D4D4"/>
                <w:sz w:val="18"/>
                <w:szCs w:val="18"/>
              </w:rPr>
              <w:t xml:space="preserve">              // ends with '</w:t>
            </w:r>
            <w:proofErr w:type="spellStart"/>
            <w:r w:rsidRPr="00443BE2">
              <w:rPr>
                <w:rFonts w:ascii="Cambria" w:hAnsi="Cambria" w:eastAsia="Courier New" w:cs="Courier New"/>
                <w:color w:val="D4D4D4"/>
                <w:sz w:val="18"/>
                <w:szCs w:val="18"/>
              </w:rPr>
              <w:t>endfunction</w:t>
            </w:r>
            <w:proofErr w:type="spellEnd"/>
            <w:r w:rsidRPr="00443BE2">
              <w:rPr>
                <w:rFonts w:ascii="Cambria" w:hAnsi="Cambria" w:eastAsia="Courier New" w:cs="Courier New"/>
                <w:color w:val="D4D4D4"/>
                <w:sz w:val="18"/>
                <w:szCs w:val="18"/>
              </w:rPr>
              <w:t>'</w:t>
            </w:r>
          </w:p>
        </w:tc>
      </w:tr>
    </w:tbl>
    <w:p w:rsidRPr="00443BE2" w:rsidR="00D00DEF" w:rsidRDefault="00D00DEF" w14:paraId="468F2DE9" w14:textId="77777777">
      <w:pPr>
        <w:spacing w:before="40"/>
        <w:rPr>
          <w:rFonts w:ascii="Cambria" w:hAnsi="Cambria"/>
        </w:rPr>
      </w:pPr>
    </w:p>
    <w:p w:rsidRPr="00443BE2" w:rsidR="00D00DEF" w:rsidRDefault="00000000" w14:paraId="468F2DEA" w14:textId="77777777">
      <w:pPr>
        <w:spacing w:before="40" w:after="80"/>
        <w:rPr>
          <w:rFonts w:ascii="Cambria" w:hAnsi="Cambria"/>
        </w:rPr>
      </w:pPr>
      <w:r w:rsidRPr="00443BE2">
        <w:rPr>
          <w:rFonts w:ascii="Cambria" w:hAnsi="Cambria"/>
        </w:rPr>
        <w:t xml:space="preserve">Download the full OCR pseudocode guide from </w:t>
      </w:r>
      <w:r w:rsidRPr="00443BE2">
        <w:rPr>
          <w:rFonts w:ascii="Cambria" w:hAnsi="Cambria"/>
          <w:b/>
          <w:bCs/>
        </w:rPr>
        <w:t>ocr.org.uk</w:t>
      </w:r>
      <w:r w:rsidRPr="00443BE2">
        <w:rPr>
          <w:rFonts w:ascii="Cambria" w:hAnsi="Cambria"/>
        </w:rPr>
        <w:t xml:space="preserve"> — search 'H446 pseudocode guide'. Print it and keep it with these notes.</w:t>
      </w:r>
    </w:p>
    <w:p w:rsidRPr="00443BE2" w:rsidR="00D00DEF" w:rsidRDefault="00D00DEF" w14:paraId="468F2DEB" w14:textId="77777777">
      <w:pPr>
        <w:spacing w:before="160"/>
        <w:rPr>
          <w:rFonts w:ascii="Cambria" w:hAnsi="Cambria"/>
        </w:rPr>
      </w:pPr>
    </w:p>
    <w:tbl>
      <w:tblPr>
        <w:tblW w:w="90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9026"/>
      </w:tblGrid>
      <w:tr w:rsidRPr="00443BE2" w:rsidR="00D00DEF" w14:paraId="468F2DED" w14:textId="77777777">
        <w:tblPrEx>
          <w:tblCellMar>
            <w:top w:w="0" w:type="dxa"/>
            <w:bottom w:w="0" w:type="dxa"/>
          </w:tblCellMar>
        </w:tblPrEx>
        <w:tc>
          <w:tcPr>
            <w:tcW w:w="9026" w:type="dxa"/>
            <w:tcBorders>
              <w:top w:val="single" w:color="CCCCCC" w:sz="1" w:space="0"/>
              <w:left w:val="single" w:color="CCCCCC" w:sz="1" w:space="0"/>
              <w:bottom w:val="single" w:color="CCCCCC" w:sz="1" w:space="0"/>
              <w:right w:val="single" w:color="CCCCCC" w:sz="1" w:space="0"/>
            </w:tcBorders>
            <w:shd w:val="clear" w:color="auto" w:fill="FCE4D6"/>
            <w:tcMar>
              <w:top w:w="80" w:type="dxa"/>
              <w:left w:w="160" w:type="dxa"/>
              <w:bottom w:w="80" w:type="dxa"/>
              <w:right w:w="120" w:type="dxa"/>
            </w:tcMar>
          </w:tcPr>
          <w:p w:rsidRPr="00443BE2" w:rsidR="00D00DEF" w:rsidRDefault="00000000" w14:paraId="468F2DEC" w14:textId="77777777">
            <w:pPr>
              <w:rPr>
                <w:rFonts w:ascii="Cambria" w:hAnsi="Cambria"/>
              </w:rPr>
            </w:pPr>
            <w:proofErr w:type="gramStart"/>
            <w:r w:rsidRPr="00443BE2">
              <w:rPr>
                <w:rFonts w:ascii="Segoe UI Emoji" w:hAnsi="Segoe UI Emoji" w:cs="Segoe UI Emoji"/>
                <w:b/>
                <w:bCs/>
                <w:color w:val="C00000"/>
                <w:sz w:val="20"/>
                <w:szCs w:val="20"/>
              </w:rPr>
              <w:t>📺</w:t>
            </w:r>
            <w:r w:rsidRPr="00443BE2">
              <w:rPr>
                <w:rFonts w:ascii="Cambria" w:hAnsi="Cambria"/>
                <w:b/>
                <w:bCs/>
                <w:color w:val="C00000"/>
                <w:sz w:val="20"/>
                <w:szCs w:val="20"/>
              </w:rPr>
              <w:t xml:space="preserve">  WATCH</w:t>
            </w:r>
            <w:proofErr w:type="gramEnd"/>
            <w:r w:rsidRPr="00443BE2">
              <w:rPr>
                <w:rFonts w:ascii="Cambria" w:hAnsi="Cambria"/>
                <w:b/>
                <w:bCs/>
                <w:color w:val="C00000"/>
                <w:sz w:val="20"/>
                <w:szCs w:val="20"/>
              </w:rPr>
              <w:t xml:space="preserve"> — Craig &amp; Dave: Week 6 Videos</w:t>
            </w:r>
          </w:p>
        </w:tc>
      </w:tr>
    </w:tbl>
    <w:p w:rsidRPr="00443BE2" w:rsidR="00D00DEF" w:rsidRDefault="00000000" w14:paraId="468F2DEF" w14:textId="77777777">
      <w:pPr>
        <w:spacing w:before="80" w:after="80"/>
        <w:ind w:left="360"/>
        <w:rPr>
          <w:rFonts w:ascii="Cambria" w:hAnsi="Cambria"/>
        </w:rPr>
      </w:pPr>
      <w:proofErr w:type="gramStart"/>
      <w:r w:rsidRPr="00443BE2">
        <w:rPr>
          <w:rFonts w:ascii="Cambria" w:hAnsi="Cambria"/>
          <w:b/>
          <w:bCs/>
          <w:color w:val="C00000"/>
        </w:rPr>
        <w:t xml:space="preserve">▶  </w:t>
      </w:r>
      <w:r w:rsidRPr="00443BE2">
        <w:rPr>
          <w:rFonts w:ascii="Cambria" w:hAnsi="Cambria"/>
          <w:b/>
          <w:bCs/>
          <w:color w:val="0070C0"/>
          <w:u w:val="single"/>
        </w:rPr>
        <w:t>Legal</w:t>
      </w:r>
      <w:proofErr w:type="gramEnd"/>
      <w:r w:rsidRPr="00443BE2">
        <w:rPr>
          <w:rFonts w:ascii="Cambria" w:hAnsi="Cambria"/>
          <w:b/>
          <w:bCs/>
          <w:color w:val="0070C0"/>
          <w:u w:val="single"/>
        </w:rPr>
        <w:t>, Moral, Cultural and Ethical Issues</w:t>
      </w:r>
      <w:r w:rsidRPr="00443BE2">
        <w:rPr>
          <w:rFonts w:ascii="Cambria" w:hAnsi="Cambria"/>
          <w:color w:val="666666"/>
          <w:sz w:val="20"/>
          <w:szCs w:val="20"/>
        </w:rPr>
        <w:t xml:space="preserve">  |  youtube.com/</w:t>
      </w:r>
      <w:proofErr w:type="spellStart"/>
      <w:r w:rsidRPr="00443BE2">
        <w:rPr>
          <w:rFonts w:ascii="Cambria" w:hAnsi="Cambria"/>
          <w:color w:val="666666"/>
          <w:sz w:val="20"/>
          <w:szCs w:val="20"/>
        </w:rPr>
        <w:t>watch?v</w:t>
      </w:r>
      <w:proofErr w:type="spellEnd"/>
      <w:r w:rsidRPr="00443BE2">
        <w:rPr>
          <w:rFonts w:ascii="Cambria" w:hAnsi="Cambria"/>
          <w:color w:val="666666"/>
          <w:sz w:val="20"/>
          <w:szCs w:val="20"/>
        </w:rPr>
        <w:t>=TF4lWmHAFcc</w:t>
      </w:r>
      <w:r w:rsidRPr="00443BE2">
        <w:rPr>
          <w:rFonts w:ascii="Cambria" w:hAnsi="Cambria"/>
          <w:i/>
          <w:iCs/>
          <w:color w:val="888888"/>
          <w:sz w:val="20"/>
          <w:szCs w:val="20"/>
        </w:rPr>
        <w:t xml:space="preserve">  — Privacy, surveillance, AI bias, legislation</w:t>
      </w:r>
    </w:p>
    <w:p w:rsidRPr="00443BE2" w:rsidR="00D00DEF" w:rsidRDefault="00000000" w14:paraId="468F2DF0" w14:textId="77777777">
      <w:pPr>
        <w:spacing w:before="80" w:after="80"/>
        <w:ind w:left="360"/>
        <w:rPr>
          <w:rFonts w:ascii="Cambria" w:hAnsi="Cambria"/>
        </w:rPr>
      </w:pPr>
      <w:proofErr w:type="gramStart"/>
      <w:r w:rsidRPr="00443BE2">
        <w:rPr>
          <w:rFonts w:ascii="Cambria" w:hAnsi="Cambria"/>
          <w:b/>
          <w:bCs/>
          <w:color w:val="C00000"/>
        </w:rPr>
        <w:t xml:space="preserve">▶  </w:t>
      </w:r>
      <w:r w:rsidRPr="00443BE2">
        <w:rPr>
          <w:rFonts w:ascii="Cambria" w:hAnsi="Cambria"/>
          <w:b/>
          <w:bCs/>
          <w:color w:val="0070C0"/>
          <w:u w:val="single"/>
        </w:rPr>
        <w:t>Environmental</w:t>
      </w:r>
      <w:proofErr w:type="gramEnd"/>
      <w:r w:rsidRPr="00443BE2">
        <w:rPr>
          <w:rFonts w:ascii="Cambria" w:hAnsi="Cambria"/>
          <w:b/>
          <w:bCs/>
          <w:color w:val="0070C0"/>
          <w:u w:val="single"/>
        </w:rPr>
        <w:t xml:space="preserve"> Impact of Computing</w:t>
      </w:r>
      <w:r w:rsidRPr="00443BE2">
        <w:rPr>
          <w:rFonts w:ascii="Cambria" w:hAnsi="Cambria"/>
          <w:color w:val="666666"/>
          <w:sz w:val="20"/>
          <w:szCs w:val="20"/>
        </w:rPr>
        <w:t xml:space="preserve">  |  youtube.com/</w:t>
      </w:r>
      <w:proofErr w:type="spellStart"/>
      <w:r w:rsidRPr="00443BE2">
        <w:rPr>
          <w:rFonts w:ascii="Cambria" w:hAnsi="Cambria"/>
          <w:color w:val="666666"/>
          <w:sz w:val="20"/>
          <w:szCs w:val="20"/>
        </w:rPr>
        <w:t>watch?v</w:t>
      </w:r>
      <w:proofErr w:type="spellEnd"/>
      <w:r w:rsidRPr="00443BE2">
        <w:rPr>
          <w:rFonts w:ascii="Cambria" w:hAnsi="Cambria"/>
          <w:color w:val="666666"/>
          <w:sz w:val="20"/>
          <w:szCs w:val="20"/>
        </w:rPr>
        <w:t>=P14icMvKvCM</w:t>
      </w:r>
      <w:r w:rsidRPr="00443BE2">
        <w:rPr>
          <w:rFonts w:ascii="Cambria" w:hAnsi="Cambria"/>
          <w:i/>
          <w:iCs/>
          <w:color w:val="888888"/>
          <w:sz w:val="20"/>
          <w:szCs w:val="20"/>
        </w:rPr>
        <w:t xml:space="preserve">  — Data centres, e-waste, carbon footprint</w:t>
      </w:r>
    </w:p>
    <w:p w:rsidRPr="00443BE2" w:rsidR="00D00DEF" w:rsidRDefault="00000000" w14:paraId="468F2DF1" w14:textId="77777777">
      <w:pPr>
        <w:spacing w:before="80" w:after="80"/>
        <w:ind w:left="360"/>
        <w:rPr>
          <w:rFonts w:ascii="Cambria" w:hAnsi="Cambria"/>
        </w:rPr>
      </w:pPr>
      <w:proofErr w:type="gramStart"/>
      <w:r w:rsidRPr="00443BE2">
        <w:rPr>
          <w:rFonts w:ascii="Cambria" w:hAnsi="Cambria"/>
          <w:b/>
          <w:bCs/>
          <w:color w:val="C00000"/>
        </w:rPr>
        <w:t xml:space="preserve">▶  </w:t>
      </w:r>
      <w:r w:rsidRPr="00443BE2">
        <w:rPr>
          <w:rFonts w:ascii="Cambria" w:hAnsi="Cambria"/>
          <w:b/>
          <w:bCs/>
          <w:color w:val="0070C0"/>
          <w:u w:val="single"/>
        </w:rPr>
        <w:t>OCR</w:t>
      </w:r>
      <w:proofErr w:type="gramEnd"/>
      <w:r w:rsidRPr="00443BE2">
        <w:rPr>
          <w:rFonts w:ascii="Cambria" w:hAnsi="Cambria"/>
          <w:b/>
          <w:bCs/>
          <w:color w:val="0070C0"/>
          <w:u w:val="single"/>
        </w:rPr>
        <w:t xml:space="preserve"> Pseudocode Walkthrough</w:t>
      </w:r>
      <w:r w:rsidRPr="00443BE2">
        <w:rPr>
          <w:rFonts w:ascii="Cambria" w:hAnsi="Cambria"/>
          <w:color w:val="666666"/>
          <w:sz w:val="20"/>
          <w:szCs w:val="20"/>
        </w:rPr>
        <w:t xml:space="preserve">  |  youtube.com/</w:t>
      </w:r>
      <w:proofErr w:type="spellStart"/>
      <w:r w:rsidRPr="00443BE2">
        <w:rPr>
          <w:rFonts w:ascii="Cambria" w:hAnsi="Cambria"/>
          <w:color w:val="666666"/>
          <w:sz w:val="20"/>
          <w:szCs w:val="20"/>
        </w:rPr>
        <w:t>watch?v</w:t>
      </w:r>
      <w:proofErr w:type="spellEnd"/>
      <w:r w:rsidRPr="00443BE2">
        <w:rPr>
          <w:rFonts w:ascii="Cambria" w:hAnsi="Cambria"/>
          <w:color w:val="666666"/>
          <w:sz w:val="20"/>
          <w:szCs w:val="20"/>
        </w:rPr>
        <w:t>=_MGgZrl9Z4Y</w:t>
      </w:r>
      <w:r w:rsidRPr="00443BE2">
        <w:rPr>
          <w:rFonts w:ascii="Cambria" w:hAnsi="Cambria"/>
          <w:i/>
          <w:iCs/>
          <w:color w:val="888888"/>
          <w:sz w:val="20"/>
          <w:szCs w:val="20"/>
        </w:rPr>
        <w:t xml:space="preserve">  — How to write pseudocode correctly for the exam</w:t>
      </w:r>
    </w:p>
    <w:p w:rsidRPr="00443BE2" w:rsidR="00D00DEF" w:rsidRDefault="00D00DEF" w14:paraId="468F2DF2" w14:textId="77777777">
      <w:pPr>
        <w:spacing w:before="160"/>
        <w:rPr>
          <w:rFonts w:ascii="Cambria" w:hAnsi="Cambria"/>
        </w:rPr>
      </w:pPr>
    </w:p>
    <w:tbl>
      <w:tblPr>
        <w:tblW w:w="90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9026"/>
      </w:tblGrid>
      <w:tr w:rsidRPr="00443BE2" w:rsidR="00D00DEF" w14:paraId="468F2DF4" w14:textId="77777777">
        <w:tblPrEx>
          <w:tblCellMar>
            <w:top w:w="0" w:type="dxa"/>
            <w:bottom w:w="0" w:type="dxa"/>
          </w:tblCellMar>
        </w:tblPrEx>
        <w:tc>
          <w:tcPr>
            <w:tcW w:w="9026" w:type="dxa"/>
            <w:tcBorders>
              <w:top w:val="single" w:color="CCCCCC" w:sz="1" w:space="0"/>
              <w:left w:val="single" w:color="CCCCCC" w:sz="1" w:space="0"/>
              <w:bottom w:val="single" w:color="CCCCCC" w:sz="1" w:space="0"/>
              <w:right w:val="single" w:color="CCCCCC" w:sz="1" w:space="0"/>
            </w:tcBorders>
            <w:shd w:val="clear" w:color="auto" w:fill="E2EFDA"/>
            <w:tcMar>
              <w:top w:w="80" w:type="dxa"/>
              <w:left w:w="160" w:type="dxa"/>
              <w:bottom w:w="80" w:type="dxa"/>
              <w:right w:w="120" w:type="dxa"/>
            </w:tcMar>
          </w:tcPr>
          <w:p w:rsidRPr="00443BE2" w:rsidR="00D00DEF" w:rsidRDefault="00000000" w14:paraId="468F2DF3" w14:textId="77777777">
            <w:pPr>
              <w:rPr>
                <w:rFonts w:ascii="Cambria" w:hAnsi="Cambria"/>
              </w:rPr>
            </w:pPr>
            <w:r w:rsidRPr="00443BE2">
              <w:rPr>
                <w:rFonts w:ascii="Cambria" w:hAnsi="Cambria"/>
                <w:b/>
                <w:bCs/>
                <w:color w:val="375623"/>
              </w:rPr>
              <w:t xml:space="preserve">TASK </w:t>
            </w:r>
            <w:proofErr w:type="gramStart"/>
            <w:r w:rsidRPr="00443BE2">
              <w:rPr>
                <w:rFonts w:ascii="Cambria" w:hAnsi="Cambria"/>
                <w:b/>
                <w:bCs/>
                <w:color w:val="375623"/>
              </w:rPr>
              <w:t xml:space="preserve">6.1  </w:t>
            </w:r>
            <w:r w:rsidRPr="00443BE2">
              <w:rPr>
                <w:rFonts w:ascii="Cambria" w:hAnsi="Cambria"/>
                <w:b/>
                <w:bCs/>
                <w:color w:val="0D1B2A"/>
              </w:rPr>
              <w:t>Ethics</w:t>
            </w:r>
            <w:proofErr w:type="gramEnd"/>
            <w:r w:rsidRPr="00443BE2">
              <w:rPr>
                <w:rFonts w:ascii="Cambria" w:hAnsi="Cambria"/>
                <w:b/>
                <w:bCs/>
                <w:color w:val="0D1B2A"/>
              </w:rPr>
              <w:t xml:space="preserve"> Discussion Task</w:t>
            </w:r>
          </w:p>
        </w:tc>
      </w:tr>
    </w:tbl>
    <w:p w:rsidRPr="00443BE2" w:rsidR="00D00DEF" w:rsidRDefault="00D00DEF" w14:paraId="468F2DF5" w14:textId="77777777">
      <w:pPr>
        <w:spacing w:before="40"/>
        <w:rPr>
          <w:rFonts w:ascii="Cambria" w:hAnsi="Cambria"/>
        </w:rPr>
      </w:pPr>
    </w:p>
    <w:p w:rsidRPr="00443BE2" w:rsidR="00D00DEF" w:rsidRDefault="00000000" w14:paraId="468F2DF6" w14:textId="77777777">
      <w:pPr>
        <w:spacing w:before="40" w:after="80"/>
        <w:rPr>
          <w:rFonts w:ascii="Cambria" w:hAnsi="Cambria"/>
        </w:rPr>
      </w:pPr>
      <w:r w:rsidRPr="00443BE2">
        <w:rPr>
          <w:rFonts w:ascii="Cambria" w:hAnsi="Cambria"/>
        </w:rPr>
        <w:t>A local council wants to install facial recognition cameras in the town centre to identify wanted criminals. Write a structured response (at least 3 paragraphs) that:</w:t>
      </w:r>
    </w:p>
    <w:p w:rsidRPr="00443BE2" w:rsidR="00D00DEF" w:rsidRDefault="00000000" w14:paraId="468F2DF7" w14:textId="77777777">
      <w:pPr>
        <w:pStyle w:val="ListParagraph"/>
        <w:numPr>
          <w:ilvl w:val="0"/>
          <w:numId w:val="2"/>
        </w:numPr>
        <w:spacing w:before="40" w:after="40"/>
        <w:rPr>
          <w:rFonts w:ascii="Cambria" w:hAnsi="Cambria"/>
        </w:rPr>
      </w:pPr>
      <w:r w:rsidRPr="00443BE2">
        <w:rPr>
          <w:rFonts w:ascii="Cambria" w:hAnsi="Cambria"/>
        </w:rPr>
        <w:t xml:space="preserve">Explains the potential </w:t>
      </w:r>
      <w:r w:rsidRPr="00443BE2">
        <w:rPr>
          <w:rFonts w:ascii="Cambria" w:hAnsi="Cambria"/>
          <w:b/>
          <w:bCs/>
        </w:rPr>
        <w:t>benefits</w:t>
      </w:r>
      <w:r w:rsidRPr="00443BE2">
        <w:rPr>
          <w:rFonts w:ascii="Cambria" w:hAnsi="Cambria"/>
        </w:rPr>
        <w:t xml:space="preserve"> to the council and the public</w:t>
      </w:r>
    </w:p>
    <w:p w:rsidRPr="00443BE2" w:rsidR="00D00DEF" w:rsidRDefault="00000000" w14:paraId="468F2DF8" w14:textId="77777777">
      <w:pPr>
        <w:pStyle w:val="ListParagraph"/>
        <w:numPr>
          <w:ilvl w:val="0"/>
          <w:numId w:val="2"/>
        </w:numPr>
        <w:spacing w:before="40" w:after="40"/>
        <w:rPr>
          <w:rFonts w:ascii="Cambria" w:hAnsi="Cambria"/>
        </w:rPr>
      </w:pPr>
      <w:r w:rsidRPr="00443BE2">
        <w:rPr>
          <w:rFonts w:ascii="Cambria" w:hAnsi="Cambria"/>
        </w:rPr>
        <w:t xml:space="preserve">Explains the </w:t>
      </w:r>
      <w:r w:rsidRPr="00443BE2">
        <w:rPr>
          <w:rFonts w:ascii="Cambria" w:hAnsi="Cambria"/>
          <w:b/>
          <w:bCs/>
        </w:rPr>
        <w:t>risks and concerns</w:t>
      </w:r>
      <w:r w:rsidRPr="00443BE2">
        <w:rPr>
          <w:rFonts w:ascii="Cambria" w:hAnsi="Cambria"/>
        </w:rPr>
        <w:t xml:space="preserve"> (accuracy, bias, civil liberties)</w:t>
      </w:r>
    </w:p>
    <w:p w:rsidRPr="00443BE2" w:rsidR="00D00DEF" w:rsidRDefault="00000000" w14:paraId="468F2DF9" w14:textId="77777777">
      <w:pPr>
        <w:pStyle w:val="ListParagraph"/>
        <w:numPr>
          <w:ilvl w:val="0"/>
          <w:numId w:val="2"/>
        </w:numPr>
        <w:spacing w:before="40" w:after="40"/>
        <w:rPr>
          <w:rFonts w:ascii="Cambria" w:hAnsi="Cambria"/>
        </w:rPr>
      </w:pPr>
      <w:r w:rsidRPr="00443BE2">
        <w:rPr>
          <w:rFonts w:ascii="Cambria" w:hAnsi="Cambria"/>
          <w:b/>
          <w:bCs/>
        </w:rPr>
        <w:t>Names a specific relevant act</w:t>
      </w:r>
      <w:r w:rsidRPr="00443BE2">
        <w:rPr>
          <w:rFonts w:ascii="Cambria" w:hAnsi="Cambria"/>
        </w:rPr>
        <w:t xml:space="preserve"> and explains how it applies</w:t>
      </w:r>
    </w:p>
    <w:p w:rsidRPr="00443BE2" w:rsidR="00D00DEF" w:rsidRDefault="00000000" w14:paraId="468F2DFA" w14:textId="77777777">
      <w:pPr>
        <w:pStyle w:val="ListParagraph"/>
        <w:numPr>
          <w:ilvl w:val="0"/>
          <w:numId w:val="2"/>
        </w:numPr>
        <w:spacing w:before="40" w:after="40"/>
        <w:rPr>
          <w:rFonts w:ascii="Cambria" w:hAnsi="Cambria"/>
        </w:rPr>
      </w:pPr>
      <w:r w:rsidRPr="00443BE2">
        <w:rPr>
          <w:rFonts w:ascii="Cambria" w:hAnsi="Cambria"/>
        </w:rPr>
        <w:t xml:space="preserve">Reaches a </w:t>
      </w:r>
      <w:r w:rsidRPr="00443BE2">
        <w:rPr>
          <w:rFonts w:ascii="Cambria" w:hAnsi="Cambria"/>
          <w:b/>
          <w:bCs/>
        </w:rPr>
        <w:t>balanced conclusion</w:t>
      </w:r>
      <w:r w:rsidRPr="00443BE2">
        <w:rPr>
          <w:rFonts w:ascii="Cambria" w:hAnsi="Cambria"/>
        </w:rPr>
        <w:t xml:space="preserve"> that weighs both sides</w:t>
      </w:r>
    </w:p>
    <w:p w:rsidRPr="00443BE2" w:rsidR="00D00DEF" w:rsidRDefault="00D00DEF" w14:paraId="468F2DFB" w14:textId="77777777">
      <w:pPr>
        <w:spacing w:before="40"/>
        <w:rPr>
          <w:rFonts w:ascii="Cambria" w:hAnsi="Cambria"/>
        </w:rPr>
      </w:pPr>
    </w:p>
    <w:tbl>
      <w:tblPr>
        <w:tblW w:w="90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9026"/>
      </w:tblGrid>
      <w:tr w:rsidRPr="00443BE2" w:rsidR="00D00DEF" w14:paraId="468F2E09" w14:textId="77777777">
        <w:tblPrEx>
          <w:tblCellMar>
            <w:top w:w="0" w:type="dxa"/>
            <w:bottom w:w="0" w:type="dxa"/>
          </w:tblCellMar>
        </w:tblPrEx>
        <w:tc>
          <w:tcPr>
            <w:tcW w:w="9026" w:type="dxa"/>
            <w:tcBorders>
              <w:top w:val="single" w:color="CCCCCC" w:sz="1" w:space="0"/>
              <w:left w:val="single" w:color="CCCCCC" w:sz="1" w:space="0"/>
              <w:bottom w:val="single" w:color="CCCCCC" w:sz="1" w:space="0"/>
              <w:right w:val="single" w:color="CCCCCC" w:sz="1" w:space="0"/>
            </w:tcBorders>
            <w:shd w:val="clear" w:color="auto" w:fill="F8FBFF"/>
            <w:tcMar>
              <w:top w:w="120" w:type="dxa"/>
              <w:left w:w="160" w:type="dxa"/>
              <w:bottom w:w="120" w:type="dxa"/>
              <w:right w:w="160" w:type="dxa"/>
            </w:tcMar>
          </w:tcPr>
          <w:p w:rsidRPr="00443BE2" w:rsidR="00D00DEF" w:rsidRDefault="00000000" w14:paraId="468F2DFC" w14:textId="77777777">
            <w:pPr>
              <w:spacing w:after="80"/>
              <w:rPr>
                <w:rFonts w:ascii="Cambria" w:hAnsi="Cambria"/>
              </w:rPr>
            </w:pPr>
            <w:r w:rsidRPr="00443BE2">
              <w:rPr>
                <w:rFonts w:ascii="Cambria" w:hAnsi="Cambria"/>
                <w:i/>
                <w:iCs/>
                <w:color w:val="888888"/>
                <w:sz w:val="16"/>
                <w:szCs w:val="16"/>
              </w:rPr>
              <w:t>YOUR STRUCTURED RESPONSE</w:t>
            </w:r>
          </w:p>
          <w:p w:rsidRPr="00443BE2" w:rsidR="00D00DEF" w:rsidRDefault="00000000" w14:paraId="468F2DFD" w14:textId="77777777">
            <w:pPr>
              <w:pBdr>
                <w:bottom w:val="single" w:color="AAAAAA" w:sz="2" w:space="1"/>
              </w:pBdr>
              <w:spacing w:after="160"/>
              <w:rPr>
                <w:rFonts w:ascii="Cambria" w:hAnsi="Cambria"/>
              </w:rPr>
            </w:pPr>
            <w:r w:rsidRPr="00443BE2">
              <w:rPr>
                <w:rFonts w:ascii="Cambria" w:hAnsi="Cambria"/>
              </w:rPr>
              <w:t xml:space="preserve"> </w:t>
            </w:r>
          </w:p>
          <w:p w:rsidRPr="00443BE2" w:rsidR="00D00DEF" w:rsidRDefault="00000000" w14:paraId="468F2DFE" w14:textId="77777777">
            <w:pPr>
              <w:pBdr>
                <w:bottom w:val="single" w:color="AAAAAA" w:sz="2" w:space="1"/>
              </w:pBdr>
              <w:spacing w:after="160"/>
              <w:rPr>
                <w:rFonts w:ascii="Cambria" w:hAnsi="Cambria"/>
              </w:rPr>
            </w:pPr>
            <w:r w:rsidRPr="00443BE2">
              <w:rPr>
                <w:rFonts w:ascii="Cambria" w:hAnsi="Cambria"/>
              </w:rPr>
              <w:t xml:space="preserve"> </w:t>
            </w:r>
          </w:p>
          <w:p w:rsidRPr="00443BE2" w:rsidR="00D00DEF" w:rsidRDefault="00000000" w14:paraId="468F2DFF" w14:textId="77777777">
            <w:pPr>
              <w:pBdr>
                <w:bottom w:val="single" w:color="AAAAAA" w:sz="2" w:space="1"/>
              </w:pBdr>
              <w:spacing w:after="160"/>
              <w:rPr>
                <w:rFonts w:ascii="Cambria" w:hAnsi="Cambria"/>
              </w:rPr>
            </w:pPr>
            <w:r w:rsidRPr="00443BE2">
              <w:rPr>
                <w:rFonts w:ascii="Cambria" w:hAnsi="Cambria"/>
              </w:rPr>
              <w:t xml:space="preserve"> </w:t>
            </w:r>
          </w:p>
          <w:p w:rsidRPr="00443BE2" w:rsidR="00D00DEF" w:rsidRDefault="00000000" w14:paraId="468F2E00" w14:textId="77777777">
            <w:pPr>
              <w:pBdr>
                <w:bottom w:val="single" w:color="AAAAAA" w:sz="2" w:space="1"/>
              </w:pBdr>
              <w:spacing w:after="160"/>
              <w:rPr>
                <w:rFonts w:ascii="Cambria" w:hAnsi="Cambria"/>
              </w:rPr>
            </w:pPr>
            <w:r w:rsidRPr="00443BE2">
              <w:rPr>
                <w:rFonts w:ascii="Cambria" w:hAnsi="Cambria"/>
              </w:rPr>
              <w:t xml:space="preserve"> </w:t>
            </w:r>
          </w:p>
          <w:p w:rsidRPr="00443BE2" w:rsidR="00D00DEF" w:rsidRDefault="00000000" w14:paraId="468F2E01" w14:textId="77777777">
            <w:pPr>
              <w:pBdr>
                <w:bottom w:val="single" w:color="AAAAAA" w:sz="2" w:space="1"/>
              </w:pBdr>
              <w:spacing w:after="160"/>
              <w:rPr>
                <w:rFonts w:ascii="Cambria" w:hAnsi="Cambria"/>
              </w:rPr>
            </w:pPr>
            <w:r w:rsidRPr="00443BE2">
              <w:rPr>
                <w:rFonts w:ascii="Cambria" w:hAnsi="Cambria"/>
              </w:rPr>
              <w:t xml:space="preserve"> </w:t>
            </w:r>
          </w:p>
          <w:p w:rsidRPr="00443BE2" w:rsidR="00D00DEF" w:rsidRDefault="00000000" w14:paraId="468F2E02" w14:textId="77777777">
            <w:pPr>
              <w:pBdr>
                <w:bottom w:val="single" w:color="AAAAAA" w:sz="2" w:space="1"/>
              </w:pBdr>
              <w:spacing w:after="160"/>
              <w:rPr>
                <w:rFonts w:ascii="Cambria" w:hAnsi="Cambria"/>
              </w:rPr>
            </w:pPr>
            <w:r w:rsidRPr="00443BE2">
              <w:rPr>
                <w:rFonts w:ascii="Cambria" w:hAnsi="Cambria"/>
              </w:rPr>
              <w:t xml:space="preserve"> </w:t>
            </w:r>
          </w:p>
          <w:p w:rsidRPr="00443BE2" w:rsidR="00D00DEF" w:rsidRDefault="00000000" w14:paraId="468F2E03" w14:textId="77777777">
            <w:pPr>
              <w:pBdr>
                <w:bottom w:val="single" w:color="AAAAAA" w:sz="2" w:space="1"/>
              </w:pBdr>
              <w:spacing w:after="160"/>
              <w:rPr>
                <w:rFonts w:ascii="Cambria" w:hAnsi="Cambria"/>
              </w:rPr>
            </w:pPr>
            <w:r w:rsidRPr="00443BE2">
              <w:rPr>
                <w:rFonts w:ascii="Cambria" w:hAnsi="Cambria"/>
              </w:rPr>
              <w:t xml:space="preserve"> </w:t>
            </w:r>
          </w:p>
          <w:p w:rsidRPr="00443BE2" w:rsidR="00D00DEF" w:rsidRDefault="00000000" w14:paraId="468F2E04" w14:textId="77777777">
            <w:pPr>
              <w:pBdr>
                <w:bottom w:val="single" w:color="AAAAAA" w:sz="2" w:space="1"/>
              </w:pBdr>
              <w:spacing w:after="160"/>
              <w:rPr>
                <w:rFonts w:ascii="Cambria" w:hAnsi="Cambria"/>
              </w:rPr>
            </w:pPr>
            <w:r w:rsidRPr="00443BE2">
              <w:rPr>
                <w:rFonts w:ascii="Cambria" w:hAnsi="Cambria"/>
              </w:rPr>
              <w:t xml:space="preserve"> </w:t>
            </w:r>
          </w:p>
          <w:p w:rsidRPr="00443BE2" w:rsidR="00D00DEF" w:rsidRDefault="00000000" w14:paraId="468F2E05" w14:textId="77777777">
            <w:pPr>
              <w:pBdr>
                <w:bottom w:val="single" w:color="AAAAAA" w:sz="2" w:space="1"/>
              </w:pBdr>
              <w:spacing w:after="160"/>
              <w:rPr>
                <w:rFonts w:ascii="Cambria" w:hAnsi="Cambria"/>
              </w:rPr>
            </w:pPr>
            <w:r w:rsidRPr="00443BE2">
              <w:rPr>
                <w:rFonts w:ascii="Cambria" w:hAnsi="Cambria"/>
              </w:rPr>
              <w:t xml:space="preserve"> </w:t>
            </w:r>
          </w:p>
          <w:p w:rsidRPr="00443BE2" w:rsidR="00D00DEF" w:rsidRDefault="00000000" w14:paraId="468F2E06" w14:textId="77777777">
            <w:pPr>
              <w:pBdr>
                <w:bottom w:val="single" w:color="AAAAAA" w:sz="2" w:space="1"/>
              </w:pBdr>
              <w:spacing w:after="160"/>
              <w:rPr>
                <w:rFonts w:ascii="Cambria" w:hAnsi="Cambria"/>
              </w:rPr>
            </w:pPr>
            <w:r w:rsidRPr="00443BE2">
              <w:rPr>
                <w:rFonts w:ascii="Cambria" w:hAnsi="Cambria"/>
              </w:rPr>
              <w:t xml:space="preserve"> </w:t>
            </w:r>
          </w:p>
          <w:p w:rsidRPr="00443BE2" w:rsidR="00D00DEF" w:rsidRDefault="00000000" w14:paraId="468F2E07" w14:textId="77777777">
            <w:pPr>
              <w:pBdr>
                <w:bottom w:val="single" w:color="AAAAAA" w:sz="2" w:space="1"/>
              </w:pBdr>
              <w:spacing w:after="160"/>
              <w:rPr>
                <w:rFonts w:ascii="Cambria" w:hAnsi="Cambria"/>
              </w:rPr>
            </w:pPr>
            <w:r w:rsidRPr="00443BE2">
              <w:rPr>
                <w:rFonts w:ascii="Cambria" w:hAnsi="Cambria"/>
              </w:rPr>
              <w:t xml:space="preserve"> </w:t>
            </w:r>
          </w:p>
          <w:p w:rsidRPr="00443BE2" w:rsidR="00D00DEF" w:rsidRDefault="00000000" w14:paraId="468F2E08" w14:textId="77777777">
            <w:pPr>
              <w:pBdr>
                <w:bottom w:val="single" w:color="AAAAAA" w:sz="2" w:space="1"/>
              </w:pBdr>
              <w:spacing w:after="160"/>
              <w:rPr>
                <w:rFonts w:ascii="Cambria" w:hAnsi="Cambria"/>
              </w:rPr>
            </w:pPr>
            <w:r w:rsidRPr="00443BE2">
              <w:rPr>
                <w:rFonts w:ascii="Cambria" w:hAnsi="Cambria"/>
              </w:rPr>
              <w:t xml:space="preserve"> </w:t>
            </w:r>
          </w:p>
        </w:tc>
      </w:tr>
    </w:tbl>
    <w:p w:rsidRPr="00443BE2" w:rsidR="00D00DEF" w:rsidRDefault="00D00DEF" w14:paraId="468F2E0A" w14:textId="77777777">
      <w:pPr>
        <w:spacing w:before="120"/>
        <w:rPr>
          <w:rFonts w:ascii="Cambria" w:hAnsi="Cambria"/>
        </w:rPr>
      </w:pPr>
    </w:p>
    <w:tbl>
      <w:tblPr>
        <w:tblW w:w="90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9026"/>
      </w:tblGrid>
      <w:tr w:rsidRPr="00443BE2" w:rsidR="00D00DEF" w14:paraId="468F2E0C" w14:textId="77777777">
        <w:tblPrEx>
          <w:tblCellMar>
            <w:top w:w="0" w:type="dxa"/>
            <w:bottom w:w="0" w:type="dxa"/>
          </w:tblCellMar>
        </w:tblPrEx>
        <w:tc>
          <w:tcPr>
            <w:tcW w:w="9026" w:type="dxa"/>
            <w:tcBorders>
              <w:top w:val="single" w:color="CCCCCC" w:sz="1" w:space="0"/>
              <w:left w:val="single" w:color="CCCCCC" w:sz="1" w:space="0"/>
              <w:bottom w:val="single" w:color="CCCCCC" w:sz="1" w:space="0"/>
              <w:right w:val="single" w:color="CCCCCC" w:sz="1" w:space="0"/>
            </w:tcBorders>
            <w:shd w:val="clear" w:color="auto" w:fill="E2EFDA"/>
            <w:tcMar>
              <w:top w:w="80" w:type="dxa"/>
              <w:left w:w="160" w:type="dxa"/>
              <w:bottom w:w="80" w:type="dxa"/>
              <w:right w:w="120" w:type="dxa"/>
            </w:tcMar>
          </w:tcPr>
          <w:p w:rsidRPr="00443BE2" w:rsidR="00D00DEF" w:rsidRDefault="00000000" w14:paraId="468F2E0B" w14:textId="77777777">
            <w:pPr>
              <w:rPr>
                <w:rFonts w:ascii="Cambria" w:hAnsi="Cambria"/>
              </w:rPr>
            </w:pPr>
            <w:r w:rsidRPr="00443BE2">
              <w:rPr>
                <w:rFonts w:ascii="Cambria" w:hAnsi="Cambria"/>
                <w:b/>
                <w:bCs/>
                <w:color w:val="375623"/>
              </w:rPr>
              <w:t xml:space="preserve">TASK </w:t>
            </w:r>
            <w:proofErr w:type="gramStart"/>
            <w:r w:rsidRPr="00443BE2">
              <w:rPr>
                <w:rFonts w:ascii="Cambria" w:hAnsi="Cambria"/>
                <w:b/>
                <w:bCs/>
                <w:color w:val="375623"/>
              </w:rPr>
              <w:t xml:space="preserve">6.2  </w:t>
            </w:r>
            <w:r w:rsidRPr="00443BE2">
              <w:rPr>
                <w:rFonts w:ascii="Cambria" w:hAnsi="Cambria"/>
                <w:b/>
                <w:bCs/>
                <w:color w:val="0D1B2A"/>
              </w:rPr>
              <w:t>Translate</w:t>
            </w:r>
            <w:proofErr w:type="gramEnd"/>
            <w:r w:rsidRPr="00443BE2">
              <w:rPr>
                <w:rFonts w:ascii="Cambria" w:hAnsi="Cambria"/>
                <w:b/>
                <w:bCs/>
                <w:color w:val="0D1B2A"/>
              </w:rPr>
              <w:t xml:space="preserve"> to OCR Pseudocode</w:t>
            </w:r>
          </w:p>
        </w:tc>
      </w:tr>
    </w:tbl>
    <w:p w:rsidRPr="00443BE2" w:rsidR="00D00DEF" w:rsidRDefault="00D00DEF" w14:paraId="468F2E0D" w14:textId="77777777">
      <w:pPr>
        <w:spacing w:before="40"/>
        <w:rPr>
          <w:rFonts w:ascii="Cambria" w:hAnsi="Cambria"/>
        </w:rPr>
      </w:pPr>
    </w:p>
    <w:p w:rsidRPr="00443BE2" w:rsidR="00D00DEF" w:rsidRDefault="00000000" w14:paraId="468F2E0E" w14:textId="77777777">
      <w:pPr>
        <w:spacing w:before="40" w:after="80"/>
        <w:rPr>
          <w:rFonts w:ascii="Cambria" w:hAnsi="Cambria"/>
        </w:rPr>
      </w:pPr>
      <w:r w:rsidRPr="00443BE2">
        <w:rPr>
          <w:rFonts w:ascii="Cambria" w:hAnsi="Cambria"/>
        </w:rPr>
        <w:t xml:space="preserve">Translate this Python function into correct OCR pseudocode. Use ← for assignment and close all blocks with </w:t>
      </w:r>
      <w:proofErr w:type="spellStart"/>
      <w:r w:rsidRPr="00443BE2">
        <w:rPr>
          <w:rFonts w:ascii="Cambria" w:hAnsi="Cambria"/>
        </w:rPr>
        <w:t>endfor</w:t>
      </w:r>
      <w:proofErr w:type="spellEnd"/>
      <w:r w:rsidRPr="00443BE2">
        <w:rPr>
          <w:rFonts w:ascii="Cambria" w:hAnsi="Cambria"/>
        </w:rPr>
        <w:t xml:space="preserve"> / </w:t>
      </w:r>
      <w:proofErr w:type="spellStart"/>
      <w:r w:rsidRPr="00443BE2">
        <w:rPr>
          <w:rFonts w:ascii="Cambria" w:hAnsi="Cambria"/>
        </w:rPr>
        <w:t>endwhile</w:t>
      </w:r>
      <w:proofErr w:type="spellEnd"/>
      <w:r w:rsidRPr="00443BE2">
        <w:rPr>
          <w:rFonts w:ascii="Cambria" w:hAnsi="Cambria"/>
        </w:rPr>
        <w:t xml:space="preserve"> / </w:t>
      </w:r>
      <w:proofErr w:type="spellStart"/>
      <w:r w:rsidRPr="00443BE2">
        <w:rPr>
          <w:rFonts w:ascii="Cambria" w:hAnsi="Cambria"/>
        </w:rPr>
        <w:t>endfunction</w:t>
      </w:r>
      <w:proofErr w:type="spellEnd"/>
      <w:r w:rsidRPr="00443BE2">
        <w:rPr>
          <w:rFonts w:ascii="Cambria" w:hAnsi="Cambria"/>
        </w:rPr>
        <w:t>.</w:t>
      </w:r>
    </w:p>
    <w:p w:rsidRPr="00443BE2" w:rsidR="00D00DEF" w:rsidRDefault="00D00DEF" w14:paraId="468F2E0F" w14:textId="77777777">
      <w:pPr>
        <w:spacing w:before="40"/>
        <w:rPr>
          <w:rFonts w:ascii="Cambria" w:hAnsi="Cambria"/>
        </w:rPr>
      </w:pPr>
    </w:p>
    <w:tbl>
      <w:tblPr>
        <w:tblW w:w="90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9026"/>
      </w:tblGrid>
      <w:tr w:rsidRPr="00443BE2" w:rsidR="00D00DEF" w14:paraId="468F2E15" w14:textId="77777777">
        <w:tblPrEx>
          <w:tblCellMar>
            <w:top w:w="0" w:type="dxa"/>
            <w:bottom w:w="0" w:type="dxa"/>
          </w:tblCellMar>
        </w:tblPrEx>
        <w:tc>
          <w:tcPr>
            <w:tcW w:w="9026" w:type="dxa"/>
            <w:tcBorders>
              <w:top w:val="single" w:color="CCCCCC" w:sz="1" w:space="0"/>
              <w:left w:val="single" w:color="CCCCCC" w:sz="1" w:space="0"/>
              <w:bottom w:val="single" w:color="CCCCCC" w:sz="1" w:space="0"/>
              <w:right w:val="single" w:color="CCCCCC" w:sz="1" w:space="0"/>
            </w:tcBorders>
            <w:shd w:val="clear" w:color="auto" w:fill="1E1E2E"/>
            <w:tcMar>
              <w:top w:w="120" w:type="dxa"/>
              <w:left w:w="200" w:type="dxa"/>
              <w:bottom w:w="120" w:type="dxa"/>
              <w:right w:w="200" w:type="dxa"/>
            </w:tcMar>
          </w:tcPr>
          <w:p w:rsidRPr="00443BE2" w:rsidR="00D00DEF" w:rsidRDefault="00000000" w14:paraId="468F2E10" w14:textId="77777777">
            <w:pPr>
              <w:rPr>
                <w:rFonts w:ascii="Cambria" w:hAnsi="Cambria"/>
              </w:rPr>
            </w:pPr>
            <w:r w:rsidRPr="00443BE2">
              <w:rPr>
                <w:rFonts w:ascii="Cambria" w:hAnsi="Cambria" w:eastAsia="Courier New" w:cs="Courier New"/>
                <w:color w:val="D4D4D4"/>
                <w:sz w:val="18"/>
                <w:szCs w:val="18"/>
              </w:rPr>
              <w:t xml:space="preserve">def </w:t>
            </w:r>
            <w:proofErr w:type="spellStart"/>
            <w:r w:rsidRPr="00443BE2">
              <w:rPr>
                <w:rFonts w:ascii="Cambria" w:hAnsi="Cambria" w:eastAsia="Courier New" w:cs="Courier New"/>
                <w:color w:val="D4D4D4"/>
                <w:sz w:val="18"/>
                <w:szCs w:val="18"/>
              </w:rPr>
              <w:t>linear_</w:t>
            </w:r>
            <w:proofErr w:type="gramStart"/>
            <w:r w:rsidRPr="00443BE2">
              <w:rPr>
                <w:rFonts w:ascii="Cambria" w:hAnsi="Cambria" w:eastAsia="Courier New" w:cs="Courier New"/>
                <w:color w:val="D4D4D4"/>
                <w:sz w:val="18"/>
                <w:szCs w:val="18"/>
              </w:rPr>
              <w:t>search</w:t>
            </w:r>
            <w:proofErr w:type="spellEnd"/>
            <w:r w:rsidRPr="00443BE2">
              <w:rPr>
                <w:rFonts w:ascii="Cambria" w:hAnsi="Cambria" w:eastAsia="Courier New" w:cs="Courier New"/>
                <w:color w:val="D4D4D4"/>
                <w:sz w:val="18"/>
                <w:szCs w:val="18"/>
              </w:rPr>
              <w:t>(</w:t>
            </w:r>
            <w:proofErr w:type="spellStart"/>
            <w:proofErr w:type="gramEnd"/>
            <w:r w:rsidRPr="00443BE2">
              <w:rPr>
                <w:rFonts w:ascii="Cambria" w:hAnsi="Cambria" w:eastAsia="Courier New" w:cs="Courier New"/>
                <w:color w:val="D4D4D4"/>
                <w:sz w:val="18"/>
                <w:szCs w:val="18"/>
              </w:rPr>
              <w:t>lst</w:t>
            </w:r>
            <w:proofErr w:type="spellEnd"/>
            <w:r w:rsidRPr="00443BE2">
              <w:rPr>
                <w:rFonts w:ascii="Cambria" w:hAnsi="Cambria" w:eastAsia="Courier New" w:cs="Courier New"/>
                <w:color w:val="D4D4D4"/>
                <w:sz w:val="18"/>
                <w:szCs w:val="18"/>
              </w:rPr>
              <w:t>, target):</w:t>
            </w:r>
          </w:p>
          <w:p w:rsidRPr="00443BE2" w:rsidR="00D00DEF" w:rsidRDefault="00000000" w14:paraId="468F2E11" w14:textId="77777777">
            <w:pPr>
              <w:rPr>
                <w:rFonts w:ascii="Cambria" w:hAnsi="Cambria"/>
              </w:rPr>
            </w:pPr>
            <w:r w:rsidRPr="00443BE2">
              <w:rPr>
                <w:rFonts w:ascii="Cambria" w:hAnsi="Cambria" w:eastAsia="Courier New" w:cs="Courier New"/>
                <w:color w:val="D4D4D4"/>
                <w:sz w:val="18"/>
                <w:szCs w:val="18"/>
              </w:rPr>
              <w:t xml:space="preserve">    for </w:t>
            </w:r>
            <w:proofErr w:type="spellStart"/>
            <w:r w:rsidRPr="00443BE2">
              <w:rPr>
                <w:rFonts w:ascii="Cambria" w:hAnsi="Cambria" w:eastAsia="Courier New" w:cs="Courier New"/>
                <w:color w:val="D4D4D4"/>
                <w:sz w:val="18"/>
                <w:szCs w:val="18"/>
              </w:rPr>
              <w:t>i</w:t>
            </w:r>
            <w:proofErr w:type="spellEnd"/>
            <w:r w:rsidRPr="00443BE2">
              <w:rPr>
                <w:rFonts w:ascii="Cambria" w:hAnsi="Cambria" w:eastAsia="Courier New" w:cs="Courier New"/>
                <w:color w:val="D4D4D4"/>
                <w:sz w:val="18"/>
                <w:szCs w:val="18"/>
              </w:rPr>
              <w:t xml:space="preserve"> in range(</w:t>
            </w:r>
            <w:proofErr w:type="spellStart"/>
            <w:r w:rsidRPr="00443BE2">
              <w:rPr>
                <w:rFonts w:ascii="Cambria" w:hAnsi="Cambria" w:eastAsia="Courier New" w:cs="Courier New"/>
                <w:color w:val="D4D4D4"/>
                <w:sz w:val="18"/>
                <w:szCs w:val="18"/>
              </w:rPr>
              <w:t>len</w:t>
            </w:r>
            <w:proofErr w:type="spellEnd"/>
            <w:r w:rsidRPr="00443BE2">
              <w:rPr>
                <w:rFonts w:ascii="Cambria" w:hAnsi="Cambria" w:eastAsia="Courier New" w:cs="Courier New"/>
                <w:color w:val="D4D4D4"/>
                <w:sz w:val="18"/>
                <w:szCs w:val="18"/>
              </w:rPr>
              <w:t>(</w:t>
            </w:r>
            <w:proofErr w:type="spellStart"/>
            <w:r w:rsidRPr="00443BE2">
              <w:rPr>
                <w:rFonts w:ascii="Cambria" w:hAnsi="Cambria" w:eastAsia="Courier New" w:cs="Courier New"/>
                <w:color w:val="D4D4D4"/>
                <w:sz w:val="18"/>
                <w:szCs w:val="18"/>
              </w:rPr>
              <w:t>lst</w:t>
            </w:r>
            <w:proofErr w:type="spellEnd"/>
            <w:r w:rsidRPr="00443BE2">
              <w:rPr>
                <w:rFonts w:ascii="Cambria" w:hAnsi="Cambria" w:eastAsia="Courier New" w:cs="Courier New"/>
                <w:color w:val="D4D4D4"/>
                <w:sz w:val="18"/>
                <w:szCs w:val="18"/>
              </w:rPr>
              <w:t>)):</w:t>
            </w:r>
          </w:p>
          <w:p w:rsidRPr="00443BE2" w:rsidR="00D00DEF" w:rsidRDefault="00000000" w14:paraId="468F2E12" w14:textId="77777777">
            <w:pPr>
              <w:rPr>
                <w:rFonts w:ascii="Cambria" w:hAnsi="Cambria"/>
              </w:rPr>
            </w:pPr>
            <w:r w:rsidRPr="00443BE2">
              <w:rPr>
                <w:rFonts w:ascii="Cambria" w:hAnsi="Cambria" w:eastAsia="Courier New" w:cs="Courier New"/>
                <w:color w:val="D4D4D4"/>
                <w:sz w:val="18"/>
                <w:szCs w:val="18"/>
              </w:rPr>
              <w:t xml:space="preserve">        if </w:t>
            </w:r>
            <w:proofErr w:type="spellStart"/>
            <w:r w:rsidRPr="00443BE2">
              <w:rPr>
                <w:rFonts w:ascii="Cambria" w:hAnsi="Cambria" w:eastAsia="Courier New" w:cs="Courier New"/>
                <w:color w:val="D4D4D4"/>
                <w:sz w:val="18"/>
                <w:szCs w:val="18"/>
              </w:rPr>
              <w:t>lst</w:t>
            </w:r>
            <w:proofErr w:type="spellEnd"/>
            <w:r w:rsidRPr="00443BE2">
              <w:rPr>
                <w:rFonts w:ascii="Cambria" w:hAnsi="Cambria" w:eastAsia="Courier New" w:cs="Courier New"/>
                <w:color w:val="D4D4D4"/>
                <w:sz w:val="18"/>
                <w:szCs w:val="18"/>
              </w:rPr>
              <w:t>[</w:t>
            </w:r>
            <w:proofErr w:type="spellStart"/>
            <w:r w:rsidRPr="00443BE2">
              <w:rPr>
                <w:rFonts w:ascii="Cambria" w:hAnsi="Cambria" w:eastAsia="Courier New" w:cs="Courier New"/>
                <w:color w:val="D4D4D4"/>
                <w:sz w:val="18"/>
                <w:szCs w:val="18"/>
              </w:rPr>
              <w:t>i</w:t>
            </w:r>
            <w:proofErr w:type="spellEnd"/>
            <w:r w:rsidRPr="00443BE2">
              <w:rPr>
                <w:rFonts w:ascii="Cambria" w:hAnsi="Cambria" w:eastAsia="Courier New" w:cs="Courier New"/>
                <w:color w:val="D4D4D4"/>
                <w:sz w:val="18"/>
                <w:szCs w:val="18"/>
              </w:rPr>
              <w:t>] == target:</w:t>
            </w:r>
          </w:p>
          <w:p w:rsidRPr="00443BE2" w:rsidR="00D00DEF" w:rsidRDefault="00000000" w14:paraId="468F2E13" w14:textId="77777777">
            <w:pPr>
              <w:rPr>
                <w:rFonts w:ascii="Cambria" w:hAnsi="Cambria"/>
              </w:rPr>
            </w:pPr>
            <w:r w:rsidRPr="00443BE2">
              <w:rPr>
                <w:rFonts w:ascii="Cambria" w:hAnsi="Cambria" w:eastAsia="Courier New" w:cs="Courier New"/>
                <w:color w:val="D4D4D4"/>
                <w:sz w:val="18"/>
                <w:szCs w:val="18"/>
              </w:rPr>
              <w:t xml:space="preserve">            return </w:t>
            </w:r>
            <w:proofErr w:type="spellStart"/>
            <w:r w:rsidRPr="00443BE2">
              <w:rPr>
                <w:rFonts w:ascii="Cambria" w:hAnsi="Cambria" w:eastAsia="Courier New" w:cs="Courier New"/>
                <w:color w:val="D4D4D4"/>
                <w:sz w:val="18"/>
                <w:szCs w:val="18"/>
              </w:rPr>
              <w:t>i</w:t>
            </w:r>
            <w:proofErr w:type="spellEnd"/>
          </w:p>
          <w:p w:rsidRPr="00443BE2" w:rsidR="00D00DEF" w:rsidRDefault="00000000" w14:paraId="468F2E14" w14:textId="77777777">
            <w:pPr>
              <w:rPr>
                <w:rFonts w:ascii="Cambria" w:hAnsi="Cambria"/>
              </w:rPr>
            </w:pPr>
            <w:r w:rsidRPr="00443BE2">
              <w:rPr>
                <w:rFonts w:ascii="Cambria" w:hAnsi="Cambria" w:eastAsia="Courier New" w:cs="Courier New"/>
                <w:color w:val="D4D4D4"/>
                <w:sz w:val="18"/>
                <w:szCs w:val="18"/>
              </w:rPr>
              <w:t xml:space="preserve">    return -1</w:t>
            </w:r>
          </w:p>
        </w:tc>
      </w:tr>
    </w:tbl>
    <w:p w:rsidRPr="00443BE2" w:rsidR="00D00DEF" w:rsidRDefault="00D00DEF" w14:paraId="468F2E16" w14:textId="77777777">
      <w:pPr>
        <w:spacing w:before="40"/>
        <w:rPr>
          <w:rFonts w:ascii="Cambria" w:hAnsi="Cambria"/>
        </w:rPr>
      </w:pPr>
    </w:p>
    <w:tbl>
      <w:tblPr>
        <w:tblW w:w="90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9026"/>
      </w:tblGrid>
      <w:tr w:rsidRPr="00443BE2" w:rsidR="00D00DEF" w14:paraId="468F2E20" w14:textId="77777777">
        <w:tblPrEx>
          <w:tblCellMar>
            <w:top w:w="0" w:type="dxa"/>
            <w:bottom w:w="0" w:type="dxa"/>
          </w:tblCellMar>
        </w:tblPrEx>
        <w:tc>
          <w:tcPr>
            <w:tcW w:w="9026" w:type="dxa"/>
            <w:tcBorders>
              <w:top w:val="single" w:color="CCCCCC" w:sz="1" w:space="0"/>
              <w:left w:val="single" w:color="CCCCCC" w:sz="1" w:space="0"/>
              <w:bottom w:val="single" w:color="CCCCCC" w:sz="1" w:space="0"/>
              <w:right w:val="single" w:color="CCCCCC" w:sz="1" w:space="0"/>
            </w:tcBorders>
            <w:shd w:val="clear" w:color="auto" w:fill="F8FBFF"/>
            <w:tcMar>
              <w:top w:w="120" w:type="dxa"/>
              <w:left w:w="160" w:type="dxa"/>
              <w:bottom w:w="120" w:type="dxa"/>
              <w:right w:w="160" w:type="dxa"/>
            </w:tcMar>
          </w:tcPr>
          <w:p w:rsidRPr="00443BE2" w:rsidR="00D00DEF" w:rsidRDefault="00000000" w14:paraId="468F2E17" w14:textId="77777777">
            <w:pPr>
              <w:spacing w:after="80"/>
              <w:rPr>
                <w:rFonts w:ascii="Cambria" w:hAnsi="Cambria"/>
              </w:rPr>
            </w:pPr>
            <w:r w:rsidRPr="00443BE2">
              <w:rPr>
                <w:rFonts w:ascii="Cambria" w:hAnsi="Cambria"/>
                <w:i/>
                <w:iCs/>
                <w:color w:val="888888"/>
                <w:sz w:val="16"/>
                <w:szCs w:val="16"/>
              </w:rPr>
              <w:t>YOUR OCR PSEUDOCODE TRANSLATION</w:t>
            </w:r>
          </w:p>
          <w:p w:rsidRPr="00443BE2" w:rsidR="00D00DEF" w:rsidRDefault="00000000" w14:paraId="468F2E18" w14:textId="77777777">
            <w:pPr>
              <w:pBdr>
                <w:bottom w:val="single" w:color="AAAAAA" w:sz="2" w:space="1"/>
              </w:pBdr>
              <w:spacing w:after="160"/>
              <w:rPr>
                <w:rFonts w:ascii="Cambria" w:hAnsi="Cambria"/>
              </w:rPr>
            </w:pPr>
            <w:r w:rsidRPr="00443BE2">
              <w:rPr>
                <w:rFonts w:ascii="Cambria" w:hAnsi="Cambria"/>
              </w:rPr>
              <w:t xml:space="preserve"> </w:t>
            </w:r>
          </w:p>
          <w:p w:rsidRPr="00443BE2" w:rsidR="00D00DEF" w:rsidRDefault="00000000" w14:paraId="468F2E19" w14:textId="77777777">
            <w:pPr>
              <w:pBdr>
                <w:bottom w:val="single" w:color="AAAAAA" w:sz="2" w:space="1"/>
              </w:pBdr>
              <w:spacing w:after="160"/>
              <w:rPr>
                <w:rFonts w:ascii="Cambria" w:hAnsi="Cambria"/>
              </w:rPr>
            </w:pPr>
            <w:r w:rsidRPr="00443BE2">
              <w:rPr>
                <w:rFonts w:ascii="Cambria" w:hAnsi="Cambria"/>
              </w:rPr>
              <w:t xml:space="preserve"> </w:t>
            </w:r>
          </w:p>
          <w:p w:rsidRPr="00443BE2" w:rsidR="00D00DEF" w:rsidRDefault="00000000" w14:paraId="468F2E1A" w14:textId="77777777">
            <w:pPr>
              <w:pBdr>
                <w:bottom w:val="single" w:color="AAAAAA" w:sz="2" w:space="1"/>
              </w:pBdr>
              <w:spacing w:after="160"/>
              <w:rPr>
                <w:rFonts w:ascii="Cambria" w:hAnsi="Cambria"/>
              </w:rPr>
            </w:pPr>
            <w:r w:rsidRPr="00443BE2">
              <w:rPr>
                <w:rFonts w:ascii="Cambria" w:hAnsi="Cambria"/>
              </w:rPr>
              <w:t xml:space="preserve"> </w:t>
            </w:r>
          </w:p>
          <w:p w:rsidRPr="00443BE2" w:rsidR="00D00DEF" w:rsidRDefault="00000000" w14:paraId="468F2E1B" w14:textId="77777777">
            <w:pPr>
              <w:pBdr>
                <w:bottom w:val="single" w:color="AAAAAA" w:sz="2" w:space="1"/>
              </w:pBdr>
              <w:spacing w:after="160"/>
              <w:rPr>
                <w:rFonts w:ascii="Cambria" w:hAnsi="Cambria"/>
              </w:rPr>
            </w:pPr>
            <w:r w:rsidRPr="00443BE2">
              <w:rPr>
                <w:rFonts w:ascii="Cambria" w:hAnsi="Cambria"/>
              </w:rPr>
              <w:t xml:space="preserve"> </w:t>
            </w:r>
          </w:p>
          <w:p w:rsidRPr="00443BE2" w:rsidR="00D00DEF" w:rsidRDefault="00000000" w14:paraId="468F2E1C" w14:textId="77777777">
            <w:pPr>
              <w:pBdr>
                <w:bottom w:val="single" w:color="AAAAAA" w:sz="2" w:space="1"/>
              </w:pBdr>
              <w:spacing w:after="160"/>
              <w:rPr>
                <w:rFonts w:ascii="Cambria" w:hAnsi="Cambria"/>
              </w:rPr>
            </w:pPr>
            <w:r w:rsidRPr="00443BE2">
              <w:rPr>
                <w:rFonts w:ascii="Cambria" w:hAnsi="Cambria"/>
              </w:rPr>
              <w:t xml:space="preserve"> </w:t>
            </w:r>
          </w:p>
          <w:p w:rsidRPr="00443BE2" w:rsidR="00D00DEF" w:rsidRDefault="00000000" w14:paraId="468F2E1D" w14:textId="77777777">
            <w:pPr>
              <w:pBdr>
                <w:bottom w:val="single" w:color="AAAAAA" w:sz="2" w:space="1"/>
              </w:pBdr>
              <w:spacing w:after="160"/>
              <w:rPr>
                <w:rFonts w:ascii="Cambria" w:hAnsi="Cambria"/>
              </w:rPr>
            </w:pPr>
            <w:r w:rsidRPr="00443BE2">
              <w:rPr>
                <w:rFonts w:ascii="Cambria" w:hAnsi="Cambria"/>
              </w:rPr>
              <w:t xml:space="preserve"> </w:t>
            </w:r>
          </w:p>
          <w:p w:rsidRPr="00443BE2" w:rsidR="00D00DEF" w:rsidRDefault="00000000" w14:paraId="468F2E1E" w14:textId="77777777">
            <w:pPr>
              <w:pBdr>
                <w:bottom w:val="single" w:color="AAAAAA" w:sz="2" w:space="1"/>
              </w:pBdr>
              <w:spacing w:after="160"/>
              <w:rPr>
                <w:rFonts w:ascii="Cambria" w:hAnsi="Cambria"/>
              </w:rPr>
            </w:pPr>
            <w:r w:rsidRPr="00443BE2">
              <w:rPr>
                <w:rFonts w:ascii="Cambria" w:hAnsi="Cambria"/>
              </w:rPr>
              <w:t xml:space="preserve"> </w:t>
            </w:r>
          </w:p>
          <w:p w:rsidRPr="00443BE2" w:rsidR="00D00DEF" w:rsidRDefault="00000000" w14:paraId="468F2E1F" w14:textId="77777777">
            <w:pPr>
              <w:pBdr>
                <w:bottom w:val="single" w:color="AAAAAA" w:sz="2" w:space="1"/>
              </w:pBdr>
              <w:spacing w:after="160"/>
              <w:rPr>
                <w:rFonts w:ascii="Cambria" w:hAnsi="Cambria"/>
              </w:rPr>
            </w:pPr>
            <w:r w:rsidRPr="00443BE2">
              <w:rPr>
                <w:rFonts w:ascii="Cambria" w:hAnsi="Cambria"/>
              </w:rPr>
              <w:t xml:space="preserve"> </w:t>
            </w:r>
          </w:p>
        </w:tc>
      </w:tr>
    </w:tbl>
    <w:p w:rsidR="00783ADB" w:rsidRDefault="00783ADB" w14:paraId="468F2E21" w14:textId="400CCD67">
      <w:pPr>
        <w:spacing w:before="120"/>
        <w:rPr>
          <w:rFonts w:ascii="Cambria" w:hAnsi="Cambria"/>
        </w:rPr>
      </w:pPr>
      <w:r>
        <w:rPr>
          <w:rFonts w:ascii="Cambria" w:hAnsi="Cambria"/>
        </w:rPr>
        <w:br w:type="page"/>
      </w:r>
    </w:p>
    <w:p w:rsidRPr="00443BE2" w:rsidR="00D00DEF" w:rsidRDefault="00D00DEF" w14:paraId="4630C195" w14:textId="77777777">
      <w:pPr>
        <w:spacing w:before="120"/>
        <w:rPr>
          <w:rFonts w:ascii="Cambria" w:hAnsi="Cambria"/>
        </w:rPr>
      </w:pPr>
    </w:p>
    <w:tbl>
      <w:tblPr>
        <w:tblW w:w="90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9026"/>
      </w:tblGrid>
      <w:tr w:rsidRPr="00443BE2" w:rsidR="00D00DEF" w14:paraId="468F2E23" w14:textId="77777777">
        <w:tblPrEx>
          <w:tblCellMar>
            <w:top w:w="0" w:type="dxa"/>
            <w:bottom w:w="0" w:type="dxa"/>
          </w:tblCellMar>
        </w:tblPrEx>
        <w:tc>
          <w:tcPr>
            <w:tcW w:w="9026" w:type="dxa"/>
            <w:tcBorders>
              <w:top w:val="single" w:color="CCCCCC" w:sz="1" w:space="0"/>
              <w:left w:val="single" w:color="CCCCCC" w:sz="1" w:space="0"/>
              <w:bottom w:val="single" w:color="CCCCCC" w:sz="1" w:space="0"/>
              <w:right w:val="single" w:color="CCCCCC" w:sz="1" w:space="0"/>
            </w:tcBorders>
            <w:shd w:val="clear" w:color="auto" w:fill="E2EFDA"/>
            <w:tcMar>
              <w:top w:w="80" w:type="dxa"/>
              <w:left w:w="160" w:type="dxa"/>
              <w:bottom w:w="80" w:type="dxa"/>
              <w:right w:w="120" w:type="dxa"/>
            </w:tcMar>
          </w:tcPr>
          <w:p w:rsidRPr="00443BE2" w:rsidR="00D00DEF" w:rsidRDefault="00000000" w14:paraId="468F2E22" w14:textId="77777777">
            <w:pPr>
              <w:rPr>
                <w:rFonts w:ascii="Cambria" w:hAnsi="Cambria"/>
              </w:rPr>
            </w:pPr>
            <w:r w:rsidRPr="00443BE2">
              <w:rPr>
                <w:rFonts w:ascii="Cambria" w:hAnsi="Cambria"/>
                <w:b/>
                <w:bCs/>
                <w:color w:val="375623"/>
              </w:rPr>
              <w:t xml:space="preserve">TASK 6.3 — </w:t>
            </w:r>
            <w:proofErr w:type="spellStart"/>
            <w:r w:rsidRPr="00443BE2">
              <w:rPr>
                <w:rFonts w:ascii="Cambria" w:hAnsi="Cambria"/>
                <w:b/>
                <w:bCs/>
                <w:color w:val="375623"/>
              </w:rPr>
              <w:t>EduBlocks</w:t>
            </w:r>
            <w:proofErr w:type="spellEnd"/>
            <w:r w:rsidRPr="00443BE2">
              <w:rPr>
                <w:rFonts w:ascii="Cambria" w:hAnsi="Cambria"/>
                <w:b/>
                <w:bCs/>
                <w:color w:val="375623"/>
              </w:rPr>
              <w:t xml:space="preserve"> </w:t>
            </w:r>
            <w:proofErr w:type="gramStart"/>
            <w:r w:rsidRPr="00443BE2">
              <w:rPr>
                <w:rFonts w:ascii="Cambria" w:hAnsi="Cambria"/>
                <w:b/>
                <w:bCs/>
                <w:color w:val="375623"/>
              </w:rPr>
              <w:t xml:space="preserve">Python  </w:t>
            </w:r>
            <w:r w:rsidRPr="00443BE2">
              <w:rPr>
                <w:rFonts w:ascii="Cambria" w:hAnsi="Cambria"/>
                <w:b/>
                <w:bCs/>
                <w:color w:val="0D1B2A"/>
              </w:rPr>
              <w:t>Final</w:t>
            </w:r>
            <w:proofErr w:type="gramEnd"/>
            <w:r w:rsidRPr="00443BE2">
              <w:rPr>
                <w:rFonts w:ascii="Cambria" w:hAnsi="Cambria"/>
                <w:b/>
                <w:bCs/>
                <w:color w:val="0D1B2A"/>
              </w:rPr>
              <w:t xml:space="preserve"> Project: Computer Science Quiz</w:t>
            </w:r>
          </w:p>
        </w:tc>
      </w:tr>
    </w:tbl>
    <w:p w:rsidRPr="00443BE2" w:rsidR="00D00DEF" w:rsidRDefault="00D00DEF" w14:paraId="468F2E24" w14:textId="77777777">
      <w:pPr>
        <w:spacing w:before="40"/>
        <w:rPr>
          <w:rFonts w:ascii="Cambria" w:hAnsi="Cambria"/>
        </w:rPr>
      </w:pPr>
    </w:p>
    <w:p w:rsidRPr="00443BE2" w:rsidR="00D00DEF" w:rsidRDefault="00000000" w14:paraId="468F2E25" w14:textId="77777777">
      <w:pPr>
        <w:spacing w:before="40" w:after="80"/>
        <w:rPr>
          <w:rFonts w:ascii="Cambria" w:hAnsi="Cambria"/>
        </w:rPr>
      </w:pPr>
      <w:r w:rsidRPr="00443BE2">
        <w:rPr>
          <w:rFonts w:ascii="Cambria" w:hAnsi="Cambria"/>
        </w:rPr>
        <w:t>Build a complete Python quiz program. Requirements:</w:t>
      </w:r>
    </w:p>
    <w:p w:rsidRPr="00443BE2" w:rsidR="00D00DEF" w:rsidRDefault="00000000" w14:paraId="468F2E26" w14:textId="77777777">
      <w:pPr>
        <w:pStyle w:val="ListParagraph"/>
        <w:numPr>
          <w:ilvl w:val="0"/>
          <w:numId w:val="2"/>
        </w:numPr>
        <w:spacing w:before="40" w:after="40"/>
        <w:rPr>
          <w:rFonts w:ascii="Cambria" w:hAnsi="Cambria"/>
        </w:rPr>
      </w:pPr>
      <w:r w:rsidRPr="00443BE2">
        <w:rPr>
          <w:rFonts w:ascii="Cambria" w:hAnsi="Cambria"/>
        </w:rPr>
        <w:t xml:space="preserve">Store at least </w:t>
      </w:r>
      <w:r w:rsidRPr="00443BE2">
        <w:rPr>
          <w:rFonts w:ascii="Cambria" w:hAnsi="Cambria"/>
          <w:b/>
          <w:bCs/>
        </w:rPr>
        <w:t>8 CS questions</w:t>
      </w:r>
      <w:r w:rsidRPr="00443BE2">
        <w:rPr>
          <w:rFonts w:ascii="Cambria" w:hAnsi="Cambria"/>
        </w:rPr>
        <w:t xml:space="preserve"> as a list of dictionaries with 'question' and 'answer' keys</w:t>
      </w:r>
    </w:p>
    <w:p w:rsidRPr="00443BE2" w:rsidR="00D00DEF" w:rsidRDefault="00000000" w14:paraId="468F2E27" w14:textId="77777777">
      <w:pPr>
        <w:pStyle w:val="ListParagraph"/>
        <w:numPr>
          <w:ilvl w:val="0"/>
          <w:numId w:val="2"/>
        </w:numPr>
        <w:spacing w:before="40" w:after="40"/>
        <w:rPr>
          <w:rFonts w:ascii="Cambria" w:hAnsi="Cambria"/>
        </w:rPr>
      </w:pPr>
      <w:r w:rsidRPr="00443BE2">
        <w:rPr>
          <w:rFonts w:ascii="Cambria" w:hAnsi="Cambria"/>
        </w:rPr>
        <w:t>Ask each question and check the user's answer (case-insensitively)</w:t>
      </w:r>
    </w:p>
    <w:p w:rsidRPr="00443BE2" w:rsidR="00D00DEF" w:rsidRDefault="00000000" w14:paraId="468F2E28" w14:textId="77777777">
      <w:pPr>
        <w:pStyle w:val="ListParagraph"/>
        <w:numPr>
          <w:ilvl w:val="0"/>
          <w:numId w:val="2"/>
        </w:numPr>
        <w:spacing w:before="40" w:after="40"/>
        <w:rPr>
          <w:rFonts w:ascii="Cambria" w:hAnsi="Cambria"/>
        </w:rPr>
      </w:pPr>
      <w:r w:rsidRPr="00443BE2">
        <w:rPr>
          <w:rFonts w:ascii="Cambria" w:hAnsi="Cambria"/>
        </w:rPr>
        <w:t>Keep a running score and tell the user if each answer is correct or not</w:t>
      </w:r>
    </w:p>
    <w:p w:rsidRPr="00443BE2" w:rsidR="00D00DEF" w:rsidRDefault="00000000" w14:paraId="468F2E29" w14:textId="77777777">
      <w:pPr>
        <w:pStyle w:val="ListParagraph"/>
        <w:numPr>
          <w:ilvl w:val="0"/>
          <w:numId w:val="2"/>
        </w:numPr>
        <w:spacing w:before="40" w:after="40"/>
        <w:rPr>
          <w:rFonts w:ascii="Cambria" w:hAnsi="Cambria"/>
        </w:rPr>
      </w:pPr>
      <w:r w:rsidRPr="00443BE2">
        <w:rPr>
          <w:rFonts w:ascii="Cambria" w:hAnsi="Cambria"/>
        </w:rPr>
        <w:t xml:space="preserve">Display a final grade: 8/8 = </w:t>
      </w:r>
      <w:proofErr w:type="gramStart"/>
      <w:r w:rsidRPr="00443BE2">
        <w:rPr>
          <w:rFonts w:ascii="Cambria" w:hAnsi="Cambria"/>
        </w:rPr>
        <w:t>Excellent!,</w:t>
      </w:r>
      <w:proofErr w:type="gramEnd"/>
      <w:r w:rsidRPr="00443BE2">
        <w:rPr>
          <w:rFonts w:ascii="Cambria" w:hAnsi="Cambria"/>
        </w:rPr>
        <w:t xml:space="preserve"> 6–7 = Good, 4–5 = Needs work, below 4 = Review your notes</w:t>
      </w:r>
    </w:p>
    <w:p w:rsidRPr="00443BE2" w:rsidR="00D00DEF" w:rsidRDefault="00000000" w14:paraId="468F2E2A" w14:textId="77777777">
      <w:pPr>
        <w:pStyle w:val="ListParagraph"/>
        <w:numPr>
          <w:ilvl w:val="0"/>
          <w:numId w:val="2"/>
        </w:numPr>
        <w:spacing w:before="40" w:after="40"/>
        <w:rPr>
          <w:rFonts w:ascii="Cambria" w:hAnsi="Cambria"/>
        </w:rPr>
      </w:pPr>
      <w:r w:rsidRPr="00443BE2">
        <w:rPr>
          <w:rFonts w:ascii="Cambria" w:hAnsi="Cambria"/>
        </w:rPr>
        <w:t>Use at least one function, a loop, and a conditional statement</w:t>
      </w:r>
    </w:p>
    <w:p w:rsidRPr="00443BE2" w:rsidR="00D00DEF" w:rsidRDefault="00D00DEF" w14:paraId="468F2E2B" w14:textId="77777777">
      <w:pPr>
        <w:spacing w:before="40"/>
        <w:rPr>
          <w:rFonts w:ascii="Cambria" w:hAnsi="Cambria"/>
        </w:rPr>
      </w:pPr>
    </w:p>
    <w:tbl>
      <w:tblPr>
        <w:tblW w:w="90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9026"/>
      </w:tblGrid>
      <w:tr w:rsidRPr="00443BE2" w:rsidR="00D00DEF" w14:paraId="468F2E3F" w14:textId="77777777">
        <w:tblPrEx>
          <w:tblCellMar>
            <w:top w:w="0" w:type="dxa"/>
            <w:bottom w:w="0" w:type="dxa"/>
          </w:tblCellMar>
        </w:tblPrEx>
        <w:tc>
          <w:tcPr>
            <w:tcW w:w="9026" w:type="dxa"/>
            <w:tcBorders>
              <w:top w:val="single" w:color="CCCCCC" w:sz="1" w:space="0"/>
              <w:left w:val="single" w:color="CCCCCC" w:sz="1" w:space="0"/>
              <w:bottom w:val="single" w:color="CCCCCC" w:sz="1" w:space="0"/>
              <w:right w:val="single" w:color="CCCCCC" w:sz="1" w:space="0"/>
            </w:tcBorders>
            <w:shd w:val="clear" w:color="auto" w:fill="1E1E2E"/>
            <w:tcMar>
              <w:top w:w="120" w:type="dxa"/>
              <w:left w:w="200" w:type="dxa"/>
              <w:bottom w:w="120" w:type="dxa"/>
              <w:right w:w="200" w:type="dxa"/>
            </w:tcMar>
          </w:tcPr>
          <w:p w:rsidRPr="00443BE2" w:rsidR="00D00DEF" w:rsidRDefault="00000000" w14:paraId="468F2E2C" w14:textId="77777777">
            <w:pPr>
              <w:rPr>
                <w:rFonts w:ascii="Cambria" w:hAnsi="Cambria"/>
              </w:rPr>
            </w:pPr>
            <w:r w:rsidRPr="00443BE2">
              <w:rPr>
                <w:rFonts w:ascii="Cambria" w:hAnsi="Cambria" w:eastAsia="Courier New" w:cs="Courier New"/>
                <w:color w:val="D4D4D4"/>
                <w:sz w:val="18"/>
                <w:szCs w:val="18"/>
              </w:rPr>
              <w:t xml:space="preserve"># Quiz skeleton — build this out in </w:t>
            </w:r>
            <w:proofErr w:type="spellStart"/>
            <w:r w:rsidRPr="00443BE2">
              <w:rPr>
                <w:rFonts w:ascii="Cambria" w:hAnsi="Cambria" w:eastAsia="Courier New" w:cs="Courier New"/>
                <w:color w:val="D4D4D4"/>
                <w:sz w:val="18"/>
                <w:szCs w:val="18"/>
              </w:rPr>
              <w:t>EduBlocks</w:t>
            </w:r>
            <w:proofErr w:type="spellEnd"/>
          </w:p>
          <w:p w:rsidRPr="00443BE2" w:rsidR="00D00DEF" w:rsidRDefault="00000000" w14:paraId="468F2E2D" w14:textId="77777777">
            <w:pPr>
              <w:rPr>
                <w:rFonts w:ascii="Cambria" w:hAnsi="Cambria"/>
              </w:rPr>
            </w:pPr>
            <w:r w:rsidRPr="00443BE2">
              <w:rPr>
                <w:rFonts w:ascii="Cambria" w:hAnsi="Cambria" w:eastAsia="Courier New" w:cs="Courier New"/>
                <w:color w:val="D4D4D4"/>
                <w:sz w:val="18"/>
                <w:szCs w:val="18"/>
              </w:rPr>
              <w:t>questions = [</w:t>
            </w:r>
          </w:p>
          <w:p w:rsidRPr="00443BE2" w:rsidR="00D00DEF" w:rsidRDefault="00000000" w14:paraId="468F2E2E" w14:textId="77777777">
            <w:pPr>
              <w:rPr>
                <w:rFonts w:ascii="Cambria" w:hAnsi="Cambria"/>
              </w:rPr>
            </w:pPr>
            <w:r w:rsidRPr="00443BE2">
              <w:rPr>
                <w:rFonts w:ascii="Cambria" w:hAnsi="Cambria" w:eastAsia="Courier New" w:cs="Courier New"/>
                <w:color w:val="D4D4D4"/>
                <w:sz w:val="18"/>
                <w:szCs w:val="18"/>
              </w:rPr>
              <w:t xml:space="preserve">    {"question": "What does CPU stand for?", "answer": "central processing unit"},</w:t>
            </w:r>
          </w:p>
          <w:p w:rsidRPr="00443BE2" w:rsidR="00D00DEF" w:rsidRDefault="00000000" w14:paraId="468F2E2F" w14:textId="77777777">
            <w:pPr>
              <w:rPr>
                <w:rFonts w:ascii="Cambria" w:hAnsi="Cambria"/>
              </w:rPr>
            </w:pPr>
            <w:r w:rsidRPr="00443BE2">
              <w:rPr>
                <w:rFonts w:ascii="Cambria" w:hAnsi="Cambria" w:eastAsia="Courier New" w:cs="Courier New"/>
                <w:color w:val="D4D4D4"/>
                <w:sz w:val="18"/>
                <w:szCs w:val="18"/>
              </w:rPr>
              <w:t xml:space="preserve">    {"question": "What is the Big-O of binary search?", "answer": "</w:t>
            </w:r>
            <w:proofErr w:type="gramStart"/>
            <w:r w:rsidRPr="00443BE2">
              <w:rPr>
                <w:rFonts w:ascii="Cambria" w:hAnsi="Cambria" w:eastAsia="Courier New" w:cs="Courier New"/>
                <w:color w:val="D4D4D4"/>
                <w:sz w:val="18"/>
                <w:szCs w:val="18"/>
              </w:rPr>
              <w:t>o(</w:t>
            </w:r>
            <w:proofErr w:type="gramEnd"/>
            <w:r w:rsidRPr="00443BE2">
              <w:rPr>
                <w:rFonts w:ascii="Cambria" w:hAnsi="Cambria" w:eastAsia="Courier New" w:cs="Courier New"/>
                <w:color w:val="D4D4D4"/>
                <w:sz w:val="18"/>
                <w:szCs w:val="18"/>
              </w:rPr>
              <w:t>log n)"},</w:t>
            </w:r>
          </w:p>
          <w:p w:rsidRPr="00443BE2" w:rsidR="00D00DEF" w:rsidRDefault="00000000" w14:paraId="468F2E30" w14:textId="77777777">
            <w:pPr>
              <w:rPr>
                <w:rFonts w:ascii="Cambria" w:hAnsi="Cambria"/>
              </w:rPr>
            </w:pPr>
            <w:r w:rsidRPr="00443BE2">
              <w:rPr>
                <w:rFonts w:ascii="Cambria" w:hAnsi="Cambria" w:eastAsia="Courier New" w:cs="Courier New"/>
                <w:color w:val="D4D4D4"/>
                <w:sz w:val="18"/>
                <w:szCs w:val="18"/>
              </w:rPr>
              <w:t xml:space="preserve">    # </w:t>
            </w:r>
            <w:proofErr w:type="gramStart"/>
            <w:r w:rsidRPr="00443BE2">
              <w:rPr>
                <w:rFonts w:ascii="Cambria" w:hAnsi="Cambria" w:eastAsia="Courier New" w:cs="Courier New"/>
                <w:color w:val="D4D4D4"/>
                <w:sz w:val="18"/>
                <w:szCs w:val="18"/>
              </w:rPr>
              <w:t>add</w:t>
            </w:r>
            <w:proofErr w:type="gramEnd"/>
            <w:r w:rsidRPr="00443BE2">
              <w:rPr>
                <w:rFonts w:ascii="Cambria" w:hAnsi="Cambria" w:eastAsia="Courier New" w:cs="Courier New"/>
                <w:color w:val="D4D4D4"/>
                <w:sz w:val="18"/>
                <w:szCs w:val="18"/>
              </w:rPr>
              <w:t xml:space="preserve"> 6 more questions here</w:t>
            </w:r>
          </w:p>
          <w:p w:rsidRPr="00443BE2" w:rsidR="00D00DEF" w:rsidRDefault="00000000" w14:paraId="468F2E31" w14:textId="77777777">
            <w:pPr>
              <w:rPr>
                <w:rFonts w:ascii="Cambria" w:hAnsi="Cambria"/>
              </w:rPr>
            </w:pPr>
            <w:r w:rsidRPr="00443BE2">
              <w:rPr>
                <w:rFonts w:ascii="Cambria" w:hAnsi="Cambria" w:eastAsia="Courier New" w:cs="Courier New"/>
                <w:color w:val="D4D4D4"/>
                <w:sz w:val="18"/>
                <w:szCs w:val="18"/>
              </w:rPr>
              <w:t>]</w:t>
            </w:r>
          </w:p>
          <w:p w:rsidRPr="00443BE2" w:rsidR="00D00DEF" w:rsidRDefault="00D00DEF" w14:paraId="468F2E32" w14:textId="77777777">
            <w:pPr>
              <w:rPr>
                <w:rFonts w:ascii="Cambria" w:hAnsi="Cambria"/>
              </w:rPr>
            </w:pPr>
          </w:p>
          <w:p w:rsidRPr="00443BE2" w:rsidR="00D00DEF" w:rsidRDefault="00000000" w14:paraId="468F2E33" w14:textId="77777777">
            <w:pPr>
              <w:rPr>
                <w:rFonts w:ascii="Cambria" w:hAnsi="Cambria"/>
              </w:rPr>
            </w:pPr>
            <w:r w:rsidRPr="00443BE2">
              <w:rPr>
                <w:rFonts w:ascii="Cambria" w:hAnsi="Cambria" w:eastAsia="Courier New" w:cs="Courier New"/>
                <w:color w:val="D4D4D4"/>
                <w:sz w:val="18"/>
                <w:szCs w:val="18"/>
              </w:rPr>
              <w:t xml:space="preserve">def </w:t>
            </w:r>
            <w:proofErr w:type="spellStart"/>
            <w:r w:rsidRPr="00443BE2">
              <w:rPr>
                <w:rFonts w:ascii="Cambria" w:hAnsi="Cambria" w:eastAsia="Courier New" w:cs="Courier New"/>
                <w:color w:val="D4D4D4"/>
                <w:sz w:val="18"/>
                <w:szCs w:val="18"/>
              </w:rPr>
              <w:t>run_quiz</w:t>
            </w:r>
            <w:proofErr w:type="spellEnd"/>
            <w:r w:rsidRPr="00443BE2">
              <w:rPr>
                <w:rFonts w:ascii="Cambria" w:hAnsi="Cambria" w:eastAsia="Courier New" w:cs="Courier New"/>
                <w:color w:val="D4D4D4"/>
                <w:sz w:val="18"/>
                <w:szCs w:val="18"/>
              </w:rPr>
              <w:t>(questions):</w:t>
            </w:r>
          </w:p>
          <w:p w:rsidRPr="00443BE2" w:rsidR="00D00DEF" w:rsidRDefault="00000000" w14:paraId="468F2E34" w14:textId="77777777">
            <w:pPr>
              <w:rPr>
                <w:rFonts w:ascii="Cambria" w:hAnsi="Cambria"/>
              </w:rPr>
            </w:pPr>
            <w:r w:rsidRPr="00443BE2">
              <w:rPr>
                <w:rFonts w:ascii="Cambria" w:hAnsi="Cambria" w:eastAsia="Courier New" w:cs="Courier New"/>
                <w:color w:val="D4D4D4"/>
                <w:sz w:val="18"/>
                <w:szCs w:val="18"/>
              </w:rPr>
              <w:t xml:space="preserve">    score = 0</w:t>
            </w:r>
          </w:p>
          <w:p w:rsidRPr="00443BE2" w:rsidR="00D00DEF" w:rsidRDefault="00000000" w14:paraId="468F2E35" w14:textId="77777777">
            <w:pPr>
              <w:rPr>
                <w:rFonts w:ascii="Cambria" w:hAnsi="Cambria"/>
              </w:rPr>
            </w:pPr>
            <w:r w:rsidRPr="00443BE2">
              <w:rPr>
                <w:rFonts w:ascii="Cambria" w:hAnsi="Cambria" w:eastAsia="Courier New" w:cs="Courier New"/>
                <w:color w:val="D4D4D4"/>
                <w:sz w:val="18"/>
                <w:szCs w:val="18"/>
              </w:rPr>
              <w:t xml:space="preserve">    for item in questions:</w:t>
            </w:r>
          </w:p>
          <w:p w:rsidRPr="00443BE2" w:rsidR="00D00DEF" w:rsidRDefault="00000000" w14:paraId="468F2E36" w14:textId="77777777">
            <w:pPr>
              <w:rPr>
                <w:rFonts w:ascii="Cambria" w:hAnsi="Cambria"/>
              </w:rPr>
            </w:pPr>
            <w:r w:rsidRPr="00443BE2">
              <w:rPr>
                <w:rFonts w:ascii="Cambria" w:hAnsi="Cambria" w:eastAsia="Courier New" w:cs="Courier New"/>
                <w:color w:val="D4D4D4"/>
                <w:sz w:val="18"/>
                <w:szCs w:val="18"/>
              </w:rPr>
              <w:t xml:space="preserve">        </w:t>
            </w:r>
            <w:proofErr w:type="spellStart"/>
            <w:r w:rsidRPr="00443BE2">
              <w:rPr>
                <w:rFonts w:ascii="Cambria" w:hAnsi="Cambria" w:eastAsia="Courier New" w:cs="Courier New"/>
                <w:color w:val="D4D4D4"/>
                <w:sz w:val="18"/>
                <w:szCs w:val="18"/>
              </w:rPr>
              <w:t>ans</w:t>
            </w:r>
            <w:proofErr w:type="spellEnd"/>
            <w:r w:rsidRPr="00443BE2">
              <w:rPr>
                <w:rFonts w:ascii="Cambria" w:hAnsi="Cambria" w:eastAsia="Courier New" w:cs="Courier New"/>
                <w:color w:val="D4D4D4"/>
                <w:sz w:val="18"/>
                <w:szCs w:val="18"/>
              </w:rPr>
              <w:t xml:space="preserve"> = input(item["question"] + " "</w:t>
            </w:r>
            <w:proofErr w:type="gramStart"/>
            <w:r w:rsidRPr="00443BE2">
              <w:rPr>
                <w:rFonts w:ascii="Cambria" w:hAnsi="Cambria" w:eastAsia="Courier New" w:cs="Courier New"/>
                <w:color w:val="D4D4D4"/>
                <w:sz w:val="18"/>
                <w:szCs w:val="18"/>
              </w:rPr>
              <w:t>).lower</w:t>
            </w:r>
            <w:proofErr w:type="gramEnd"/>
            <w:r w:rsidRPr="00443BE2">
              <w:rPr>
                <w:rFonts w:ascii="Cambria" w:hAnsi="Cambria" w:eastAsia="Courier New" w:cs="Courier New"/>
                <w:color w:val="D4D4D4"/>
                <w:sz w:val="18"/>
                <w:szCs w:val="18"/>
              </w:rPr>
              <w:t>().strip()</w:t>
            </w:r>
          </w:p>
          <w:p w:rsidRPr="00443BE2" w:rsidR="00D00DEF" w:rsidRDefault="00000000" w14:paraId="468F2E37" w14:textId="77777777">
            <w:pPr>
              <w:rPr>
                <w:rFonts w:ascii="Cambria" w:hAnsi="Cambria"/>
              </w:rPr>
            </w:pPr>
            <w:r w:rsidRPr="00443BE2">
              <w:rPr>
                <w:rFonts w:ascii="Cambria" w:hAnsi="Cambria" w:eastAsia="Courier New" w:cs="Courier New"/>
                <w:color w:val="D4D4D4"/>
                <w:sz w:val="18"/>
                <w:szCs w:val="18"/>
              </w:rPr>
              <w:t xml:space="preserve">        if </w:t>
            </w:r>
            <w:proofErr w:type="spellStart"/>
            <w:r w:rsidRPr="00443BE2">
              <w:rPr>
                <w:rFonts w:ascii="Cambria" w:hAnsi="Cambria" w:eastAsia="Courier New" w:cs="Courier New"/>
                <w:color w:val="D4D4D4"/>
                <w:sz w:val="18"/>
                <w:szCs w:val="18"/>
              </w:rPr>
              <w:t>ans</w:t>
            </w:r>
            <w:proofErr w:type="spellEnd"/>
            <w:r w:rsidRPr="00443BE2">
              <w:rPr>
                <w:rFonts w:ascii="Cambria" w:hAnsi="Cambria" w:eastAsia="Courier New" w:cs="Courier New"/>
                <w:color w:val="D4D4D4"/>
                <w:sz w:val="18"/>
                <w:szCs w:val="18"/>
              </w:rPr>
              <w:t xml:space="preserve"> == item["answer"]:</w:t>
            </w:r>
          </w:p>
          <w:p w:rsidRPr="00443BE2" w:rsidR="00D00DEF" w:rsidRDefault="00000000" w14:paraId="468F2E38" w14:textId="77777777">
            <w:pPr>
              <w:rPr>
                <w:rFonts w:ascii="Cambria" w:hAnsi="Cambria"/>
              </w:rPr>
            </w:pPr>
            <w:r w:rsidRPr="00443BE2">
              <w:rPr>
                <w:rFonts w:ascii="Cambria" w:hAnsi="Cambria" w:eastAsia="Courier New" w:cs="Courier New"/>
                <w:color w:val="D4D4D4"/>
                <w:sz w:val="18"/>
                <w:szCs w:val="18"/>
              </w:rPr>
              <w:t xml:space="preserve">            score += 1</w:t>
            </w:r>
          </w:p>
          <w:p w:rsidRPr="00443BE2" w:rsidR="00D00DEF" w:rsidRDefault="00000000" w14:paraId="468F2E39" w14:textId="77777777">
            <w:pPr>
              <w:rPr>
                <w:rFonts w:ascii="Cambria" w:hAnsi="Cambria"/>
              </w:rPr>
            </w:pPr>
            <w:r w:rsidRPr="00443BE2">
              <w:rPr>
                <w:rFonts w:ascii="Cambria" w:hAnsi="Cambria" w:eastAsia="Courier New" w:cs="Courier New"/>
                <w:color w:val="D4D4D4"/>
                <w:sz w:val="18"/>
                <w:szCs w:val="18"/>
              </w:rPr>
              <w:t xml:space="preserve">            print("Correct!")</w:t>
            </w:r>
          </w:p>
          <w:p w:rsidRPr="00443BE2" w:rsidR="00D00DEF" w:rsidRDefault="00000000" w14:paraId="468F2E3A" w14:textId="77777777">
            <w:pPr>
              <w:rPr>
                <w:rFonts w:ascii="Cambria" w:hAnsi="Cambria"/>
              </w:rPr>
            </w:pPr>
            <w:r w:rsidRPr="00443BE2">
              <w:rPr>
                <w:rFonts w:ascii="Cambria" w:hAnsi="Cambria" w:eastAsia="Courier New" w:cs="Courier New"/>
                <w:color w:val="D4D4D4"/>
                <w:sz w:val="18"/>
                <w:szCs w:val="18"/>
              </w:rPr>
              <w:t xml:space="preserve">        else:</w:t>
            </w:r>
          </w:p>
          <w:p w:rsidRPr="00443BE2" w:rsidR="00D00DEF" w:rsidRDefault="00000000" w14:paraId="468F2E3B" w14:textId="77777777">
            <w:pPr>
              <w:rPr>
                <w:rFonts w:ascii="Cambria" w:hAnsi="Cambria"/>
              </w:rPr>
            </w:pPr>
            <w:r w:rsidRPr="00443BE2">
              <w:rPr>
                <w:rFonts w:ascii="Cambria" w:hAnsi="Cambria" w:eastAsia="Courier New" w:cs="Courier New"/>
                <w:color w:val="D4D4D4"/>
                <w:sz w:val="18"/>
                <w:szCs w:val="18"/>
              </w:rPr>
              <w:t xml:space="preserve">            </w:t>
            </w:r>
            <w:proofErr w:type="gramStart"/>
            <w:r w:rsidRPr="00443BE2">
              <w:rPr>
                <w:rFonts w:ascii="Cambria" w:hAnsi="Cambria" w:eastAsia="Courier New" w:cs="Courier New"/>
                <w:color w:val="D4D4D4"/>
                <w:sz w:val="18"/>
                <w:szCs w:val="18"/>
              </w:rPr>
              <w:t>print(</w:t>
            </w:r>
            <w:proofErr w:type="gramEnd"/>
            <w:r w:rsidRPr="00443BE2">
              <w:rPr>
                <w:rFonts w:ascii="Cambria" w:hAnsi="Cambria" w:eastAsia="Courier New" w:cs="Courier New"/>
                <w:color w:val="D4D4D4"/>
                <w:sz w:val="18"/>
                <w:szCs w:val="18"/>
              </w:rPr>
              <w:t>"Incorrect. Answer:", item["answer"])</w:t>
            </w:r>
          </w:p>
          <w:p w:rsidRPr="00443BE2" w:rsidR="00D00DEF" w:rsidRDefault="00000000" w14:paraId="468F2E3C" w14:textId="77777777">
            <w:pPr>
              <w:rPr>
                <w:rFonts w:ascii="Cambria" w:hAnsi="Cambria"/>
              </w:rPr>
            </w:pPr>
            <w:r w:rsidRPr="00443BE2">
              <w:rPr>
                <w:rFonts w:ascii="Cambria" w:hAnsi="Cambria" w:eastAsia="Courier New" w:cs="Courier New"/>
                <w:color w:val="D4D4D4"/>
                <w:sz w:val="18"/>
                <w:szCs w:val="18"/>
              </w:rPr>
              <w:t xml:space="preserve">    return score</w:t>
            </w:r>
          </w:p>
          <w:p w:rsidRPr="00443BE2" w:rsidR="00D00DEF" w:rsidRDefault="00D00DEF" w14:paraId="468F2E3D" w14:textId="77777777">
            <w:pPr>
              <w:rPr>
                <w:rFonts w:ascii="Cambria" w:hAnsi="Cambria"/>
              </w:rPr>
            </w:pPr>
          </w:p>
          <w:p w:rsidRPr="00443BE2" w:rsidR="00D00DEF" w:rsidRDefault="00000000" w14:paraId="468F2E3E" w14:textId="77777777">
            <w:pPr>
              <w:rPr>
                <w:rFonts w:ascii="Cambria" w:hAnsi="Cambria"/>
              </w:rPr>
            </w:pPr>
            <w:proofErr w:type="spellStart"/>
            <w:r w:rsidRPr="00443BE2">
              <w:rPr>
                <w:rFonts w:ascii="Cambria" w:hAnsi="Cambria" w:eastAsia="Courier New" w:cs="Courier New"/>
                <w:color w:val="D4D4D4"/>
                <w:sz w:val="18"/>
                <w:szCs w:val="18"/>
              </w:rPr>
              <w:t>run_quiz</w:t>
            </w:r>
            <w:proofErr w:type="spellEnd"/>
            <w:r w:rsidRPr="00443BE2">
              <w:rPr>
                <w:rFonts w:ascii="Cambria" w:hAnsi="Cambria" w:eastAsia="Courier New" w:cs="Courier New"/>
                <w:color w:val="D4D4D4"/>
                <w:sz w:val="18"/>
                <w:szCs w:val="18"/>
              </w:rPr>
              <w:t>(questions)</w:t>
            </w:r>
          </w:p>
        </w:tc>
      </w:tr>
    </w:tbl>
    <w:p w:rsidRPr="00443BE2" w:rsidR="00D00DEF" w:rsidRDefault="00D00DEF" w14:paraId="468F2E40" w14:textId="77777777">
      <w:pPr>
        <w:spacing w:before="120"/>
        <w:rPr>
          <w:rFonts w:ascii="Cambria" w:hAnsi="Cambria"/>
        </w:rPr>
      </w:pPr>
    </w:p>
    <w:tbl>
      <w:tblPr>
        <w:tblW w:w="90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9026"/>
      </w:tblGrid>
      <w:tr w:rsidRPr="00443BE2" w:rsidR="00D00DEF" w14:paraId="468F2E42" w14:textId="77777777">
        <w:tblPrEx>
          <w:tblCellMar>
            <w:top w:w="0" w:type="dxa"/>
            <w:bottom w:w="0" w:type="dxa"/>
          </w:tblCellMar>
        </w:tblPrEx>
        <w:tc>
          <w:tcPr>
            <w:tcW w:w="9026" w:type="dxa"/>
            <w:tcBorders>
              <w:top w:val="single" w:color="CCCCCC" w:sz="1" w:space="0"/>
              <w:left w:val="single" w:color="CCCCCC" w:sz="1" w:space="0"/>
              <w:bottom w:val="single" w:color="CCCCCC" w:sz="1" w:space="0"/>
              <w:right w:val="single" w:color="CCCCCC" w:sz="1" w:space="0"/>
            </w:tcBorders>
            <w:shd w:val="clear" w:color="auto" w:fill="E2EFDA"/>
            <w:tcMar>
              <w:top w:w="100" w:type="dxa"/>
              <w:left w:w="160" w:type="dxa"/>
              <w:bottom w:w="100" w:type="dxa"/>
              <w:right w:w="160" w:type="dxa"/>
            </w:tcMar>
          </w:tcPr>
          <w:p w:rsidRPr="00443BE2" w:rsidR="00D00DEF" w:rsidRDefault="00000000" w14:paraId="468F2E41" w14:textId="77777777">
            <w:pPr>
              <w:rPr>
                <w:rFonts w:ascii="Cambria" w:hAnsi="Cambria"/>
              </w:rPr>
            </w:pPr>
            <w:proofErr w:type="gramStart"/>
            <w:r w:rsidRPr="00443BE2">
              <w:rPr>
                <w:rFonts w:ascii="Segoe UI Symbol" w:hAnsi="Segoe UI Symbol" w:cs="Segoe UI Symbol"/>
                <w:b/>
                <w:bCs/>
                <w:color w:val="375623"/>
              </w:rPr>
              <w:t>✓</w:t>
            </w:r>
            <w:r w:rsidRPr="00443BE2">
              <w:rPr>
                <w:rFonts w:ascii="Cambria" w:hAnsi="Cambria"/>
                <w:b/>
                <w:bCs/>
                <w:color w:val="375623"/>
              </w:rPr>
              <w:t xml:space="preserve">  Self</w:t>
            </w:r>
            <w:proofErr w:type="gramEnd"/>
            <w:r w:rsidRPr="00443BE2">
              <w:rPr>
                <w:rFonts w:ascii="Cambria" w:hAnsi="Cambria"/>
                <w:b/>
                <w:bCs/>
                <w:color w:val="375623"/>
              </w:rPr>
              <w:t xml:space="preserve">-check:  </w:t>
            </w:r>
            <w:r w:rsidRPr="00443BE2">
              <w:rPr>
                <w:rFonts w:ascii="Cambria" w:hAnsi="Cambria"/>
              </w:rPr>
              <w:t>Can you name all 4 acts and what each covers? Can you write OCR pseudocode fluently? Does your quiz run end-to-end? If yes — you are ready for September.</w:t>
            </w:r>
          </w:p>
        </w:tc>
      </w:tr>
    </w:tbl>
    <w:p w:rsidRPr="00443BE2" w:rsidR="00D00DEF" w:rsidRDefault="00000000" w14:paraId="468F2E43" w14:textId="77777777">
      <w:pPr>
        <w:rPr>
          <w:rFonts w:ascii="Cambria" w:hAnsi="Cambria"/>
        </w:rPr>
      </w:pPr>
      <w:r w:rsidRPr="00443BE2">
        <w:rPr>
          <w:rFonts w:ascii="Cambria" w:hAnsi="Cambria"/>
        </w:rPr>
        <w:br w:type="page"/>
      </w:r>
    </w:p>
    <w:p w:rsidR="00783ADB" w:rsidRDefault="00783ADB" w14:paraId="4A4C13AE" w14:textId="77777777">
      <w:pPr>
        <w:pBdr>
          <w:bottom w:val="single" w:color="0070C0" w:sz="12" w:space="4"/>
        </w:pBdr>
        <w:spacing w:before="360" w:after="120"/>
        <w:rPr>
          <w:rFonts w:ascii="Cambria" w:hAnsi="Cambria"/>
          <w:b/>
          <w:bCs/>
          <w:color w:val="0D1B2A"/>
          <w:sz w:val="36"/>
          <w:szCs w:val="36"/>
        </w:rPr>
      </w:pPr>
    </w:p>
    <w:p w:rsidRPr="00443BE2" w:rsidR="00D00DEF" w:rsidRDefault="00000000" w14:paraId="468F2E44" w14:textId="577F50D0">
      <w:pPr>
        <w:pBdr>
          <w:bottom w:val="single" w:color="0070C0" w:sz="12" w:space="4"/>
        </w:pBdr>
        <w:spacing w:before="360" w:after="120"/>
        <w:rPr>
          <w:rFonts w:ascii="Cambria" w:hAnsi="Cambria"/>
        </w:rPr>
      </w:pPr>
      <w:r w:rsidRPr="00443BE2">
        <w:rPr>
          <w:rFonts w:ascii="Cambria" w:hAnsi="Cambria"/>
          <w:b/>
          <w:bCs/>
          <w:color w:val="0D1B2A"/>
          <w:sz w:val="36"/>
          <w:szCs w:val="36"/>
        </w:rPr>
        <w:t>Essential Glossary</w:t>
      </w:r>
    </w:p>
    <w:p w:rsidRPr="00443BE2" w:rsidR="00D00DEF" w:rsidRDefault="00000000" w14:paraId="468F2E45" w14:textId="77777777">
      <w:pPr>
        <w:spacing w:before="40" w:after="80"/>
        <w:rPr>
          <w:rFonts w:ascii="Cambria" w:hAnsi="Cambria"/>
        </w:rPr>
      </w:pPr>
      <w:r w:rsidRPr="00443BE2">
        <w:rPr>
          <w:rFonts w:ascii="Cambria" w:hAnsi="Cambria"/>
        </w:rPr>
        <w:t>Know the precise definition of each term — vague definitions lose marks in exams.</w:t>
      </w:r>
    </w:p>
    <w:p w:rsidRPr="00443BE2" w:rsidR="00D00DEF" w:rsidRDefault="00D00DEF" w14:paraId="468F2E46" w14:textId="77777777">
      <w:pPr>
        <w:spacing w:before="80"/>
        <w:rPr>
          <w:rFonts w:ascii="Cambria" w:hAnsi="Cambria"/>
        </w:rPr>
      </w:pPr>
    </w:p>
    <w:tbl>
      <w:tblPr>
        <w:tblW w:w="90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2200"/>
        <w:gridCol w:w="6826"/>
      </w:tblGrid>
      <w:tr w:rsidRPr="00443BE2" w:rsidR="00D00DEF" w14:paraId="468F2E49" w14:textId="77777777">
        <w:tblPrEx>
          <w:tblCellMar>
            <w:top w:w="0" w:type="dxa"/>
            <w:bottom w:w="0" w:type="dxa"/>
          </w:tblCellMar>
        </w:tblPrEx>
        <w:tc>
          <w:tcPr>
            <w:tcW w:w="2200" w:type="dxa"/>
            <w:tcBorders>
              <w:top w:val="single" w:color="CCCCCC" w:sz="1" w:space="0"/>
              <w:left w:val="single" w:color="CCCCCC" w:sz="1" w:space="0"/>
              <w:bottom w:val="single" w:color="CCCCCC" w:sz="1" w:space="0"/>
              <w:right w:val="single" w:color="CCCCCC" w:sz="1" w:space="0"/>
            </w:tcBorders>
            <w:shd w:val="clear" w:color="auto" w:fill="DEEAF1"/>
            <w:tcMar>
              <w:top w:w="80" w:type="dxa"/>
              <w:left w:w="160" w:type="dxa"/>
              <w:bottom w:w="80" w:type="dxa"/>
              <w:right w:w="120" w:type="dxa"/>
            </w:tcMar>
          </w:tcPr>
          <w:p w:rsidRPr="00443BE2" w:rsidR="00D00DEF" w:rsidRDefault="00000000" w14:paraId="468F2E47" w14:textId="77777777">
            <w:pPr>
              <w:rPr>
                <w:rFonts w:ascii="Cambria" w:hAnsi="Cambria"/>
              </w:rPr>
            </w:pPr>
            <w:r w:rsidRPr="00443BE2">
              <w:rPr>
                <w:rFonts w:ascii="Cambria" w:hAnsi="Cambria"/>
                <w:b/>
                <w:bCs/>
                <w:color w:val="0070C0"/>
                <w:sz w:val="21"/>
                <w:szCs w:val="21"/>
              </w:rPr>
              <w:t>Algorithm</w:t>
            </w:r>
          </w:p>
        </w:tc>
        <w:tc>
          <w:tcPr>
            <w:tcW w:w="6826" w:type="dxa"/>
            <w:tcBorders>
              <w:top w:val="single" w:color="CCCCCC" w:sz="1" w:space="0"/>
              <w:left w:val="single" w:color="CCCCCC" w:sz="1" w:space="0"/>
              <w:bottom w:val="single" w:color="CCCCCC" w:sz="1" w:space="0"/>
              <w:right w:val="single" w:color="CCCCCC" w:sz="1" w:space="0"/>
            </w:tcBorders>
            <w:tcMar>
              <w:top w:w="80" w:type="dxa"/>
              <w:left w:w="160" w:type="dxa"/>
              <w:bottom w:w="80" w:type="dxa"/>
              <w:right w:w="120" w:type="dxa"/>
            </w:tcMar>
          </w:tcPr>
          <w:p w:rsidRPr="00443BE2" w:rsidR="00D00DEF" w:rsidRDefault="00000000" w14:paraId="468F2E48" w14:textId="77777777">
            <w:pPr>
              <w:rPr>
                <w:rFonts w:ascii="Cambria" w:hAnsi="Cambria"/>
              </w:rPr>
            </w:pPr>
            <w:r w:rsidRPr="00443BE2">
              <w:rPr>
                <w:rFonts w:ascii="Cambria" w:hAnsi="Cambria"/>
                <w:sz w:val="20"/>
                <w:szCs w:val="20"/>
              </w:rPr>
              <w:t>A precise, finite set of unambiguous steps that solves a problem.</w:t>
            </w:r>
          </w:p>
        </w:tc>
      </w:tr>
    </w:tbl>
    <w:p w:rsidRPr="00443BE2" w:rsidR="00D00DEF" w:rsidRDefault="00D00DEF" w14:paraId="468F2E4A" w14:textId="77777777">
      <w:pPr>
        <w:spacing w:before="20"/>
        <w:rPr>
          <w:rFonts w:ascii="Cambria" w:hAnsi="Cambria"/>
        </w:rPr>
      </w:pPr>
    </w:p>
    <w:tbl>
      <w:tblPr>
        <w:tblW w:w="90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2200"/>
        <w:gridCol w:w="6826"/>
      </w:tblGrid>
      <w:tr w:rsidRPr="00443BE2" w:rsidR="00D00DEF" w14:paraId="468F2E4D" w14:textId="77777777">
        <w:tblPrEx>
          <w:tblCellMar>
            <w:top w:w="0" w:type="dxa"/>
            <w:bottom w:w="0" w:type="dxa"/>
          </w:tblCellMar>
        </w:tblPrEx>
        <w:tc>
          <w:tcPr>
            <w:tcW w:w="2200" w:type="dxa"/>
            <w:tcBorders>
              <w:top w:val="single" w:color="CCCCCC" w:sz="1" w:space="0"/>
              <w:left w:val="single" w:color="CCCCCC" w:sz="1" w:space="0"/>
              <w:bottom w:val="single" w:color="CCCCCC" w:sz="1" w:space="0"/>
              <w:right w:val="single" w:color="CCCCCC" w:sz="1" w:space="0"/>
            </w:tcBorders>
            <w:shd w:val="clear" w:color="auto" w:fill="DEEAF1"/>
            <w:tcMar>
              <w:top w:w="80" w:type="dxa"/>
              <w:left w:w="160" w:type="dxa"/>
              <w:bottom w:w="80" w:type="dxa"/>
              <w:right w:w="120" w:type="dxa"/>
            </w:tcMar>
          </w:tcPr>
          <w:p w:rsidRPr="00443BE2" w:rsidR="00D00DEF" w:rsidRDefault="00000000" w14:paraId="468F2E4B" w14:textId="77777777">
            <w:pPr>
              <w:rPr>
                <w:rFonts w:ascii="Cambria" w:hAnsi="Cambria"/>
              </w:rPr>
            </w:pPr>
            <w:r w:rsidRPr="00443BE2">
              <w:rPr>
                <w:rFonts w:ascii="Cambria" w:hAnsi="Cambria"/>
                <w:b/>
                <w:bCs/>
                <w:color w:val="0070C0"/>
                <w:sz w:val="21"/>
                <w:szCs w:val="21"/>
              </w:rPr>
              <w:t>Abstraction</w:t>
            </w:r>
          </w:p>
        </w:tc>
        <w:tc>
          <w:tcPr>
            <w:tcW w:w="6826" w:type="dxa"/>
            <w:tcBorders>
              <w:top w:val="single" w:color="CCCCCC" w:sz="1" w:space="0"/>
              <w:left w:val="single" w:color="CCCCCC" w:sz="1" w:space="0"/>
              <w:bottom w:val="single" w:color="CCCCCC" w:sz="1" w:space="0"/>
              <w:right w:val="single" w:color="CCCCCC" w:sz="1" w:space="0"/>
            </w:tcBorders>
            <w:tcMar>
              <w:top w:w="80" w:type="dxa"/>
              <w:left w:w="160" w:type="dxa"/>
              <w:bottom w:w="80" w:type="dxa"/>
              <w:right w:w="120" w:type="dxa"/>
            </w:tcMar>
          </w:tcPr>
          <w:p w:rsidRPr="00443BE2" w:rsidR="00D00DEF" w:rsidRDefault="00000000" w14:paraId="468F2E4C" w14:textId="77777777">
            <w:pPr>
              <w:rPr>
                <w:rFonts w:ascii="Cambria" w:hAnsi="Cambria"/>
              </w:rPr>
            </w:pPr>
            <w:r w:rsidRPr="00443BE2">
              <w:rPr>
                <w:rFonts w:ascii="Cambria" w:hAnsi="Cambria"/>
                <w:sz w:val="20"/>
                <w:szCs w:val="20"/>
              </w:rPr>
              <w:t>Removing unnecessary detail to focus on what is essential to the problem.</w:t>
            </w:r>
          </w:p>
        </w:tc>
      </w:tr>
    </w:tbl>
    <w:p w:rsidRPr="00443BE2" w:rsidR="00D00DEF" w:rsidRDefault="00D00DEF" w14:paraId="468F2E4E" w14:textId="77777777">
      <w:pPr>
        <w:spacing w:before="20"/>
        <w:rPr>
          <w:rFonts w:ascii="Cambria" w:hAnsi="Cambria"/>
        </w:rPr>
      </w:pPr>
    </w:p>
    <w:tbl>
      <w:tblPr>
        <w:tblW w:w="90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2200"/>
        <w:gridCol w:w="6826"/>
      </w:tblGrid>
      <w:tr w:rsidRPr="00443BE2" w:rsidR="00D00DEF" w14:paraId="468F2E51" w14:textId="77777777">
        <w:tblPrEx>
          <w:tblCellMar>
            <w:top w:w="0" w:type="dxa"/>
            <w:bottom w:w="0" w:type="dxa"/>
          </w:tblCellMar>
        </w:tblPrEx>
        <w:tc>
          <w:tcPr>
            <w:tcW w:w="2200" w:type="dxa"/>
            <w:tcBorders>
              <w:top w:val="single" w:color="CCCCCC" w:sz="1" w:space="0"/>
              <w:left w:val="single" w:color="CCCCCC" w:sz="1" w:space="0"/>
              <w:bottom w:val="single" w:color="CCCCCC" w:sz="1" w:space="0"/>
              <w:right w:val="single" w:color="CCCCCC" w:sz="1" w:space="0"/>
            </w:tcBorders>
            <w:shd w:val="clear" w:color="auto" w:fill="DEEAF1"/>
            <w:tcMar>
              <w:top w:w="80" w:type="dxa"/>
              <w:left w:w="160" w:type="dxa"/>
              <w:bottom w:w="80" w:type="dxa"/>
              <w:right w:w="120" w:type="dxa"/>
            </w:tcMar>
          </w:tcPr>
          <w:p w:rsidRPr="00443BE2" w:rsidR="00D00DEF" w:rsidRDefault="00000000" w14:paraId="468F2E4F" w14:textId="77777777">
            <w:pPr>
              <w:rPr>
                <w:rFonts w:ascii="Cambria" w:hAnsi="Cambria"/>
              </w:rPr>
            </w:pPr>
            <w:r w:rsidRPr="00443BE2">
              <w:rPr>
                <w:rFonts w:ascii="Cambria" w:hAnsi="Cambria"/>
                <w:b/>
                <w:bCs/>
                <w:color w:val="0070C0"/>
                <w:sz w:val="21"/>
                <w:szCs w:val="21"/>
              </w:rPr>
              <w:t>Big-O Notation</w:t>
            </w:r>
          </w:p>
        </w:tc>
        <w:tc>
          <w:tcPr>
            <w:tcW w:w="6826" w:type="dxa"/>
            <w:tcBorders>
              <w:top w:val="single" w:color="CCCCCC" w:sz="1" w:space="0"/>
              <w:left w:val="single" w:color="CCCCCC" w:sz="1" w:space="0"/>
              <w:bottom w:val="single" w:color="CCCCCC" w:sz="1" w:space="0"/>
              <w:right w:val="single" w:color="CCCCCC" w:sz="1" w:space="0"/>
            </w:tcBorders>
            <w:tcMar>
              <w:top w:w="80" w:type="dxa"/>
              <w:left w:w="160" w:type="dxa"/>
              <w:bottom w:w="80" w:type="dxa"/>
              <w:right w:w="120" w:type="dxa"/>
            </w:tcMar>
          </w:tcPr>
          <w:p w:rsidRPr="00443BE2" w:rsidR="00D00DEF" w:rsidRDefault="00000000" w14:paraId="468F2E50" w14:textId="77777777">
            <w:pPr>
              <w:rPr>
                <w:rFonts w:ascii="Cambria" w:hAnsi="Cambria"/>
              </w:rPr>
            </w:pPr>
            <w:r w:rsidRPr="00443BE2">
              <w:rPr>
                <w:rFonts w:ascii="Cambria" w:hAnsi="Cambria"/>
                <w:sz w:val="20"/>
                <w:szCs w:val="20"/>
              </w:rPr>
              <w:t>A mathematical description of how an algorithm's performance scales with input size (n) in the worst case.</w:t>
            </w:r>
          </w:p>
        </w:tc>
      </w:tr>
    </w:tbl>
    <w:p w:rsidRPr="00443BE2" w:rsidR="00D00DEF" w:rsidRDefault="00D00DEF" w14:paraId="468F2E52" w14:textId="77777777">
      <w:pPr>
        <w:spacing w:before="20"/>
        <w:rPr>
          <w:rFonts w:ascii="Cambria" w:hAnsi="Cambria"/>
        </w:rPr>
      </w:pPr>
    </w:p>
    <w:tbl>
      <w:tblPr>
        <w:tblW w:w="90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2200"/>
        <w:gridCol w:w="6826"/>
      </w:tblGrid>
      <w:tr w:rsidRPr="00443BE2" w:rsidR="00D00DEF" w14:paraId="468F2E55" w14:textId="77777777">
        <w:tblPrEx>
          <w:tblCellMar>
            <w:top w:w="0" w:type="dxa"/>
            <w:bottom w:w="0" w:type="dxa"/>
          </w:tblCellMar>
        </w:tblPrEx>
        <w:tc>
          <w:tcPr>
            <w:tcW w:w="2200" w:type="dxa"/>
            <w:tcBorders>
              <w:top w:val="single" w:color="CCCCCC" w:sz="1" w:space="0"/>
              <w:left w:val="single" w:color="CCCCCC" w:sz="1" w:space="0"/>
              <w:bottom w:val="single" w:color="CCCCCC" w:sz="1" w:space="0"/>
              <w:right w:val="single" w:color="CCCCCC" w:sz="1" w:space="0"/>
            </w:tcBorders>
            <w:shd w:val="clear" w:color="auto" w:fill="DEEAF1"/>
            <w:tcMar>
              <w:top w:w="80" w:type="dxa"/>
              <w:left w:w="160" w:type="dxa"/>
              <w:bottom w:w="80" w:type="dxa"/>
              <w:right w:w="120" w:type="dxa"/>
            </w:tcMar>
          </w:tcPr>
          <w:p w:rsidRPr="00443BE2" w:rsidR="00D00DEF" w:rsidRDefault="00000000" w14:paraId="468F2E53" w14:textId="77777777">
            <w:pPr>
              <w:rPr>
                <w:rFonts w:ascii="Cambria" w:hAnsi="Cambria"/>
              </w:rPr>
            </w:pPr>
            <w:r w:rsidRPr="00443BE2">
              <w:rPr>
                <w:rFonts w:ascii="Cambria" w:hAnsi="Cambria"/>
                <w:b/>
                <w:bCs/>
                <w:color w:val="0070C0"/>
                <w:sz w:val="21"/>
                <w:szCs w:val="21"/>
              </w:rPr>
              <w:t>Cache</w:t>
            </w:r>
          </w:p>
        </w:tc>
        <w:tc>
          <w:tcPr>
            <w:tcW w:w="6826" w:type="dxa"/>
            <w:tcBorders>
              <w:top w:val="single" w:color="CCCCCC" w:sz="1" w:space="0"/>
              <w:left w:val="single" w:color="CCCCCC" w:sz="1" w:space="0"/>
              <w:bottom w:val="single" w:color="CCCCCC" w:sz="1" w:space="0"/>
              <w:right w:val="single" w:color="CCCCCC" w:sz="1" w:space="0"/>
            </w:tcBorders>
            <w:tcMar>
              <w:top w:w="80" w:type="dxa"/>
              <w:left w:w="160" w:type="dxa"/>
              <w:bottom w:w="80" w:type="dxa"/>
              <w:right w:w="120" w:type="dxa"/>
            </w:tcMar>
          </w:tcPr>
          <w:p w:rsidRPr="00443BE2" w:rsidR="00D00DEF" w:rsidRDefault="00000000" w14:paraId="468F2E54" w14:textId="77777777">
            <w:pPr>
              <w:rPr>
                <w:rFonts w:ascii="Cambria" w:hAnsi="Cambria"/>
              </w:rPr>
            </w:pPr>
            <w:r w:rsidRPr="00443BE2">
              <w:rPr>
                <w:rFonts w:ascii="Cambria" w:hAnsi="Cambria"/>
                <w:sz w:val="20"/>
                <w:szCs w:val="20"/>
              </w:rPr>
              <w:t>Small, very fast memory close to the CPU that stores frequently accessed data to reduce trips to RAM.</w:t>
            </w:r>
          </w:p>
        </w:tc>
      </w:tr>
    </w:tbl>
    <w:p w:rsidRPr="00443BE2" w:rsidR="00D00DEF" w:rsidRDefault="00D00DEF" w14:paraId="468F2E56" w14:textId="77777777">
      <w:pPr>
        <w:spacing w:before="20"/>
        <w:rPr>
          <w:rFonts w:ascii="Cambria" w:hAnsi="Cambria"/>
        </w:rPr>
      </w:pPr>
    </w:p>
    <w:tbl>
      <w:tblPr>
        <w:tblW w:w="90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2200"/>
        <w:gridCol w:w="6826"/>
      </w:tblGrid>
      <w:tr w:rsidRPr="00443BE2" w:rsidR="00D00DEF" w14:paraId="468F2E59" w14:textId="77777777">
        <w:tblPrEx>
          <w:tblCellMar>
            <w:top w:w="0" w:type="dxa"/>
            <w:bottom w:w="0" w:type="dxa"/>
          </w:tblCellMar>
        </w:tblPrEx>
        <w:tc>
          <w:tcPr>
            <w:tcW w:w="2200" w:type="dxa"/>
            <w:tcBorders>
              <w:top w:val="single" w:color="CCCCCC" w:sz="1" w:space="0"/>
              <w:left w:val="single" w:color="CCCCCC" w:sz="1" w:space="0"/>
              <w:bottom w:val="single" w:color="CCCCCC" w:sz="1" w:space="0"/>
              <w:right w:val="single" w:color="CCCCCC" w:sz="1" w:space="0"/>
            </w:tcBorders>
            <w:shd w:val="clear" w:color="auto" w:fill="DEEAF1"/>
            <w:tcMar>
              <w:top w:w="80" w:type="dxa"/>
              <w:left w:w="160" w:type="dxa"/>
              <w:bottom w:w="80" w:type="dxa"/>
              <w:right w:w="120" w:type="dxa"/>
            </w:tcMar>
          </w:tcPr>
          <w:p w:rsidRPr="00443BE2" w:rsidR="00D00DEF" w:rsidRDefault="00000000" w14:paraId="468F2E57" w14:textId="77777777">
            <w:pPr>
              <w:rPr>
                <w:rFonts w:ascii="Cambria" w:hAnsi="Cambria"/>
              </w:rPr>
            </w:pPr>
            <w:r w:rsidRPr="00443BE2">
              <w:rPr>
                <w:rFonts w:ascii="Cambria" w:hAnsi="Cambria"/>
                <w:b/>
                <w:bCs/>
                <w:color w:val="0070C0"/>
                <w:sz w:val="21"/>
                <w:szCs w:val="21"/>
              </w:rPr>
              <w:t>Encapsulation</w:t>
            </w:r>
          </w:p>
        </w:tc>
        <w:tc>
          <w:tcPr>
            <w:tcW w:w="6826" w:type="dxa"/>
            <w:tcBorders>
              <w:top w:val="single" w:color="CCCCCC" w:sz="1" w:space="0"/>
              <w:left w:val="single" w:color="CCCCCC" w:sz="1" w:space="0"/>
              <w:bottom w:val="single" w:color="CCCCCC" w:sz="1" w:space="0"/>
              <w:right w:val="single" w:color="CCCCCC" w:sz="1" w:space="0"/>
            </w:tcBorders>
            <w:tcMar>
              <w:top w:w="80" w:type="dxa"/>
              <w:left w:w="160" w:type="dxa"/>
              <w:bottom w:w="80" w:type="dxa"/>
              <w:right w:w="120" w:type="dxa"/>
            </w:tcMar>
          </w:tcPr>
          <w:p w:rsidRPr="00443BE2" w:rsidR="00D00DEF" w:rsidRDefault="00000000" w14:paraId="468F2E58" w14:textId="77777777">
            <w:pPr>
              <w:rPr>
                <w:rFonts w:ascii="Cambria" w:hAnsi="Cambria"/>
              </w:rPr>
            </w:pPr>
            <w:r w:rsidRPr="00443BE2">
              <w:rPr>
                <w:rFonts w:ascii="Cambria" w:hAnsi="Cambria"/>
                <w:sz w:val="20"/>
                <w:szCs w:val="20"/>
              </w:rPr>
              <w:t>Bundling data and the methods that work on it into a single class, hiding internal state from outside.</w:t>
            </w:r>
          </w:p>
        </w:tc>
      </w:tr>
    </w:tbl>
    <w:p w:rsidRPr="00443BE2" w:rsidR="00D00DEF" w:rsidRDefault="00D00DEF" w14:paraId="468F2E5A" w14:textId="77777777">
      <w:pPr>
        <w:spacing w:before="20"/>
        <w:rPr>
          <w:rFonts w:ascii="Cambria" w:hAnsi="Cambria"/>
        </w:rPr>
      </w:pPr>
    </w:p>
    <w:tbl>
      <w:tblPr>
        <w:tblW w:w="90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2200"/>
        <w:gridCol w:w="6826"/>
      </w:tblGrid>
      <w:tr w:rsidRPr="00443BE2" w:rsidR="00D00DEF" w14:paraId="468F2E5D" w14:textId="77777777">
        <w:tblPrEx>
          <w:tblCellMar>
            <w:top w:w="0" w:type="dxa"/>
            <w:bottom w:w="0" w:type="dxa"/>
          </w:tblCellMar>
        </w:tblPrEx>
        <w:tc>
          <w:tcPr>
            <w:tcW w:w="2200" w:type="dxa"/>
            <w:tcBorders>
              <w:top w:val="single" w:color="CCCCCC" w:sz="1" w:space="0"/>
              <w:left w:val="single" w:color="CCCCCC" w:sz="1" w:space="0"/>
              <w:bottom w:val="single" w:color="CCCCCC" w:sz="1" w:space="0"/>
              <w:right w:val="single" w:color="CCCCCC" w:sz="1" w:space="0"/>
            </w:tcBorders>
            <w:shd w:val="clear" w:color="auto" w:fill="DEEAF1"/>
            <w:tcMar>
              <w:top w:w="80" w:type="dxa"/>
              <w:left w:w="160" w:type="dxa"/>
              <w:bottom w:w="80" w:type="dxa"/>
              <w:right w:w="120" w:type="dxa"/>
            </w:tcMar>
          </w:tcPr>
          <w:p w:rsidRPr="00443BE2" w:rsidR="00D00DEF" w:rsidRDefault="00000000" w14:paraId="468F2E5B" w14:textId="77777777">
            <w:pPr>
              <w:rPr>
                <w:rFonts w:ascii="Cambria" w:hAnsi="Cambria"/>
              </w:rPr>
            </w:pPr>
            <w:r w:rsidRPr="00443BE2">
              <w:rPr>
                <w:rFonts w:ascii="Cambria" w:hAnsi="Cambria"/>
                <w:b/>
                <w:bCs/>
                <w:color w:val="0070C0"/>
                <w:sz w:val="21"/>
                <w:szCs w:val="21"/>
              </w:rPr>
              <w:t>FDE Cycle</w:t>
            </w:r>
          </w:p>
        </w:tc>
        <w:tc>
          <w:tcPr>
            <w:tcW w:w="6826" w:type="dxa"/>
            <w:tcBorders>
              <w:top w:val="single" w:color="CCCCCC" w:sz="1" w:space="0"/>
              <w:left w:val="single" w:color="CCCCCC" w:sz="1" w:space="0"/>
              <w:bottom w:val="single" w:color="CCCCCC" w:sz="1" w:space="0"/>
              <w:right w:val="single" w:color="CCCCCC" w:sz="1" w:space="0"/>
            </w:tcBorders>
            <w:tcMar>
              <w:top w:w="80" w:type="dxa"/>
              <w:left w:w="160" w:type="dxa"/>
              <w:bottom w:w="80" w:type="dxa"/>
              <w:right w:w="120" w:type="dxa"/>
            </w:tcMar>
          </w:tcPr>
          <w:p w:rsidRPr="00443BE2" w:rsidR="00D00DEF" w:rsidRDefault="00000000" w14:paraId="468F2E5C" w14:textId="77777777">
            <w:pPr>
              <w:rPr>
                <w:rFonts w:ascii="Cambria" w:hAnsi="Cambria"/>
              </w:rPr>
            </w:pPr>
            <w:r w:rsidRPr="00443BE2">
              <w:rPr>
                <w:rFonts w:ascii="Cambria" w:hAnsi="Cambria"/>
                <w:sz w:val="20"/>
                <w:szCs w:val="20"/>
              </w:rPr>
              <w:t>Fetch-Decode-Execute — the three-stage cycle a CPU repeats continuously to process every instruction.</w:t>
            </w:r>
          </w:p>
        </w:tc>
      </w:tr>
    </w:tbl>
    <w:p w:rsidRPr="00443BE2" w:rsidR="00D00DEF" w:rsidRDefault="00D00DEF" w14:paraId="468F2E5E" w14:textId="77777777">
      <w:pPr>
        <w:spacing w:before="20"/>
        <w:rPr>
          <w:rFonts w:ascii="Cambria" w:hAnsi="Cambria"/>
        </w:rPr>
      </w:pPr>
    </w:p>
    <w:tbl>
      <w:tblPr>
        <w:tblW w:w="90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2200"/>
        <w:gridCol w:w="6826"/>
      </w:tblGrid>
      <w:tr w:rsidRPr="00443BE2" w:rsidR="00D00DEF" w14:paraId="468F2E61" w14:textId="77777777">
        <w:tblPrEx>
          <w:tblCellMar>
            <w:top w:w="0" w:type="dxa"/>
            <w:bottom w:w="0" w:type="dxa"/>
          </w:tblCellMar>
        </w:tblPrEx>
        <w:tc>
          <w:tcPr>
            <w:tcW w:w="2200" w:type="dxa"/>
            <w:tcBorders>
              <w:top w:val="single" w:color="CCCCCC" w:sz="1" w:space="0"/>
              <w:left w:val="single" w:color="CCCCCC" w:sz="1" w:space="0"/>
              <w:bottom w:val="single" w:color="CCCCCC" w:sz="1" w:space="0"/>
              <w:right w:val="single" w:color="CCCCCC" w:sz="1" w:space="0"/>
            </w:tcBorders>
            <w:shd w:val="clear" w:color="auto" w:fill="DEEAF1"/>
            <w:tcMar>
              <w:top w:w="80" w:type="dxa"/>
              <w:left w:w="160" w:type="dxa"/>
              <w:bottom w:w="80" w:type="dxa"/>
              <w:right w:w="120" w:type="dxa"/>
            </w:tcMar>
          </w:tcPr>
          <w:p w:rsidRPr="00443BE2" w:rsidR="00D00DEF" w:rsidRDefault="00000000" w14:paraId="468F2E5F" w14:textId="77777777">
            <w:pPr>
              <w:rPr>
                <w:rFonts w:ascii="Cambria" w:hAnsi="Cambria"/>
              </w:rPr>
            </w:pPr>
            <w:r w:rsidRPr="00443BE2">
              <w:rPr>
                <w:rFonts w:ascii="Cambria" w:hAnsi="Cambria"/>
                <w:b/>
                <w:bCs/>
                <w:color w:val="0070C0"/>
                <w:sz w:val="21"/>
                <w:szCs w:val="21"/>
              </w:rPr>
              <w:t>Hashing</w:t>
            </w:r>
          </w:p>
        </w:tc>
        <w:tc>
          <w:tcPr>
            <w:tcW w:w="6826" w:type="dxa"/>
            <w:tcBorders>
              <w:top w:val="single" w:color="CCCCCC" w:sz="1" w:space="0"/>
              <w:left w:val="single" w:color="CCCCCC" w:sz="1" w:space="0"/>
              <w:bottom w:val="single" w:color="CCCCCC" w:sz="1" w:space="0"/>
              <w:right w:val="single" w:color="CCCCCC" w:sz="1" w:space="0"/>
            </w:tcBorders>
            <w:tcMar>
              <w:top w:w="80" w:type="dxa"/>
              <w:left w:w="160" w:type="dxa"/>
              <w:bottom w:w="80" w:type="dxa"/>
              <w:right w:w="120" w:type="dxa"/>
            </w:tcMar>
          </w:tcPr>
          <w:p w:rsidRPr="00443BE2" w:rsidR="00D00DEF" w:rsidRDefault="00000000" w14:paraId="468F2E60" w14:textId="77777777">
            <w:pPr>
              <w:rPr>
                <w:rFonts w:ascii="Cambria" w:hAnsi="Cambria"/>
              </w:rPr>
            </w:pPr>
            <w:r w:rsidRPr="00443BE2">
              <w:rPr>
                <w:rFonts w:ascii="Cambria" w:hAnsi="Cambria"/>
                <w:sz w:val="20"/>
                <w:szCs w:val="20"/>
              </w:rPr>
              <w:t xml:space="preserve">Converting data to a fixed-size value using a hash function, enabling </w:t>
            </w:r>
            <w:proofErr w:type="gramStart"/>
            <w:r w:rsidRPr="00443BE2">
              <w:rPr>
                <w:rFonts w:ascii="Cambria" w:hAnsi="Cambria"/>
                <w:sz w:val="20"/>
                <w:szCs w:val="20"/>
              </w:rPr>
              <w:t>O(</w:t>
            </w:r>
            <w:proofErr w:type="gramEnd"/>
            <w:r w:rsidRPr="00443BE2">
              <w:rPr>
                <w:rFonts w:ascii="Cambria" w:hAnsi="Cambria"/>
                <w:sz w:val="20"/>
                <w:szCs w:val="20"/>
              </w:rPr>
              <w:t>1) average-case lookup.</w:t>
            </w:r>
          </w:p>
        </w:tc>
      </w:tr>
    </w:tbl>
    <w:p w:rsidRPr="00443BE2" w:rsidR="00D00DEF" w:rsidRDefault="00D00DEF" w14:paraId="468F2E62" w14:textId="77777777">
      <w:pPr>
        <w:spacing w:before="20"/>
        <w:rPr>
          <w:rFonts w:ascii="Cambria" w:hAnsi="Cambria"/>
        </w:rPr>
      </w:pPr>
    </w:p>
    <w:tbl>
      <w:tblPr>
        <w:tblW w:w="90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2200"/>
        <w:gridCol w:w="6826"/>
      </w:tblGrid>
      <w:tr w:rsidRPr="00443BE2" w:rsidR="00D00DEF" w14:paraId="468F2E65" w14:textId="77777777">
        <w:tblPrEx>
          <w:tblCellMar>
            <w:top w:w="0" w:type="dxa"/>
            <w:bottom w:w="0" w:type="dxa"/>
          </w:tblCellMar>
        </w:tblPrEx>
        <w:tc>
          <w:tcPr>
            <w:tcW w:w="2200" w:type="dxa"/>
            <w:tcBorders>
              <w:top w:val="single" w:color="CCCCCC" w:sz="1" w:space="0"/>
              <w:left w:val="single" w:color="CCCCCC" w:sz="1" w:space="0"/>
              <w:bottom w:val="single" w:color="CCCCCC" w:sz="1" w:space="0"/>
              <w:right w:val="single" w:color="CCCCCC" w:sz="1" w:space="0"/>
            </w:tcBorders>
            <w:shd w:val="clear" w:color="auto" w:fill="DEEAF1"/>
            <w:tcMar>
              <w:top w:w="80" w:type="dxa"/>
              <w:left w:w="160" w:type="dxa"/>
              <w:bottom w:w="80" w:type="dxa"/>
              <w:right w:w="120" w:type="dxa"/>
            </w:tcMar>
          </w:tcPr>
          <w:p w:rsidRPr="00443BE2" w:rsidR="00D00DEF" w:rsidRDefault="00000000" w14:paraId="468F2E63" w14:textId="77777777">
            <w:pPr>
              <w:rPr>
                <w:rFonts w:ascii="Cambria" w:hAnsi="Cambria"/>
              </w:rPr>
            </w:pPr>
            <w:r w:rsidRPr="00443BE2">
              <w:rPr>
                <w:rFonts w:ascii="Cambria" w:hAnsi="Cambria"/>
                <w:b/>
                <w:bCs/>
                <w:color w:val="0070C0"/>
                <w:sz w:val="21"/>
                <w:szCs w:val="21"/>
              </w:rPr>
              <w:t>Inheritance</w:t>
            </w:r>
          </w:p>
        </w:tc>
        <w:tc>
          <w:tcPr>
            <w:tcW w:w="6826" w:type="dxa"/>
            <w:tcBorders>
              <w:top w:val="single" w:color="CCCCCC" w:sz="1" w:space="0"/>
              <w:left w:val="single" w:color="CCCCCC" w:sz="1" w:space="0"/>
              <w:bottom w:val="single" w:color="CCCCCC" w:sz="1" w:space="0"/>
              <w:right w:val="single" w:color="CCCCCC" w:sz="1" w:space="0"/>
            </w:tcBorders>
            <w:tcMar>
              <w:top w:w="80" w:type="dxa"/>
              <w:left w:w="160" w:type="dxa"/>
              <w:bottom w:w="80" w:type="dxa"/>
              <w:right w:w="120" w:type="dxa"/>
            </w:tcMar>
          </w:tcPr>
          <w:p w:rsidRPr="00443BE2" w:rsidR="00D00DEF" w:rsidRDefault="00000000" w14:paraId="468F2E64" w14:textId="77777777">
            <w:pPr>
              <w:rPr>
                <w:rFonts w:ascii="Cambria" w:hAnsi="Cambria"/>
              </w:rPr>
            </w:pPr>
            <w:r w:rsidRPr="00443BE2">
              <w:rPr>
                <w:rFonts w:ascii="Cambria" w:hAnsi="Cambria"/>
                <w:sz w:val="20"/>
                <w:szCs w:val="20"/>
              </w:rPr>
              <w:t>A child class taking on the attributes and methods of a parent class, promoting code reuse.</w:t>
            </w:r>
          </w:p>
        </w:tc>
      </w:tr>
    </w:tbl>
    <w:p w:rsidRPr="00443BE2" w:rsidR="00D00DEF" w:rsidRDefault="00D00DEF" w14:paraId="468F2E66" w14:textId="77777777">
      <w:pPr>
        <w:spacing w:before="20"/>
        <w:rPr>
          <w:rFonts w:ascii="Cambria" w:hAnsi="Cambria"/>
        </w:rPr>
      </w:pPr>
    </w:p>
    <w:tbl>
      <w:tblPr>
        <w:tblW w:w="90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2200"/>
        <w:gridCol w:w="6826"/>
      </w:tblGrid>
      <w:tr w:rsidRPr="00443BE2" w:rsidR="00D00DEF" w14:paraId="468F2E69" w14:textId="77777777">
        <w:tblPrEx>
          <w:tblCellMar>
            <w:top w:w="0" w:type="dxa"/>
            <w:bottom w:w="0" w:type="dxa"/>
          </w:tblCellMar>
        </w:tblPrEx>
        <w:tc>
          <w:tcPr>
            <w:tcW w:w="2200" w:type="dxa"/>
            <w:tcBorders>
              <w:top w:val="single" w:color="CCCCCC" w:sz="1" w:space="0"/>
              <w:left w:val="single" w:color="CCCCCC" w:sz="1" w:space="0"/>
              <w:bottom w:val="single" w:color="CCCCCC" w:sz="1" w:space="0"/>
              <w:right w:val="single" w:color="CCCCCC" w:sz="1" w:space="0"/>
            </w:tcBorders>
            <w:shd w:val="clear" w:color="auto" w:fill="DEEAF1"/>
            <w:tcMar>
              <w:top w:w="80" w:type="dxa"/>
              <w:left w:w="160" w:type="dxa"/>
              <w:bottom w:w="80" w:type="dxa"/>
              <w:right w:w="120" w:type="dxa"/>
            </w:tcMar>
          </w:tcPr>
          <w:p w:rsidRPr="00443BE2" w:rsidR="00D00DEF" w:rsidRDefault="00000000" w14:paraId="468F2E67" w14:textId="77777777">
            <w:pPr>
              <w:rPr>
                <w:rFonts w:ascii="Cambria" w:hAnsi="Cambria"/>
              </w:rPr>
            </w:pPr>
            <w:r w:rsidRPr="00443BE2">
              <w:rPr>
                <w:rFonts w:ascii="Cambria" w:hAnsi="Cambria"/>
                <w:b/>
                <w:bCs/>
                <w:color w:val="0070C0"/>
                <w:sz w:val="21"/>
                <w:szCs w:val="21"/>
              </w:rPr>
              <w:t>Lossless compression</w:t>
            </w:r>
          </w:p>
        </w:tc>
        <w:tc>
          <w:tcPr>
            <w:tcW w:w="6826" w:type="dxa"/>
            <w:tcBorders>
              <w:top w:val="single" w:color="CCCCCC" w:sz="1" w:space="0"/>
              <w:left w:val="single" w:color="CCCCCC" w:sz="1" w:space="0"/>
              <w:bottom w:val="single" w:color="CCCCCC" w:sz="1" w:space="0"/>
              <w:right w:val="single" w:color="CCCCCC" w:sz="1" w:space="0"/>
            </w:tcBorders>
            <w:tcMar>
              <w:top w:w="80" w:type="dxa"/>
              <w:left w:w="160" w:type="dxa"/>
              <w:bottom w:w="80" w:type="dxa"/>
              <w:right w:w="120" w:type="dxa"/>
            </w:tcMar>
          </w:tcPr>
          <w:p w:rsidRPr="00443BE2" w:rsidR="00D00DEF" w:rsidRDefault="00000000" w14:paraId="468F2E68" w14:textId="77777777">
            <w:pPr>
              <w:rPr>
                <w:rFonts w:ascii="Cambria" w:hAnsi="Cambria"/>
              </w:rPr>
            </w:pPr>
            <w:r w:rsidRPr="00443BE2">
              <w:rPr>
                <w:rFonts w:ascii="Cambria" w:hAnsi="Cambria"/>
                <w:sz w:val="20"/>
                <w:szCs w:val="20"/>
              </w:rPr>
              <w:t>Reducing file size with no data permanently removed — the original can be perfectly reconstructed.</w:t>
            </w:r>
          </w:p>
        </w:tc>
      </w:tr>
    </w:tbl>
    <w:p w:rsidRPr="00443BE2" w:rsidR="00D00DEF" w:rsidRDefault="00D00DEF" w14:paraId="468F2E6A" w14:textId="77777777">
      <w:pPr>
        <w:spacing w:before="20"/>
        <w:rPr>
          <w:rFonts w:ascii="Cambria" w:hAnsi="Cambria"/>
        </w:rPr>
      </w:pPr>
    </w:p>
    <w:tbl>
      <w:tblPr>
        <w:tblW w:w="90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2200"/>
        <w:gridCol w:w="6826"/>
      </w:tblGrid>
      <w:tr w:rsidRPr="00443BE2" w:rsidR="00D00DEF" w14:paraId="468F2E6D" w14:textId="77777777">
        <w:tblPrEx>
          <w:tblCellMar>
            <w:top w:w="0" w:type="dxa"/>
            <w:bottom w:w="0" w:type="dxa"/>
          </w:tblCellMar>
        </w:tblPrEx>
        <w:tc>
          <w:tcPr>
            <w:tcW w:w="2200" w:type="dxa"/>
            <w:tcBorders>
              <w:top w:val="single" w:color="CCCCCC" w:sz="1" w:space="0"/>
              <w:left w:val="single" w:color="CCCCCC" w:sz="1" w:space="0"/>
              <w:bottom w:val="single" w:color="CCCCCC" w:sz="1" w:space="0"/>
              <w:right w:val="single" w:color="CCCCCC" w:sz="1" w:space="0"/>
            </w:tcBorders>
            <w:shd w:val="clear" w:color="auto" w:fill="DEEAF1"/>
            <w:tcMar>
              <w:top w:w="80" w:type="dxa"/>
              <w:left w:w="160" w:type="dxa"/>
              <w:bottom w:w="80" w:type="dxa"/>
              <w:right w:w="120" w:type="dxa"/>
            </w:tcMar>
          </w:tcPr>
          <w:p w:rsidRPr="00443BE2" w:rsidR="00D00DEF" w:rsidRDefault="00000000" w14:paraId="468F2E6B" w14:textId="77777777">
            <w:pPr>
              <w:rPr>
                <w:rFonts w:ascii="Cambria" w:hAnsi="Cambria"/>
              </w:rPr>
            </w:pPr>
            <w:r w:rsidRPr="00443BE2">
              <w:rPr>
                <w:rFonts w:ascii="Cambria" w:hAnsi="Cambria"/>
                <w:b/>
                <w:bCs/>
                <w:color w:val="0070C0"/>
                <w:sz w:val="21"/>
                <w:szCs w:val="21"/>
              </w:rPr>
              <w:t>NEA</w:t>
            </w:r>
          </w:p>
        </w:tc>
        <w:tc>
          <w:tcPr>
            <w:tcW w:w="6826" w:type="dxa"/>
            <w:tcBorders>
              <w:top w:val="single" w:color="CCCCCC" w:sz="1" w:space="0"/>
              <w:left w:val="single" w:color="CCCCCC" w:sz="1" w:space="0"/>
              <w:bottom w:val="single" w:color="CCCCCC" w:sz="1" w:space="0"/>
              <w:right w:val="single" w:color="CCCCCC" w:sz="1" w:space="0"/>
            </w:tcBorders>
            <w:tcMar>
              <w:top w:w="80" w:type="dxa"/>
              <w:left w:w="160" w:type="dxa"/>
              <w:bottom w:w="80" w:type="dxa"/>
              <w:right w:w="120" w:type="dxa"/>
            </w:tcMar>
          </w:tcPr>
          <w:p w:rsidRPr="00443BE2" w:rsidR="00D00DEF" w:rsidRDefault="00000000" w14:paraId="468F2E6C" w14:textId="77777777">
            <w:pPr>
              <w:rPr>
                <w:rFonts w:ascii="Cambria" w:hAnsi="Cambria"/>
              </w:rPr>
            </w:pPr>
            <w:r w:rsidRPr="00443BE2">
              <w:rPr>
                <w:rFonts w:ascii="Cambria" w:hAnsi="Cambria"/>
                <w:sz w:val="20"/>
                <w:szCs w:val="20"/>
              </w:rPr>
              <w:t>Non-Exam Assessment — the programming project forming Component 3 (20%) of OCR H446.</w:t>
            </w:r>
          </w:p>
        </w:tc>
      </w:tr>
    </w:tbl>
    <w:p w:rsidRPr="00443BE2" w:rsidR="00D00DEF" w:rsidRDefault="00D00DEF" w14:paraId="468F2E6E" w14:textId="77777777">
      <w:pPr>
        <w:spacing w:before="20"/>
        <w:rPr>
          <w:rFonts w:ascii="Cambria" w:hAnsi="Cambria"/>
        </w:rPr>
      </w:pPr>
    </w:p>
    <w:tbl>
      <w:tblPr>
        <w:tblW w:w="90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2200"/>
        <w:gridCol w:w="6826"/>
      </w:tblGrid>
      <w:tr w:rsidRPr="00443BE2" w:rsidR="00D00DEF" w14:paraId="468F2E71" w14:textId="77777777">
        <w:tblPrEx>
          <w:tblCellMar>
            <w:top w:w="0" w:type="dxa"/>
            <w:bottom w:w="0" w:type="dxa"/>
          </w:tblCellMar>
        </w:tblPrEx>
        <w:tc>
          <w:tcPr>
            <w:tcW w:w="2200" w:type="dxa"/>
            <w:tcBorders>
              <w:top w:val="single" w:color="CCCCCC" w:sz="1" w:space="0"/>
              <w:left w:val="single" w:color="CCCCCC" w:sz="1" w:space="0"/>
              <w:bottom w:val="single" w:color="CCCCCC" w:sz="1" w:space="0"/>
              <w:right w:val="single" w:color="CCCCCC" w:sz="1" w:space="0"/>
            </w:tcBorders>
            <w:shd w:val="clear" w:color="auto" w:fill="DEEAF1"/>
            <w:tcMar>
              <w:top w:w="80" w:type="dxa"/>
              <w:left w:w="160" w:type="dxa"/>
              <w:bottom w:w="80" w:type="dxa"/>
              <w:right w:w="120" w:type="dxa"/>
            </w:tcMar>
          </w:tcPr>
          <w:p w:rsidRPr="00443BE2" w:rsidR="00D00DEF" w:rsidRDefault="00000000" w14:paraId="468F2E6F" w14:textId="77777777">
            <w:pPr>
              <w:rPr>
                <w:rFonts w:ascii="Cambria" w:hAnsi="Cambria"/>
              </w:rPr>
            </w:pPr>
            <w:r w:rsidRPr="00443BE2">
              <w:rPr>
                <w:rFonts w:ascii="Cambria" w:hAnsi="Cambria"/>
                <w:b/>
                <w:bCs/>
                <w:color w:val="0070C0"/>
                <w:sz w:val="21"/>
                <w:szCs w:val="21"/>
              </w:rPr>
              <w:t>Pipelining</w:t>
            </w:r>
          </w:p>
        </w:tc>
        <w:tc>
          <w:tcPr>
            <w:tcW w:w="6826" w:type="dxa"/>
            <w:tcBorders>
              <w:top w:val="single" w:color="CCCCCC" w:sz="1" w:space="0"/>
              <w:left w:val="single" w:color="CCCCCC" w:sz="1" w:space="0"/>
              <w:bottom w:val="single" w:color="CCCCCC" w:sz="1" w:space="0"/>
              <w:right w:val="single" w:color="CCCCCC" w:sz="1" w:space="0"/>
            </w:tcBorders>
            <w:tcMar>
              <w:top w:w="80" w:type="dxa"/>
              <w:left w:w="160" w:type="dxa"/>
              <w:bottom w:w="80" w:type="dxa"/>
              <w:right w:w="120" w:type="dxa"/>
            </w:tcMar>
          </w:tcPr>
          <w:p w:rsidRPr="00443BE2" w:rsidR="00D00DEF" w:rsidRDefault="00000000" w14:paraId="468F2E70" w14:textId="77777777">
            <w:pPr>
              <w:rPr>
                <w:rFonts w:ascii="Cambria" w:hAnsi="Cambria"/>
              </w:rPr>
            </w:pPr>
            <w:r w:rsidRPr="00443BE2">
              <w:rPr>
                <w:rFonts w:ascii="Cambria" w:hAnsi="Cambria"/>
                <w:sz w:val="20"/>
                <w:szCs w:val="20"/>
              </w:rPr>
              <w:t>Overlapping multiple FDE cycles so the CPU processes several instructions simultaneously.</w:t>
            </w:r>
          </w:p>
        </w:tc>
      </w:tr>
    </w:tbl>
    <w:p w:rsidRPr="00443BE2" w:rsidR="00D00DEF" w:rsidRDefault="00D00DEF" w14:paraId="468F2E72" w14:textId="77777777">
      <w:pPr>
        <w:spacing w:before="20"/>
        <w:rPr>
          <w:rFonts w:ascii="Cambria" w:hAnsi="Cambria"/>
        </w:rPr>
      </w:pPr>
    </w:p>
    <w:tbl>
      <w:tblPr>
        <w:tblW w:w="90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2200"/>
        <w:gridCol w:w="6826"/>
      </w:tblGrid>
      <w:tr w:rsidRPr="00443BE2" w:rsidR="00D00DEF" w14:paraId="468F2E75" w14:textId="77777777">
        <w:tblPrEx>
          <w:tblCellMar>
            <w:top w:w="0" w:type="dxa"/>
            <w:bottom w:w="0" w:type="dxa"/>
          </w:tblCellMar>
        </w:tblPrEx>
        <w:tc>
          <w:tcPr>
            <w:tcW w:w="2200" w:type="dxa"/>
            <w:tcBorders>
              <w:top w:val="single" w:color="CCCCCC" w:sz="1" w:space="0"/>
              <w:left w:val="single" w:color="CCCCCC" w:sz="1" w:space="0"/>
              <w:bottom w:val="single" w:color="CCCCCC" w:sz="1" w:space="0"/>
              <w:right w:val="single" w:color="CCCCCC" w:sz="1" w:space="0"/>
            </w:tcBorders>
            <w:shd w:val="clear" w:color="auto" w:fill="DEEAF1"/>
            <w:tcMar>
              <w:top w:w="80" w:type="dxa"/>
              <w:left w:w="160" w:type="dxa"/>
              <w:bottom w:w="80" w:type="dxa"/>
              <w:right w:w="120" w:type="dxa"/>
            </w:tcMar>
          </w:tcPr>
          <w:p w:rsidRPr="00443BE2" w:rsidR="00D00DEF" w:rsidRDefault="00000000" w14:paraId="468F2E73" w14:textId="77777777">
            <w:pPr>
              <w:rPr>
                <w:rFonts w:ascii="Cambria" w:hAnsi="Cambria"/>
              </w:rPr>
            </w:pPr>
            <w:r w:rsidRPr="00443BE2">
              <w:rPr>
                <w:rFonts w:ascii="Cambria" w:hAnsi="Cambria"/>
                <w:b/>
                <w:bCs/>
                <w:color w:val="0070C0"/>
                <w:sz w:val="21"/>
                <w:szCs w:val="21"/>
              </w:rPr>
              <w:t>Polymorphism</w:t>
            </w:r>
          </w:p>
        </w:tc>
        <w:tc>
          <w:tcPr>
            <w:tcW w:w="6826" w:type="dxa"/>
            <w:tcBorders>
              <w:top w:val="single" w:color="CCCCCC" w:sz="1" w:space="0"/>
              <w:left w:val="single" w:color="CCCCCC" w:sz="1" w:space="0"/>
              <w:bottom w:val="single" w:color="CCCCCC" w:sz="1" w:space="0"/>
              <w:right w:val="single" w:color="CCCCCC" w:sz="1" w:space="0"/>
            </w:tcBorders>
            <w:tcMar>
              <w:top w:w="80" w:type="dxa"/>
              <w:left w:w="160" w:type="dxa"/>
              <w:bottom w:w="80" w:type="dxa"/>
              <w:right w:w="120" w:type="dxa"/>
            </w:tcMar>
          </w:tcPr>
          <w:p w:rsidRPr="00443BE2" w:rsidR="00D00DEF" w:rsidRDefault="00000000" w14:paraId="468F2E74" w14:textId="77777777">
            <w:pPr>
              <w:rPr>
                <w:rFonts w:ascii="Cambria" w:hAnsi="Cambria"/>
              </w:rPr>
            </w:pPr>
            <w:r w:rsidRPr="00443BE2">
              <w:rPr>
                <w:rFonts w:ascii="Cambria" w:hAnsi="Cambria"/>
                <w:sz w:val="20"/>
                <w:szCs w:val="20"/>
              </w:rPr>
              <w:t>Different objects responding to the same method call in their own distinct ways.</w:t>
            </w:r>
          </w:p>
        </w:tc>
      </w:tr>
    </w:tbl>
    <w:p w:rsidR="00D00DEF" w:rsidRDefault="00D00DEF" w14:paraId="468F2E76" w14:textId="77777777">
      <w:pPr>
        <w:spacing w:before="20"/>
        <w:rPr>
          <w:rFonts w:ascii="Cambria" w:hAnsi="Cambria"/>
        </w:rPr>
      </w:pPr>
    </w:p>
    <w:p w:rsidR="00783ADB" w:rsidRDefault="00783ADB" w14:paraId="69E3E242" w14:textId="77777777">
      <w:pPr>
        <w:spacing w:before="20"/>
        <w:rPr>
          <w:rFonts w:ascii="Cambria" w:hAnsi="Cambria"/>
        </w:rPr>
      </w:pPr>
    </w:p>
    <w:p w:rsidRPr="00443BE2" w:rsidR="00783ADB" w:rsidRDefault="00783ADB" w14:paraId="54FADF4D" w14:textId="77777777">
      <w:pPr>
        <w:spacing w:before="20"/>
        <w:rPr>
          <w:rFonts w:ascii="Cambria" w:hAnsi="Cambria"/>
        </w:rPr>
      </w:pPr>
    </w:p>
    <w:tbl>
      <w:tblPr>
        <w:tblW w:w="90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2200"/>
        <w:gridCol w:w="6826"/>
      </w:tblGrid>
      <w:tr w:rsidRPr="00443BE2" w:rsidR="00D00DEF" w14:paraId="468F2E79" w14:textId="77777777">
        <w:tblPrEx>
          <w:tblCellMar>
            <w:top w:w="0" w:type="dxa"/>
            <w:bottom w:w="0" w:type="dxa"/>
          </w:tblCellMar>
        </w:tblPrEx>
        <w:tc>
          <w:tcPr>
            <w:tcW w:w="2200" w:type="dxa"/>
            <w:tcBorders>
              <w:top w:val="single" w:color="CCCCCC" w:sz="1" w:space="0"/>
              <w:left w:val="single" w:color="CCCCCC" w:sz="1" w:space="0"/>
              <w:bottom w:val="single" w:color="CCCCCC" w:sz="1" w:space="0"/>
              <w:right w:val="single" w:color="CCCCCC" w:sz="1" w:space="0"/>
            </w:tcBorders>
            <w:shd w:val="clear" w:color="auto" w:fill="DEEAF1"/>
            <w:tcMar>
              <w:top w:w="80" w:type="dxa"/>
              <w:left w:w="160" w:type="dxa"/>
              <w:bottom w:w="80" w:type="dxa"/>
              <w:right w:w="120" w:type="dxa"/>
            </w:tcMar>
          </w:tcPr>
          <w:p w:rsidRPr="00443BE2" w:rsidR="00D00DEF" w:rsidRDefault="00000000" w14:paraId="468F2E77" w14:textId="77777777">
            <w:pPr>
              <w:rPr>
                <w:rFonts w:ascii="Cambria" w:hAnsi="Cambria"/>
              </w:rPr>
            </w:pPr>
            <w:r w:rsidRPr="00443BE2">
              <w:rPr>
                <w:rFonts w:ascii="Cambria" w:hAnsi="Cambria"/>
                <w:b/>
                <w:bCs/>
                <w:color w:val="0070C0"/>
                <w:sz w:val="21"/>
                <w:szCs w:val="21"/>
              </w:rPr>
              <w:t>Recursion</w:t>
            </w:r>
          </w:p>
        </w:tc>
        <w:tc>
          <w:tcPr>
            <w:tcW w:w="6826" w:type="dxa"/>
            <w:tcBorders>
              <w:top w:val="single" w:color="CCCCCC" w:sz="1" w:space="0"/>
              <w:left w:val="single" w:color="CCCCCC" w:sz="1" w:space="0"/>
              <w:bottom w:val="single" w:color="CCCCCC" w:sz="1" w:space="0"/>
              <w:right w:val="single" w:color="CCCCCC" w:sz="1" w:space="0"/>
            </w:tcBorders>
            <w:tcMar>
              <w:top w:w="80" w:type="dxa"/>
              <w:left w:w="160" w:type="dxa"/>
              <w:bottom w:w="80" w:type="dxa"/>
              <w:right w:w="120" w:type="dxa"/>
            </w:tcMar>
          </w:tcPr>
          <w:p w:rsidRPr="00443BE2" w:rsidR="00D00DEF" w:rsidRDefault="00000000" w14:paraId="468F2E78" w14:textId="77777777">
            <w:pPr>
              <w:rPr>
                <w:rFonts w:ascii="Cambria" w:hAnsi="Cambria"/>
              </w:rPr>
            </w:pPr>
            <w:r w:rsidRPr="00443BE2">
              <w:rPr>
                <w:rFonts w:ascii="Cambria" w:hAnsi="Cambria"/>
                <w:sz w:val="20"/>
                <w:szCs w:val="20"/>
              </w:rPr>
              <w:t>A function that calls itself with a smaller input, until a base case is reached that stops the recursion.</w:t>
            </w:r>
          </w:p>
        </w:tc>
      </w:tr>
    </w:tbl>
    <w:p w:rsidRPr="00443BE2" w:rsidR="00D00DEF" w:rsidRDefault="00D00DEF" w14:paraId="468F2E7A" w14:textId="77777777">
      <w:pPr>
        <w:spacing w:before="20"/>
        <w:rPr>
          <w:rFonts w:ascii="Cambria" w:hAnsi="Cambria"/>
        </w:rPr>
      </w:pPr>
    </w:p>
    <w:tbl>
      <w:tblPr>
        <w:tblW w:w="90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2200"/>
        <w:gridCol w:w="6826"/>
      </w:tblGrid>
      <w:tr w:rsidRPr="00443BE2" w:rsidR="00D00DEF" w14:paraId="468F2E7D" w14:textId="77777777">
        <w:tblPrEx>
          <w:tblCellMar>
            <w:top w:w="0" w:type="dxa"/>
            <w:bottom w:w="0" w:type="dxa"/>
          </w:tblCellMar>
        </w:tblPrEx>
        <w:tc>
          <w:tcPr>
            <w:tcW w:w="2200" w:type="dxa"/>
            <w:tcBorders>
              <w:top w:val="single" w:color="CCCCCC" w:sz="1" w:space="0"/>
              <w:left w:val="single" w:color="CCCCCC" w:sz="1" w:space="0"/>
              <w:bottom w:val="single" w:color="CCCCCC" w:sz="1" w:space="0"/>
              <w:right w:val="single" w:color="CCCCCC" w:sz="1" w:space="0"/>
            </w:tcBorders>
            <w:shd w:val="clear" w:color="auto" w:fill="DEEAF1"/>
            <w:tcMar>
              <w:top w:w="80" w:type="dxa"/>
              <w:left w:w="160" w:type="dxa"/>
              <w:bottom w:w="80" w:type="dxa"/>
              <w:right w:w="120" w:type="dxa"/>
            </w:tcMar>
          </w:tcPr>
          <w:p w:rsidRPr="00443BE2" w:rsidR="00D00DEF" w:rsidRDefault="00000000" w14:paraId="468F2E7B" w14:textId="77777777">
            <w:pPr>
              <w:rPr>
                <w:rFonts w:ascii="Cambria" w:hAnsi="Cambria"/>
              </w:rPr>
            </w:pPr>
            <w:r w:rsidRPr="00443BE2">
              <w:rPr>
                <w:rFonts w:ascii="Cambria" w:hAnsi="Cambria"/>
                <w:b/>
                <w:bCs/>
                <w:color w:val="0070C0"/>
                <w:sz w:val="21"/>
                <w:szCs w:val="21"/>
              </w:rPr>
              <w:t>TCP/IP</w:t>
            </w:r>
          </w:p>
        </w:tc>
        <w:tc>
          <w:tcPr>
            <w:tcW w:w="6826" w:type="dxa"/>
            <w:tcBorders>
              <w:top w:val="single" w:color="CCCCCC" w:sz="1" w:space="0"/>
              <w:left w:val="single" w:color="CCCCCC" w:sz="1" w:space="0"/>
              <w:bottom w:val="single" w:color="CCCCCC" w:sz="1" w:space="0"/>
              <w:right w:val="single" w:color="CCCCCC" w:sz="1" w:space="0"/>
            </w:tcBorders>
            <w:tcMar>
              <w:top w:w="80" w:type="dxa"/>
              <w:left w:w="160" w:type="dxa"/>
              <w:bottom w:w="80" w:type="dxa"/>
              <w:right w:w="120" w:type="dxa"/>
            </w:tcMar>
          </w:tcPr>
          <w:p w:rsidRPr="00443BE2" w:rsidR="00D00DEF" w:rsidRDefault="00000000" w14:paraId="468F2E7C" w14:textId="77777777">
            <w:pPr>
              <w:rPr>
                <w:rFonts w:ascii="Cambria" w:hAnsi="Cambria"/>
              </w:rPr>
            </w:pPr>
            <w:r w:rsidRPr="00443BE2">
              <w:rPr>
                <w:rFonts w:ascii="Cambria" w:hAnsi="Cambria"/>
                <w:sz w:val="20"/>
                <w:szCs w:val="20"/>
              </w:rPr>
              <w:t>A four-layer model defining how data is transmitted across networks; layers are Application, Transport, Internet, Link.</w:t>
            </w:r>
          </w:p>
        </w:tc>
      </w:tr>
    </w:tbl>
    <w:p w:rsidRPr="00443BE2" w:rsidR="00D00DEF" w:rsidRDefault="00D00DEF" w14:paraId="468F2E7E" w14:textId="77777777">
      <w:pPr>
        <w:spacing w:before="20"/>
        <w:rPr>
          <w:rFonts w:ascii="Cambria" w:hAnsi="Cambria"/>
        </w:rPr>
      </w:pPr>
    </w:p>
    <w:tbl>
      <w:tblPr>
        <w:tblW w:w="90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2200"/>
        <w:gridCol w:w="6826"/>
      </w:tblGrid>
      <w:tr w:rsidRPr="00443BE2" w:rsidR="00D00DEF" w14:paraId="468F2E81" w14:textId="77777777">
        <w:tblPrEx>
          <w:tblCellMar>
            <w:top w:w="0" w:type="dxa"/>
            <w:bottom w:w="0" w:type="dxa"/>
          </w:tblCellMar>
        </w:tblPrEx>
        <w:tc>
          <w:tcPr>
            <w:tcW w:w="2200" w:type="dxa"/>
            <w:tcBorders>
              <w:top w:val="single" w:color="CCCCCC" w:sz="1" w:space="0"/>
              <w:left w:val="single" w:color="CCCCCC" w:sz="1" w:space="0"/>
              <w:bottom w:val="single" w:color="CCCCCC" w:sz="1" w:space="0"/>
              <w:right w:val="single" w:color="CCCCCC" w:sz="1" w:space="0"/>
            </w:tcBorders>
            <w:shd w:val="clear" w:color="auto" w:fill="DEEAF1"/>
            <w:tcMar>
              <w:top w:w="80" w:type="dxa"/>
              <w:left w:w="160" w:type="dxa"/>
              <w:bottom w:w="80" w:type="dxa"/>
              <w:right w:w="120" w:type="dxa"/>
            </w:tcMar>
          </w:tcPr>
          <w:p w:rsidRPr="00443BE2" w:rsidR="00D00DEF" w:rsidRDefault="00000000" w14:paraId="468F2E7F" w14:textId="77777777">
            <w:pPr>
              <w:rPr>
                <w:rFonts w:ascii="Cambria" w:hAnsi="Cambria"/>
              </w:rPr>
            </w:pPr>
            <w:r w:rsidRPr="00443BE2">
              <w:rPr>
                <w:rFonts w:ascii="Cambria" w:hAnsi="Cambria"/>
                <w:b/>
                <w:bCs/>
                <w:color w:val="0070C0"/>
                <w:sz w:val="21"/>
                <w:szCs w:val="21"/>
              </w:rPr>
              <w:t>Two's Complement</w:t>
            </w:r>
          </w:p>
        </w:tc>
        <w:tc>
          <w:tcPr>
            <w:tcW w:w="6826" w:type="dxa"/>
            <w:tcBorders>
              <w:top w:val="single" w:color="CCCCCC" w:sz="1" w:space="0"/>
              <w:left w:val="single" w:color="CCCCCC" w:sz="1" w:space="0"/>
              <w:bottom w:val="single" w:color="CCCCCC" w:sz="1" w:space="0"/>
              <w:right w:val="single" w:color="CCCCCC" w:sz="1" w:space="0"/>
            </w:tcBorders>
            <w:tcMar>
              <w:top w:w="80" w:type="dxa"/>
              <w:left w:w="160" w:type="dxa"/>
              <w:bottom w:w="80" w:type="dxa"/>
              <w:right w:w="120" w:type="dxa"/>
            </w:tcMar>
          </w:tcPr>
          <w:p w:rsidRPr="00443BE2" w:rsidR="00D00DEF" w:rsidRDefault="00000000" w14:paraId="468F2E80" w14:textId="77777777">
            <w:pPr>
              <w:rPr>
                <w:rFonts w:ascii="Cambria" w:hAnsi="Cambria"/>
              </w:rPr>
            </w:pPr>
            <w:r w:rsidRPr="00443BE2">
              <w:rPr>
                <w:rFonts w:ascii="Cambria" w:hAnsi="Cambria"/>
                <w:sz w:val="20"/>
                <w:szCs w:val="20"/>
              </w:rPr>
              <w:t>The binary method for representing negative integers: invert all bits, then add 1.</w:t>
            </w:r>
          </w:p>
        </w:tc>
      </w:tr>
    </w:tbl>
    <w:p w:rsidRPr="00443BE2" w:rsidR="00D00DEF" w:rsidRDefault="00D00DEF" w14:paraId="468F2E82" w14:textId="77777777">
      <w:pPr>
        <w:spacing w:before="20"/>
        <w:rPr>
          <w:rFonts w:ascii="Cambria" w:hAnsi="Cambria"/>
        </w:rPr>
      </w:pPr>
    </w:p>
    <w:tbl>
      <w:tblPr>
        <w:tblW w:w="90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2200"/>
        <w:gridCol w:w="6826"/>
      </w:tblGrid>
      <w:tr w:rsidRPr="00443BE2" w:rsidR="00D00DEF" w14:paraId="468F2E85" w14:textId="77777777">
        <w:tblPrEx>
          <w:tblCellMar>
            <w:top w:w="0" w:type="dxa"/>
            <w:bottom w:w="0" w:type="dxa"/>
          </w:tblCellMar>
        </w:tblPrEx>
        <w:tc>
          <w:tcPr>
            <w:tcW w:w="2200" w:type="dxa"/>
            <w:tcBorders>
              <w:top w:val="single" w:color="CCCCCC" w:sz="1" w:space="0"/>
              <w:left w:val="single" w:color="CCCCCC" w:sz="1" w:space="0"/>
              <w:bottom w:val="single" w:color="CCCCCC" w:sz="1" w:space="0"/>
              <w:right w:val="single" w:color="CCCCCC" w:sz="1" w:space="0"/>
            </w:tcBorders>
            <w:shd w:val="clear" w:color="auto" w:fill="DEEAF1"/>
            <w:tcMar>
              <w:top w:w="80" w:type="dxa"/>
              <w:left w:w="160" w:type="dxa"/>
              <w:bottom w:w="80" w:type="dxa"/>
              <w:right w:w="120" w:type="dxa"/>
            </w:tcMar>
          </w:tcPr>
          <w:p w:rsidRPr="00443BE2" w:rsidR="00D00DEF" w:rsidRDefault="00000000" w14:paraId="468F2E83" w14:textId="77777777">
            <w:pPr>
              <w:rPr>
                <w:rFonts w:ascii="Cambria" w:hAnsi="Cambria"/>
              </w:rPr>
            </w:pPr>
            <w:r w:rsidRPr="00443BE2">
              <w:rPr>
                <w:rFonts w:ascii="Cambria" w:hAnsi="Cambria"/>
                <w:b/>
                <w:bCs/>
                <w:color w:val="0070C0"/>
                <w:sz w:val="21"/>
                <w:szCs w:val="21"/>
              </w:rPr>
              <w:t>Unicode</w:t>
            </w:r>
          </w:p>
        </w:tc>
        <w:tc>
          <w:tcPr>
            <w:tcW w:w="6826" w:type="dxa"/>
            <w:tcBorders>
              <w:top w:val="single" w:color="CCCCCC" w:sz="1" w:space="0"/>
              <w:left w:val="single" w:color="CCCCCC" w:sz="1" w:space="0"/>
              <w:bottom w:val="single" w:color="CCCCCC" w:sz="1" w:space="0"/>
              <w:right w:val="single" w:color="CCCCCC" w:sz="1" w:space="0"/>
            </w:tcBorders>
            <w:tcMar>
              <w:top w:w="80" w:type="dxa"/>
              <w:left w:w="160" w:type="dxa"/>
              <w:bottom w:w="80" w:type="dxa"/>
              <w:right w:w="120" w:type="dxa"/>
            </w:tcMar>
          </w:tcPr>
          <w:p w:rsidRPr="00443BE2" w:rsidR="00D00DEF" w:rsidRDefault="00000000" w14:paraId="468F2E84" w14:textId="77777777">
            <w:pPr>
              <w:rPr>
                <w:rFonts w:ascii="Cambria" w:hAnsi="Cambria"/>
              </w:rPr>
            </w:pPr>
            <w:r w:rsidRPr="00443BE2">
              <w:rPr>
                <w:rFonts w:ascii="Cambria" w:hAnsi="Cambria"/>
                <w:sz w:val="20"/>
                <w:szCs w:val="20"/>
              </w:rPr>
              <w:t>An international encoding standard covering every writing system; UTF-8 is the most common encoding on the web.</w:t>
            </w:r>
          </w:p>
        </w:tc>
      </w:tr>
    </w:tbl>
    <w:p w:rsidRPr="00443BE2" w:rsidR="00D00DEF" w:rsidRDefault="00D00DEF" w14:paraId="468F2E86" w14:textId="77777777">
      <w:pPr>
        <w:spacing w:before="20"/>
        <w:rPr>
          <w:rFonts w:ascii="Cambria" w:hAnsi="Cambria"/>
        </w:rPr>
      </w:pPr>
    </w:p>
    <w:p w:rsidRPr="00443BE2" w:rsidR="00D00DEF" w:rsidRDefault="00D00DEF" w14:paraId="468F2E87" w14:textId="77777777">
      <w:pPr>
        <w:spacing w:before="160"/>
        <w:rPr>
          <w:rFonts w:ascii="Cambria" w:hAnsi="Cambria"/>
        </w:rPr>
      </w:pPr>
    </w:p>
    <w:p w:rsidRPr="00443BE2" w:rsidR="00D00DEF" w:rsidRDefault="00000000" w14:paraId="468F2E88" w14:textId="77777777">
      <w:pPr>
        <w:pBdr>
          <w:bottom w:val="single" w:color="0070C0" w:sz="12" w:space="4"/>
        </w:pBdr>
        <w:spacing w:before="360" w:after="120"/>
        <w:rPr>
          <w:rFonts w:ascii="Cambria" w:hAnsi="Cambria"/>
        </w:rPr>
      </w:pPr>
      <w:r w:rsidRPr="00443BE2">
        <w:rPr>
          <w:rFonts w:ascii="Cambria" w:hAnsi="Cambria"/>
          <w:b/>
          <w:bCs/>
          <w:color w:val="0D1B2A"/>
          <w:sz w:val="36"/>
          <w:szCs w:val="36"/>
        </w:rPr>
        <w:t>All Resources — Free to Use</w:t>
      </w:r>
    </w:p>
    <w:p w:rsidRPr="00443BE2" w:rsidR="00D00DEF" w:rsidRDefault="00000000" w14:paraId="468F2E89" w14:textId="77777777">
      <w:pPr>
        <w:spacing w:before="40" w:after="80"/>
        <w:rPr>
          <w:rFonts w:ascii="Cambria" w:hAnsi="Cambria"/>
        </w:rPr>
      </w:pPr>
      <w:r w:rsidRPr="00443BE2">
        <w:rPr>
          <w:rFonts w:ascii="Cambria" w:hAnsi="Cambria"/>
        </w:rPr>
        <w:t>Every resource here is completely free. Bookmark or note them all now.</w:t>
      </w:r>
    </w:p>
    <w:p w:rsidRPr="00443BE2" w:rsidR="00D00DEF" w:rsidRDefault="00D00DEF" w14:paraId="468F2E8A" w14:textId="77777777">
      <w:pPr>
        <w:spacing w:before="80"/>
        <w:rPr>
          <w:rFonts w:ascii="Cambria" w:hAnsi="Cambria"/>
        </w:rPr>
      </w:pPr>
    </w:p>
    <w:tbl>
      <w:tblPr>
        <w:tblW w:w="90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2000"/>
        <w:gridCol w:w="2400"/>
        <w:gridCol w:w="4626"/>
      </w:tblGrid>
      <w:tr w:rsidRPr="00443BE2" w:rsidR="00D00DEF" w14:paraId="468F2E8E" w14:textId="77777777">
        <w:tblPrEx>
          <w:tblCellMar>
            <w:top w:w="0" w:type="dxa"/>
            <w:bottom w:w="0" w:type="dxa"/>
          </w:tblCellMar>
        </w:tblPrEx>
        <w:tc>
          <w:tcPr>
            <w:tcW w:w="2000" w:type="dxa"/>
            <w:tcBorders>
              <w:top w:val="single" w:color="CCCCCC" w:sz="1" w:space="0"/>
              <w:left w:val="single" w:color="CCCCCC" w:sz="1" w:space="0"/>
              <w:bottom w:val="single" w:color="CCCCCC" w:sz="1" w:space="0"/>
              <w:right w:val="single" w:color="CCCCCC" w:sz="1" w:space="0"/>
            </w:tcBorders>
            <w:shd w:val="clear" w:color="auto" w:fill="DEEAF1"/>
            <w:tcMar>
              <w:top w:w="80" w:type="dxa"/>
              <w:left w:w="160" w:type="dxa"/>
              <w:bottom w:w="80" w:type="dxa"/>
              <w:right w:w="120" w:type="dxa"/>
            </w:tcMar>
          </w:tcPr>
          <w:p w:rsidRPr="00443BE2" w:rsidR="00D00DEF" w:rsidRDefault="00000000" w14:paraId="468F2E8B" w14:textId="77777777">
            <w:pPr>
              <w:rPr>
                <w:rFonts w:ascii="Cambria" w:hAnsi="Cambria"/>
              </w:rPr>
            </w:pPr>
            <w:proofErr w:type="spellStart"/>
            <w:r w:rsidRPr="00443BE2">
              <w:rPr>
                <w:rFonts w:ascii="Cambria" w:hAnsi="Cambria"/>
                <w:b/>
                <w:bCs/>
                <w:color w:val="0070C0"/>
                <w:sz w:val="21"/>
                <w:szCs w:val="21"/>
              </w:rPr>
              <w:t>EduBlocks</w:t>
            </w:r>
            <w:proofErr w:type="spellEnd"/>
            <w:r w:rsidRPr="00443BE2">
              <w:rPr>
                <w:rFonts w:ascii="Cambria" w:hAnsi="Cambria"/>
                <w:b/>
                <w:bCs/>
                <w:color w:val="0070C0"/>
                <w:sz w:val="21"/>
                <w:szCs w:val="21"/>
              </w:rPr>
              <w:t xml:space="preserve"> (coding)</w:t>
            </w:r>
          </w:p>
        </w:tc>
        <w:tc>
          <w:tcPr>
            <w:tcW w:w="2400" w:type="dxa"/>
            <w:tcBorders>
              <w:top w:val="single" w:color="CCCCCC" w:sz="1" w:space="0"/>
              <w:left w:val="single" w:color="CCCCCC" w:sz="1" w:space="0"/>
              <w:bottom w:val="single" w:color="CCCCCC" w:sz="1" w:space="0"/>
              <w:right w:val="single" w:color="CCCCCC" w:sz="1" w:space="0"/>
            </w:tcBorders>
            <w:tcMar>
              <w:top w:w="80" w:type="dxa"/>
              <w:left w:w="160" w:type="dxa"/>
              <w:bottom w:w="80" w:type="dxa"/>
              <w:right w:w="120" w:type="dxa"/>
            </w:tcMar>
          </w:tcPr>
          <w:p w:rsidRPr="00443BE2" w:rsidR="00D00DEF" w:rsidRDefault="00000000" w14:paraId="468F2E8C" w14:textId="77777777">
            <w:pPr>
              <w:rPr>
                <w:rFonts w:ascii="Cambria" w:hAnsi="Cambria"/>
              </w:rPr>
            </w:pPr>
            <w:r w:rsidRPr="00443BE2">
              <w:rPr>
                <w:rFonts w:ascii="Cambria" w:hAnsi="Cambria"/>
                <w:color w:val="0070C0"/>
                <w:sz w:val="20"/>
                <w:szCs w:val="20"/>
              </w:rPr>
              <w:t>app.edublocks.org</w:t>
            </w:r>
          </w:p>
        </w:tc>
        <w:tc>
          <w:tcPr>
            <w:tcW w:w="4626" w:type="dxa"/>
            <w:tcBorders>
              <w:top w:val="single" w:color="CCCCCC" w:sz="1" w:space="0"/>
              <w:left w:val="single" w:color="CCCCCC" w:sz="1" w:space="0"/>
              <w:bottom w:val="single" w:color="CCCCCC" w:sz="1" w:space="0"/>
              <w:right w:val="single" w:color="CCCCCC" w:sz="1" w:space="0"/>
            </w:tcBorders>
            <w:tcMar>
              <w:top w:w="80" w:type="dxa"/>
              <w:left w:w="160" w:type="dxa"/>
              <w:bottom w:w="80" w:type="dxa"/>
              <w:right w:w="120" w:type="dxa"/>
            </w:tcMar>
          </w:tcPr>
          <w:p w:rsidRPr="00443BE2" w:rsidR="00D00DEF" w:rsidRDefault="00000000" w14:paraId="468F2E8D" w14:textId="77777777">
            <w:pPr>
              <w:rPr>
                <w:rFonts w:ascii="Cambria" w:hAnsi="Cambria"/>
              </w:rPr>
            </w:pPr>
            <w:r w:rsidRPr="00443BE2">
              <w:rPr>
                <w:rFonts w:ascii="Cambria" w:hAnsi="Cambria"/>
                <w:sz w:val="20"/>
                <w:szCs w:val="20"/>
              </w:rPr>
              <w:t>Python 3 text-mode editor. No account needed. Use for all Python tasks in this booklet.</w:t>
            </w:r>
          </w:p>
        </w:tc>
      </w:tr>
    </w:tbl>
    <w:p w:rsidRPr="00443BE2" w:rsidR="00D00DEF" w:rsidRDefault="00D00DEF" w14:paraId="468F2E8F" w14:textId="77777777">
      <w:pPr>
        <w:spacing w:before="20"/>
        <w:rPr>
          <w:rFonts w:ascii="Cambria" w:hAnsi="Cambria"/>
        </w:rPr>
      </w:pPr>
    </w:p>
    <w:tbl>
      <w:tblPr>
        <w:tblW w:w="90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1972"/>
        <w:gridCol w:w="2535"/>
        <w:gridCol w:w="4519"/>
      </w:tblGrid>
      <w:tr w:rsidRPr="00443BE2" w:rsidR="00D00DEF" w14:paraId="468F2E93" w14:textId="77777777">
        <w:tblPrEx>
          <w:tblCellMar>
            <w:top w:w="0" w:type="dxa"/>
            <w:bottom w:w="0" w:type="dxa"/>
          </w:tblCellMar>
        </w:tblPrEx>
        <w:tc>
          <w:tcPr>
            <w:tcW w:w="2000" w:type="dxa"/>
            <w:tcBorders>
              <w:top w:val="single" w:color="CCCCCC" w:sz="1" w:space="0"/>
              <w:left w:val="single" w:color="CCCCCC" w:sz="1" w:space="0"/>
              <w:bottom w:val="single" w:color="CCCCCC" w:sz="1" w:space="0"/>
              <w:right w:val="single" w:color="CCCCCC" w:sz="1" w:space="0"/>
            </w:tcBorders>
            <w:shd w:val="clear" w:color="auto" w:fill="DEEAF1"/>
            <w:tcMar>
              <w:top w:w="80" w:type="dxa"/>
              <w:left w:w="160" w:type="dxa"/>
              <w:bottom w:w="80" w:type="dxa"/>
              <w:right w:w="120" w:type="dxa"/>
            </w:tcMar>
          </w:tcPr>
          <w:p w:rsidRPr="00443BE2" w:rsidR="00D00DEF" w:rsidRDefault="00000000" w14:paraId="468F2E90" w14:textId="77777777">
            <w:pPr>
              <w:rPr>
                <w:rFonts w:ascii="Cambria" w:hAnsi="Cambria"/>
              </w:rPr>
            </w:pPr>
            <w:r w:rsidRPr="00443BE2">
              <w:rPr>
                <w:rFonts w:ascii="Cambria" w:hAnsi="Cambria"/>
                <w:b/>
                <w:bCs/>
                <w:color w:val="0070C0"/>
                <w:sz w:val="21"/>
                <w:szCs w:val="21"/>
              </w:rPr>
              <w:t>Craig &amp; Dave (videos)</w:t>
            </w:r>
          </w:p>
        </w:tc>
        <w:tc>
          <w:tcPr>
            <w:tcW w:w="2400" w:type="dxa"/>
            <w:tcBorders>
              <w:top w:val="single" w:color="CCCCCC" w:sz="1" w:space="0"/>
              <w:left w:val="single" w:color="CCCCCC" w:sz="1" w:space="0"/>
              <w:bottom w:val="single" w:color="CCCCCC" w:sz="1" w:space="0"/>
              <w:right w:val="single" w:color="CCCCCC" w:sz="1" w:space="0"/>
            </w:tcBorders>
            <w:tcMar>
              <w:top w:w="80" w:type="dxa"/>
              <w:left w:w="160" w:type="dxa"/>
              <w:bottom w:w="80" w:type="dxa"/>
              <w:right w:w="120" w:type="dxa"/>
            </w:tcMar>
          </w:tcPr>
          <w:p w:rsidRPr="00443BE2" w:rsidR="00D00DEF" w:rsidRDefault="00000000" w14:paraId="468F2E91" w14:textId="77777777">
            <w:pPr>
              <w:rPr>
                <w:rFonts w:ascii="Cambria" w:hAnsi="Cambria"/>
              </w:rPr>
            </w:pPr>
            <w:r w:rsidRPr="00443BE2">
              <w:rPr>
                <w:rFonts w:ascii="Cambria" w:hAnsi="Cambria"/>
                <w:color w:val="0070C0"/>
                <w:sz w:val="20"/>
                <w:szCs w:val="20"/>
              </w:rPr>
              <w:t>youtube.com/@CraigDave</w:t>
            </w:r>
          </w:p>
        </w:tc>
        <w:tc>
          <w:tcPr>
            <w:tcW w:w="4626" w:type="dxa"/>
            <w:tcBorders>
              <w:top w:val="single" w:color="CCCCCC" w:sz="1" w:space="0"/>
              <w:left w:val="single" w:color="CCCCCC" w:sz="1" w:space="0"/>
              <w:bottom w:val="single" w:color="CCCCCC" w:sz="1" w:space="0"/>
              <w:right w:val="single" w:color="CCCCCC" w:sz="1" w:space="0"/>
            </w:tcBorders>
            <w:tcMar>
              <w:top w:w="80" w:type="dxa"/>
              <w:left w:w="160" w:type="dxa"/>
              <w:bottom w:w="80" w:type="dxa"/>
              <w:right w:w="120" w:type="dxa"/>
            </w:tcMar>
          </w:tcPr>
          <w:p w:rsidRPr="00443BE2" w:rsidR="00D00DEF" w:rsidRDefault="00000000" w14:paraId="468F2E92" w14:textId="77777777">
            <w:pPr>
              <w:rPr>
                <w:rFonts w:ascii="Cambria" w:hAnsi="Cambria"/>
              </w:rPr>
            </w:pPr>
            <w:r w:rsidRPr="00443BE2">
              <w:rPr>
                <w:rFonts w:ascii="Cambria" w:hAnsi="Cambria"/>
                <w:sz w:val="20"/>
                <w:szCs w:val="20"/>
              </w:rPr>
              <w:t>Best free OCR A-Level CS video series. Search 'OCR A Level Computer Science' for a complete playlist.</w:t>
            </w:r>
          </w:p>
        </w:tc>
      </w:tr>
    </w:tbl>
    <w:p w:rsidRPr="00443BE2" w:rsidR="00D00DEF" w:rsidRDefault="00D00DEF" w14:paraId="468F2E94" w14:textId="77777777">
      <w:pPr>
        <w:spacing w:before="20"/>
        <w:rPr>
          <w:rFonts w:ascii="Cambria" w:hAnsi="Cambria"/>
        </w:rPr>
      </w:pPr>
    </w:p>
    <w:tbl>
      <w:tblPr>
        <w:tblW w:w="90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2000"/>
        <w:gridCol w:w="2400"/>
        <w:gridCol w:w="4626"/>
      </w:tblGrid>
      <w:tr w:rsidRPr="00443BE2" w:rsidR="00D00DEF" w14:paraId="468F2E98" w14:textId="77777777">
        <w:tblPrEx>
          <w:tblCellMar>
            <w:top w:w="0" w:type="dxa"/>
            <w:bottom w:w="0" w:type="dxa"/>
          </w:tblCellMar>
        </w:tblPrEx>
        <w:tc>
          <w:tcPr>
            <w:tcW w:w="2000" w:type="dxa"/>
            <w:tcBorders>
              <w:top w:val="single" w:color="CCCCCC" w:sz="1" w:space="0"/>
              <w:left w:val="single" w:color="CCCCCC" w:sz="1" w:space="0"/>
              <w:bottom w:val="single" w:color="CCCCCC" w:sz="1" w:space="0"/>
              <w:right w:val="single" w:color="CCCCCC" w:sz="1" w:space="0"/>
            </w:tcBorders>
            <w:shd w:val="clear" w:color="auto" w:fill="DEEAF1"/>
            <w:tcMar>
              <w:top w:w="80" w:type="dxa"/>
              <w:left w:w="160" w:type="dxa"/>
              <w:bottom w:w="80" w:type="dxa"/>
              <w:right w:w="120" w:type="dxa"/>
            </w:tcMar>
          </w:tcPr>
          <w:p w:rsidRPr="00443BE2" w:rsidR="00D00DEF" w:rsidRDefault="00000000" w14:paraId="468F2E95" w14:textId="77777777">
            <w:pPr>
              <w:rPr>
                <w:rFonts w:ascii="Cambria" w:hAnsi="Cambria"/>
              </w:rPr>
            </w:pPr>
            <w:r w:rsidRPr="00443BE2">
              <w:rPr>
                <w:rFonts w:ascii="Cambria" w:hAnsi="Cambria"/>
                <w:b/>
                <w:bCs/>
                <w:color w:val="0070C0"/>
                <w:sz w:val="21"/>
                <w:szCs w:val="21"/>
              </w:rPr>
              <w:t>OCR Specification</w:t>
            </w:r>
          </w:p>
        </w:tc>
        <w:tc>
          <w:tcPr>
            <w:tcW w:w="2400" w:type="dxa"/>
            <w:tcBorders>
              <w:top w:val="single" w:color="CCCCCC" w:sz="1" w:space="0"/>
              <w:left w:val="single" w:color="CCCCCC" w:sz="1" w:space="0"/>
              <w:bottom w:val="single" w:color="CCCCCC" w:sz="1" w:space="0"/>
              <w:right w:val="single" w:color="CCCCCC" w:sz="1" w:space="0"/>
            </w:tcBorders>
            <w:tcMar>
              <w:top w:w="80" w:type="dxa"/>
              <w:left w:w="160" w:type="dxa"/>
              <w:bottom w:w="80" w:type="dxa"/>
              <w:right w:w="120" w:type="dxa"/>
            </w:tcMar>
          </w:tcPr>
          <w:p w:rsidRPr="00443BE2" w:rsidR="00D00DEF" w:rsidRDefault="00000000" w14:paraId="468F2E96" w14:textId="77777777">
            <w:pPr>
              <w:rPr>
                <w:rFonts w:ascii="Cambria" w:hAnsi="Cambria"/>
              </w:rPr>
            </w:pPr>
            <w:r w:rsidRPr="00443BE2">
              <w:rPr>
                <w:rFonts w:ascii="Cambria" w:hAnsi="Cambria"/>
                <w:color w:val="0070C0"/>
                <w:sz w:val="20"/>
                <w:szCs w:val="20"/>
              </w:rPr>
              <w:t>ocr.org.uk</w:t>
            </w:r>
          </w:p>
        </w:tc>
        <w:tc>
          <w:tcPr>
            <w:tcW w:w="4626" w:type="dxa"/>
            <w:tcBorders>
              <w:top w:val="single" w:color="CCCCCC" w:sz="1" w:space="0"/>
              <w:left w:val="single" w:color="CCCCCC" w:sz="1" w:space="0"/>
              <w:bottom w:val="single" w:color="CCCCCC" w:sz="1" w:space="0"/>
              <w:right w:val="single" w:color="CCCCCC" w:sz="1" w:space="0"/>
            </w:tcBorders>
            <w:tcMar>
              <w:top w:w="80" w:type="dxa"/>
              <w:left w:w="160" w:type="dxa"/>
              <w:bottom w:w="80" w:type="dxa"/>
              <w:right w:w="120" w:type="dxa"/>
            </w:tcMar>
          </w:tcPr>
          <w:p w:rsidRPr="00443BE2" w:rsidR="00D00DEF" w:rsidRDefault="00000000" w14:paraId="468F2E97" w14:textId="77777777">
            <w:pPr>
              <w:rPr>
                <w:rFonts w:ascii="Cambria" w:hAnsi="Cambria"/>
              </w:rPr>
            </w:pPr>
            <w:r w:rsidRPr="00443BE2">
              <w:rPr>
                <w:rFonts w:ascii="Cambria" w:hAnsi="Cambria"/>
                <w:sz w:val="20"/>
                <w:szCs w:val="20"/>
              </w:rPr>
              <w:t>Download the H446 spec (pages 6–18 list every examinable topic) and the pseudocode guide.</w:t>
            </w:r>
          </w:p>
        </w:tc>
      </w:tr>
    </w:tbl>
    <w:p w:rsidRPr="00443BE2" w:rsidR="00D00DEF" w:rsidRDefault="00D00DEF" w14:paraId="468F2E99" w14:textId="77777777">
      <w:pPr>
        <w:spacing w:before="20"/>
        <w:rPr>
          <w:rFonts w:ascii="Cambria" w:hAnsi="Cambria"/>
        </w:rPr>
      </w:pPr>
    </w:p>
    <w:tbl>
      <w:tblPr>
        <w:tblW w:w="90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1984"/>
        <w:gridCol w:w="2489"/>
        <w:gridCol w:w="4553"/>
      </w:tblGrid>
      <w:tr w:rsidRPr="00443BE2" w:rsidR="00D00DEF" w14:paraId="468F2E9D" w14:textId="77777777">
        <w:tblPrEx>
          <w:tblCellMar>
            <w:top w:w="0" w:type="dxa"/>
            <w:bottom w:w="0" w:type="dxa"/>
          </w:tblCellMar>
        </w:tblPrEx>
        <w:tc>
          <w:tcPr>
            <w:tcW w:w="2000" w:type="dxa"/>
            <w:tcBorders>
              <w:top w:val="single" w:color="CCCCCC" w:sz="1" w:space="0"/>
              <w:left w:val="single" w:color="CCCCCC" w:sz="1" w:space="0"/>
              <w:bottom w:val="single" w:color="CCCCCC" w:sz="1" w:space="0"/>
              <w:right w:val="single" w:color="CCCCCC" w:sz="1" w:space="0"/>
            </w:tcBorders>
            <w:shd w:val="clear" w:color="auto" w:fill="DEEAF1"/>
            <w:tcMar>
              <w:top w:w="80" w:type="dxa"/>
              <w:left w:w="160" w:type="dxa"/>
              <w:bottom w:w="80" w:type="dxa"/>
              <w:right w:w="120" w:type="dxa"/>
            </w:tcMar>
          </w:tcPr>
          <w:p w:rsidRPr="00443BE2" w:rsidR="00D00DEF" w:rsidRDefault="00000000" w14:paraId="468F2E9A" w14:textId="77777777">
            <w:pPr>
              <w:rPr>
                <w:rFonts w:ascii="Cambria" w:hAnsi="Cambria"/>
              </w:rPr>
            </w:pPr>
            <w:r w:rsidRPr="00443BE2">
              <w:rPr>
                <w:rFonts w:ascii="Cambria" w:hAnsi="Cambria"/>
                <w:b/>
                <w:bCs/>
                <w:color w:val="0070C0"/>
                <w:sz w:val="21"/>
                <w:szCs w:val="21"/>
              </w:rPr>
              <w:t>Isaac Computer Science</w:t>
            </w:r>
          </w:p>
        </w:tc>
        <w:tc>
          <w:tcPr>
            <w:tcW w:w="2400" w:type="dxa"/>
            <w:tcBorders>
              <w:top w:val="single" w:color="CCCCCC" w:sz="1" w:space="0"/>
              <w:left w:val="single" w:color="CCCCCC" w:sz="1" w:space="0"/>
              <w:bottom w:val="single" w:color="CCCCCC" w:sz="1" w:space="0"/>
              <w:right w:val="single" w:color="CCCCCC" w:sz="1" w:space="0"/>
            </w:tcBorders>
            <w:tcMar>
              <w:top w:w="80" w:type="dxa"/>
              <w:left w:w="160" w:type="dxa"/>
              <w:bottom w:w="80" w:type="dxa"/>
              <w:right w:w="120" w:type="dxa"/>
            </w:tcMar>
          </w:tcPr>
          <w:p w:rsidRPr="00443BE2" w:rsidR="00D00DEF" w:rsidRDefault="00000000" w14:paraId="468F2E9B" w14:textId="77777777">
            <w:pPr>
              <w:rPr>
                <w:rFonts w:ascii="Cambria" w:hAnsi="Cambria"/>
              </w:rPr>
            </w:pPr>
            <w:r w:rsidRPr="00443BE2">
              <w:rPr>
                <w:rFonts w:ascii="Cambria" w:hAnsi="Cambria"/>
                <w:color w:val="0070C0"/>
                <w:sz w:val="20"/>
                <w:szCs w:val="20"/>
              </w:rPr>
              <w:t>isaaccomputerscience.org</w:t>
            </w:r>
          </w:p>
        </w:tc>
        <w:tc>
          <w:tcPr>
            <w:tcW w:w="4626" w:type="dxa"/>
            <w:tcBorders>
              <w:top w:val="single" w:color="CCCCCC" w:sz="1" w:space="0"/>
              <w:left w:val="single" w:color="CCCCCC" w:sz="1" w:space="0"/>
              <w:bottom w:val="single" w:color="CCCCCC" w:sz="1" w:space="0"/>
              <w:right w:val="single" w:color="CCCCCC" w:sz="1" w:space="0"/>
            </w:tcBorders>
            <w:tcMar>
              <w:top w:w="80" w:type="dxa"/>
              <w:left w:w="160" w:type="dxa"/>
              <w:bottom w:w="80" w:type="dxa"/>
              <w:right w:w="120" w:type="dxa"/>
            </w:tcMar>
          </w:tcPr>
          <w:p w:rsidRPr="00443BE2" w:rsidR="00D00DEF" w:rsidRDefault="00000000" w14:paraId="468F2E9C" w14:textId="77777777">
            <w:pPr>
              <w:rPr>
                <w:rFonts w:ascii="Cambria" w:hAnsi="Cambria"/>
              </w:rPr>
            </w:pPr>
            <w:r w:rsidRPr="00443BE2">
              <w:rPr>
                <w:rFonts w:ascii="Cambria" w:hAnsi="Cambria"/>
                <w:sz w:val="20"/>
                <w:szCs w:val="20"/>
              </w:rPr>
              <w:t>Free theory, worked examples and practice questions mapped exactly to the OCR spec.</w:t>
            </w:r>
          </w:p>
        </w:tc>
      </w:tr>
    </w:tbl>
    <w:p w:rsidRPr="00443BE2" w:rsidR="00D00DEF" w:rsidRDefault="00D00DEF" w14:paraId="468F2E9E" w14:textId="77777777">
      <w:pPr>
        <w:spacing w:before="20"/>
        <w:rPr>
          <w:rFonts w:ascii="Cambria" w:hAnsi="Cambria"/>
        </w:rPr>
      </w:pPr>
    </w:p>
    <w:tbl>
      <w:tblPr>
        <w:tblW w:w="90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2000"/>
        <w:gridCol w:w="2400"/>
        <w:gridCol w:w="4626"/>
      </w:tblGrid>
      <w:tr w:rsidRPr="00443BE2" w:rsidR="00D00DEF" w14:paraId="468F2EA2" w14:textId="77777777">
        <w:tblPrEx>
          <w:tblCellMar>
            <w:top w:w="0" w:type="dxa"/>
            <w:bottom w:w="0" w:type="dxa"/>
          </w:tblCellMar>
        </w:tblPrEx>
        <w:tc>
          <w:tcPr>
            <w:tcW w:w="2000" w:type="dxa"/>
            <w:tcBorders>
              <w:top w:val="single" w:color="CCCCCC" w:sz="1" w:space="0"/>
              <w:left w:val="single" w:color="CCCCCC" w:sz="1" w:space="0"/>
              <w:bottom w:val="single" w:color="CCCCCC" w:sz="1" w:space="0"/>
              <w:right w:val="single" w:color="CCCCCC" w:sz="1" w:space="0"/>
            </w:tcBorders>
            <w:shd w:val="clear" w:color="auto" w:fill="DEEAF1"/>
            <w:tcMar>
              <w:top w:w="80" w:type="dxa"/>
              <w:left w:w="160" w:type="dxa"/>
              <w:bottom w:w="80" w:type="dxa"/>
              <w:right w:w="120" w:type="dxa"/>
            </w:tcMar>
          </w:tcPr>
          <w:p w:rsidRPr="00443BE2" w:rsidR="00D00DEF" w:rsidRDefault="00000000" w14:paraId="468F2E9F" w14:textId="77777777">
            <w:pPr>
              <w:rPr>
                <w:rFonts w:ascii="Cambria" w:hAnsi="Cambria"/>
              </w:rPr>
            </w:pPr>
            <w:r w:rsidRPr="00443BE2">
              <w:rPr>
                <w:rFonts w:ascii="Cambria" w:hAnsi="Cambria"/>
                <w:b/>
                <w:bCs/>
                <w:color w:val="0070C0"/>
                <w:sz w:val="21"/>
                <w:szCs w:val="21"/>
              </w:rPr>
              <w:t>CS50 (Harvard)</w:t>
            </w:r>
          </w:p>
        </w:tc>
        <w:tc>
          <w:tcPr>
            <w:tcW w:w="2400" w:type="dxa"/>
            <w:tcBorders>
              <w:top w:val="single" w:color="CCCCCC" w:sz="1" w:space="0"/>
              <w:left w:val="single" w:color="CCCCCC" w:sz="1" w:space="0"/>
              <w:bottom w:val="single" w:color="CCCCCC" w:sz="1" w:space="0"/>
              <w:right w:val="single" w:color="CCCCCC" w:sz="1" w:space="0"/>
            </w:tcBorders>
            <w:tcMar>
              <w:top w:w="80" w:type="dxa"/>
              <w:left w:w="160" w:type="dxa"/>
              <w:bottom w:w="80" w:type="dxa"/>
              <w:right w:w="120" w:type="dxa"/>
            </w:tcMar>
          </w:tcPr>
          <w:p w:rsidRPr="00443BE2" w:rsidR="00D00DEF" w:rsidRDefault="00000000" w14:paraId="468F2EA0" w14:textId="77777777">
            <w:pPr>
              <w:rPr>
                <w:rFonts w:ascii="Cambria" w:hAnsi="Cambria"/>
              </w:rPr>
            </w:pPr>
            <w:r w:rsidRPr="00443BE2">
              <w:rPr>
                <w:rFonts w:ascii="Cambria" w:hAnsi="Cambria"/>
                <w:color w:val="0070C0"/>
                <w:sz w:val="20"/>
                <w:szCs w:val="20"/>
              </w:rPr>
              <w:t>cs50.harvard.edu</w:t>
            </w:r>
          </w:p>
        </w:tc>
        <w:tc>
          <w:tcPr>
            <w:tcW w:w="4626" w:type="dxa"/>
            <w:tcBorders>
              <w:top w:val="single" w:color="CCCCCC" w:sz="1" w:space="0"/>
              <w:left w:val="single" w:color="CCCCCC" w:sz="1" w:space="0"/>
              <w:bottom w:val="single" w:color="CCCCCC" w:sz="1" w:space="0"/>
              <w:right w:val="single" w:color="CCCCCC" w:sz="1" w:space="0"/>
            </w:tcBorders>
            <w:tcMar>
              <w:top w:w="80" w:type="dxa"/>
              <w:left w:w="160" w:type="dxa"/>
              <w:bottom w:w="80" w:type="dxa"/>
              <w:right w:w="120" w:type="dxa"/>
            </w:tcMar>
          </w:tcPr>
          <w:p w:rsidRPr="00443BE2" w:rsidR="00D00DEF" w:rsidRDefault="00000000" w14:paraId="468F2EA1" w14:textId="77777777">
            <w:pPr>
              <w:rPr>
                <w:rFonts w:ascii="Cambria" w:hAnsi="Cambria"/>
              </w:rPr>
            </w:pPr>
            <w:r w:rsidRPr="00443BE2">
              <w:rPr>
                <w:rFonts w:ascii="Cambria" w:hAnsi="Cambria"/>
                <w:sz w:val="20"/>
                <w:szCs w:val="20"/>
              </w:rPr>
              <w:t xml:space="preserve">Free online course. First two lectures are an excellent </w:t>
            </w:r>
            <w:proofErr w:type="gramStart"/>
            <w:r w:rsidRPr="00443BE2">
              <w:rPr>
                <w:rFonts w:ascii="Cambria" w:hAnsi="Cambria"/>
                <w:sz w:val="20"/>
                <w:szCs w:val="20"/>
              </w:rPr>
              <w:t>deep-dive</w:t>
            </w:r>
            <w:proofErr w:type="gramEnd"/>
            <w:r w:rsidRPr="00443BE2">
              <w:rPr>
                <w:rFonts w:ascii="Cambria" w:hAnsi="Cambria"/>
                <w:sz w:val="20"/>
                <w:szCs w:val="20"/>
              </w:rPr>
              <w:t xml:space="preserve"> into how computers work at hardware level.</w:t>
            </w:r>
          </w:p>
        </w:tc>
      </w:tr>
    </w:tbl>
    <w:p w:rsidRPr="00443BE2" w:rsidR="00D00DEF" w:rsidRDefault="00D00DEF" w14:paraId="468F2EA3" w14:textId="77777777">
      <w:pPr>
        <w:spacing w:before="20"/>
        <w:rPr>
          <w:rFonts w:ascii="Cambria" w:hAnsi="Cambria"/>
        </w:rPr>
      </w:pPr>
    </w:p>
    <w:tbl>
      <w:tblPr>
        <w:tblW w:w="90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2000"/>
        <w:gridCol w:w="2400"/>
        <w:gridCol w:w="4626"/>
      </w:tblGrid>
      <w:tr w:rsidRPr="00443BE2" w:rsidR="00D00DEF" w14:paraId="468F2EA7" w14:textId="77777777">
        <w:tblPrEx>
          <w:tblCellMar>
            <w:top w:w="0" w:type="dxa"/>
            <w:bottom w:w="0" w:type="dxa"/>
          </w:tblCellMar>
        </w:tblPrEx>
        <w:tc>
          <w:tcPr>
            <w:tcW w:w="2000" w:type="dxa"/>
            <w:tcBorders>
              <w:top w:val="single" w:color="CCCCCC" w:sz="1" w:space="0"/>
              <w:left w:val="single" w:color="CCCCCC" w:sz="1" w:space="0"/>
              <w:bottom w:val="single" w:color="CCCCCC" w:sz="1" w:space="0"/>
              <w:right w:val="single" w:color="CCCCCC" w:sz="1" w:space="0"/>
            </w:tcBorders>
            <w:shd w:val="clear" w:color="auto" w:fill="DEEAF1"/>
            <w:tcMar>
              <w:top w:w="80" w:type="dxa"/>
              <w:left w:w="160" w:type="dxa"/>
              <w:bottom w:w="80" w:type="dxa"/>
              <w:right w:w="120" w:type="dxa"/>
            </w:tcMar>
          </w:tcPr>
          <w:p w:rsidRPr="00443BE2" w:rsidR="00D00DEF" w:rsidRDefault="00000000" w14:paraId="468F2EA4" w14:textId="77777777">
            <w:pPr>
              <w:rPr>
                <w:rFonts w:ascii="Cambria" w:hAnsi="Cambria"/>
              </w:rPr>
            </w:pPr>
            <w:r w:rsidRPr="00443BE2">
              <w:rPr>
                <w:rFonts w:ascii="Cambria" w:hAnsi="Cambria"/>
                <w:b/>
                <w:bCs/>
                <w:color w:val="0070C0"/>
                <w:sz w:val="21"/>
                <w:szCs w:val="21"/>
              </w:rPr>
              <w:t>Python Tutor</w:t>
            </w:r>
          </w:p>
        </w:tc>
        <w:tc>
          <w:tcPr>
            <w:tcW w:w="2400" w:type="dxa"/>
            <w:tcBorders>
              <w:top w:val="single" w:color="CCCCCC" w:sz="1" w:space="0"/>
              <w:left w:val="single" w:color="CCCCCC" w:sz="1" w:space="0"/>
              <w:bottom w:val="single" w:color="CCCCCC" w:sz="1" w:space="0"/>
              <w:right w:val="single" w:color="CCCCCC" w:sz="1" w:space="0"/>
            </w:tcBorders>
            <w:tcMar>
              <w:top w:w="80" w:type="dxa"/>
              <w:left w:w="160" w:type="dxa"/>
              <w:bottom w:w="80" w:type="dxa"/>
              <w:right w:w="120" w:type="dxa"/>
            </w:tcMar>
          </w:tcPr>
          <w:p w:rsidRPr="00443BE2" w:rsidR="00D00DEF" w:rsidRDefault="00000000" w14:paraId="468F2EA5" w14:textId="77777777">
            <w:pPr>
              <w:rPr>
                <w:rFonts w:ascii="Cambria" w:hAnsi="Cambria"/>
              </w:rPr>
            </w:pPr>
            <w:r w:rsidRPr="00443BE2">
              <w:rPr>
                <w:rFonts w:ascii="Cambria" w:hAnsi="Cambria"/>
                <w:color w:val="0070C0"/>
                <w:sz w:val="20"/>
                <w:szCs w:val="20"/>
              </w:rPr>
              <w:t>pythontutor.com</w:t>
            </w:r>
          </w:p>
        </w:tc>
        <w:tc>
          <w:tcPr>
            <w:tcW w:w="4626" w:type="dxa"/>
            <w:tcBorders>
              <w:top w:val="single" w:color="CCCCCC" w:sz="1" w:space="0"/>
              <w:left w:val="single" w:color="CCCCCC" w:sz="1" w:space="0"/>
              <w:bottom w:val="single" w:color="CCCCCC" w:sz="1" w:space="0"/>
              <w:right w:val="single" w:color="CCCCCC" w:sz="1" w:space="0"/>
            </w:tcBorders>
            <w:tcMar>
              <w:top w:w="80" w:type="dxa"/>
              <w:left w:w="160" w:type="dxa"/>
              <w:bottom w:w="80" w:type="dxa"/>
              <w:right w:w="120" w:type="dxa"/>
            </w:tcMar>
          </w:tcPr>
          <w:p w:rsidRPr="00443BE2" w:rsidR="00D00DEF" w:rsidRDefault="00000000" w14:paraId="468F2EA6" w14:textId="77777777">
            <w:pPr>
              <w:rPr>
                <w:rFonts w:ascii="Cambria" w:hAnsi="Cambria"/>
              </w:rPr>
            </w:pPr>
            <w:r w:rsidRPr="00443BE2">
              <w:rPr>
                <w:rFonts w:ascii="Cambria" w:hAnsi="Cambria"/>
                <w:sz w:val="20"/>
                <w:szCs w:val="20"/>
              </w:rPr>
              <w:t>Visualises Python code running step by step. Perfect for understanding stacks, recursion and OOP.</w:t>
            </w:r>
          </w:p>
        </w:tc>
      </w:tr>
    </w:tbl>
    <w:p w:rsidRPr="00443BE2" w:rsidR="00D00DEF" w:rsidRDefault="00D00DEF" w14:paraId="468F2EA8" w14:textId="77777777">
      <w:pPr>
        <w:spacing w:before="20"/>
        <w:rPr>
          <w:rFonts w:ascii="Cambria" w:hAnsi="Cambria"/>
        </w:rPr>
      </w:pPr>
    </w:p>
    <w:p w:rsidR="00D00DEF" w:rsidRDefault="00D00DEF" w14:paraId="468F2EA9" w14:textId="77777777">
      <w:pPr>
        <w:spacing w:before="240"/>
        <w:rPr>
          <w:rFonts w:ascii="Cambria" w:hAnsi="Cambria"/>
        </w:rPr>
      </w:pPr>
    </w:p>
    <w:p w:rsidRPr="00443BE2" w:rsidR="00783ADB" w:rsidRDefault="00783ADB" w14:paraId="624A8BC0" w14:textId="77777777">
      <w:pPr>
        <w:spacing w:before="240"/>
        <w:rPr>
          <w:rFonts w:ascii="Cambria" w:hAnsi="Cambria"/>
        </w:rPr>
      </w:pPr>
    </w:p>
    <w:p w:rsidRPr="00443BE2" w:rsidR="00D00DEF" w:rsidRDefault="00000000" w14:paraId="468F2EAA" w14:textId="77777777">
      <w:pPr>
        <w:spacing w:before="240" w:after="120"/>
        <w:jc w:val="center"/>
        <w:rPr>
          <w:rFonts w:ascii="Cambria" w:hAnsi="Cambria"/>
        </w:rPr>
      </w:pPr>
      <w:r w:rsidRPr="00443BE2">
        <w:rPr>
          <w:rFonts w:ascii="Cambria" w:hAnsi="Cambria"/>
          <w:b/>
          <w:bCs/>
          <w:color w:val="0070C0"/>
          <w:sz w:val="32"/>
          <w:szCs w:val="32"/>
        </w:rPr>
        <w:t>Good Luck — See You in September!</w:t>
      </w:r>
    </w:p>
    <w:p w:rsidRPr="00443BE2" w:rsidR="00D00DEF" w:rsidRDefault="00000000" w14:paraId="468F2EAB" w14:textId="77777777">
      <w:pPr>
        <w:jc w:val="center"/>
        <w:rPr>
          <w:rFonts w:ascii="Cambria" w:hAnsi="Cambria"/>
        </w:rPr>
      </w:pPr>
      <w:r w:rsidRPr="00443BE2">
        <w:rPr>
          <w:rFonts w:ascii="Cambria" w:hAnsi="Cambria"/>
          <w:color w:val="555555"/>
        </w:rPr>
        <w:t>The students who do best at A-Level Computer Science are the ones who stay curious, keep practising, and aren't afraid to get things wrong.</w:t>
      </w:r>
    </w:p>
    <w:sectPr w:rsidRPr="00443BE2" w:rsidR="00D00DEF" w:rsidSect="00F766BC">
      <w:headerReference w:type="default" r:id="rId17"/>
      <w:footerReference w:type="default" r:id="rId18"/>
      <w:pgSz w:w="11906" w:h="16838" w:orient="portrait"/>
      <w:pgMar w:top="1440" w:right="1440" w:bottom="1440" w:left="1440" w:header="708" w:footer="708"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nitials="OO" w:author="O Ogwuda" w:date="2026-06-11T16:53:00Z" w:id="0">
    <w:p w:rsidR="007E274F" w:rsidP="007E274F" w:rsidRDefault="007E274F" w14:paraId="1E75F584" w14:textId="203997E5">
      <w:pPr>
        <w:pStyle w:val="CommentText"/>
      </w:pPr>
      <w:r>
        <w:rPr>
          <w:rStyle w:val="CommentReference"/>
        </w:rPr>
        <w:annotationRef/>
      </w:r>
      <w:r>
        <w:fldChar w:fldCharType="begin"/>
      </w:r>
      <w:r>
        <w:instrText>HYPERLINK "mailto:ahaji@uhs.org.uk"</w:instrText>
      </w:r>
      <w:bookmarkStart w:name="_@_884713902FCB4761990177F93EEA41CBZ" w:id="1"/>
      <w:r>
        <w:fldChar w:fldCharType="separate"/>
      </w:r>
      <w:bookmarkEnd w:id="1"/>
      <w:r w:rsidRPr="007E274F">
        <w:rPr>
          <w:rStyle w:val="Mention"/>
          <w:noProof/>
        </w:rPr>
        <w:t>@A Haji</w:t>
      </w:r>
      <w:r>
        <w:fldChar w:fldCharType="end"/>
      </w:r>
      <w:r>
        <w:t xml:space="preserve"> please review</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E75F58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9ACF12D" w16cex:dateUtc="2026-06-11T15:5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E75F584" w16cid:durableId="49ACF12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D3070" w:rsidRDefault="002D3070" w14:paraId="740F45A0" w14:textId="77777777">
      <w:r>
        <w:separator/>
      </w:r>
    </w:p>
  </w:endnote>
  <w:endnote w:type="continuationSeparator" w:id="0">
    <w:p w:rsidR="002D3070" w:rsidRDefault="002D3070" w14:paraId="53116407"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8000000" w:usb3="00000000" w:csb0="00000001" w:csb1="00000000"/>
  </w:font>
  <w:font w:name="Courier New">
    <w:panose1 w:val="02070309020205020404"/>
    <w:charset w:val="00"/>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0DEF" w:rsidRDefault="00D00DEF" w14:paraId="468F2EAF" w14:textId="77EEC3E4">
    <w:pPr>
      <w:pBdr>
        <w:top w:val="single" w:color="D9D9D9" w:sz="4" w:space="1"/>
      </w:pBdr>
      <w:spacing w:before="8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D3070" w:rsidRDefault="002D3070" w14:paraId="66A15287" w14:textId="77777777">
      <w:r>
        <w:separator/>
      </w:r>
    </w:p>
  </w:footnote>
  <w:footnote w:type="continuationSeparator" w:id="0">
    <w:p w:rsidR="002D3070" w:rsidRDefault="002D3070" w14:paraId="3C3BABD1"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0B5DE0" w:rsidP="00720234" w:rsidRDefault="00720234" w14:paraId="6E1B509E" w14:textId="3CFE2004">
    <w:pPr>
      <w:jc w:val="center"/>
    </w:pPr>
    <w:r>
      <w:rPr>
        <w:noProof/>
      </w:rPr>
      <w:drawing>
        <wp:inline distT="0" distB="0" distL="0" distR="0" wp14:anchorId="0EED1240" wp14:editId="2B4627D1">
          <wp:extent cx="885825" cy="885825"/>
          <wp:effectExtent l="0" t="0" r="9525" b="9525"/>
          <wp:docPr id="1940902144" name="Picture 6" descr="Uxbridge High School - OPEN MORNINGS FOR YEAR 6 INTO YEAR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Uxbridge High School - OPEN MORNINGS FOR YEAR 6 INTO YEAR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5825" cy="885825"/>
                  </a:xfrm>
                  <a:prstGeom prst="rect">
                    <a:avLst/>
                  </a:prstGeom>
                  <a:noFill/>
                  <a:ln>
                    <a:noFill/>
                  </a:ln>
                </pic:spPr>
              </pic:pic>
            </a:graphicData>
          </a:graphic>
        </wp:inline>
      </w:drawing>
    </w:r>
  </w:p>
  <w:p w:rsidR="00720234" w:rsidP="00720234" w:rsidRDefault="00720234" w14:paraId="526005E0" w14:textId="77777777">
    <w:pPr>
      <w:jc w:val="center"/>
    </w:pPr>
  </w:p>
  <w:p w:rsidR="00720234" w:rsidP="00720234" w:rsidRDefault="00720234" w14:paraId="1CC14D1A" w14:textId="3EB799CA">
    <w:pPr>
      <w:jc w:val="center"/>
    </w:pPr>
    <w:r>
      <w:rPr>
        <w:color w:val="666666"/>
        <w:sz w:val="16"/>
        <w:szCs w:val="16"/>
      </w:rPr>
      <w:t>OCR A-Level Computer Science H446 — Year 11→12 Transition Booklet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6D7F63"/>
    <w:multiLevelType w:val="hybridMultilevel"/>
    <w:tmpl w:val="B07AE9DE"/>
    <w:lvl w:ilvl="0" w:tplc="ABFA1920">
      <w:start w:val="1"/>
      <w:numFmt w:val="bullet"/>
      <w:lvlText w:val="•"/>
      <w:lvlJc w:val="left"/>
      <w:pPr>
        <w:ind w:left="720" w:hanging="360"/>
      </w:pPr>
    </w:lvl>
    <w:lvl w:ilvl="1" w:tplc="45A8AF4E">
      <w:numFmt w:val="decimal"/>
      <w:lvlText w:val=""/>
      <w:lvlJc w:val="left"/>
    </w:lvl>
    <w:lvl w:ilvl="2" w:tplc="E13697DC">
      <w:numFmt w:val="decimal"/>
      <w:lvlText w:val=""/>
      <w:lvlJc w:val="left"/>
    </w:lvl>
    <w:lvl w:ilvl="3" w:tplc="4F5E5B40">
      <w:numFmt w:val="decimal"/>
      <w:lvlText w:val=""/>
      <w:lvlJc w:val="left"/>
    </w:lvl>
    <w:lvl w:ilvl="4" w:tplc="36FCB4A8">
      <w:numFmt w:val="decimal"/>
      <w:lvlText w:val=""/>
      <w:lvlJc w:val="left"/>
    </w:lvl>
    <w:lvl w:ilvl="5" w:tplc="0F242128">
      <w:numFmt w:val="decimal"/>
      <w:lvlText w:val=""/>
      <w:lvlJc w:val="left"/>
    </w:lvl>
    <w:lvl w:ilvl="6" w:tplc="6658A2D2">
      <w:numFmt w:val="decimal"/>
      <w:lvlText w:val=""/>
      <w:lvlJc w:val="left"/>
    </w:lvl>
    <w:lvl w:ilvl="7" w:tplc="D6B2E388">
      <w:numFmt w:val="decimal"/>
      <w:lvlText w:val=""/>
      <w:lvlJc w:val="left"/>
    </w:lvl>
    <w:lvl w:ilvl="8" w:tplc="5824CAE0">
      <w:numFmt w:val="decimal"/>
      <w:lvlText w:val=""/>
      <w:lvlJc w:val="left"/>
    </w:lvl>
  </w:abstractNum>
  <w:abstractNum w:abstractNumId="1" w15:restartNumberingAfterBreak="0">
    <w:nsid w:val="7D5B641E"/>
    <w:multiLevelType w:val="hybridMultilevel"/>
    <w:tmpl w:val="081C81D4"/>
    <w:lvl w:ilvl="0" w:tplc="403CC318">
      <w:start w:val="1"/>
      <w:numFmt w:val="bullet"/>
      <w:lvlText w:val="●"/>
      <w:lvlJc w:val="left"/>
      <w:pPr>
        <w:ind w:left="720" w:hanging="360"/>
      </w:pPr>
    </w:lvl>
    <w:lvl w:ilvl="1" w:tplc="E84E8AB2">
      <w:start w:val="1"/>
      <w:numFmt w:val="bullet"/>
      <w:lvlText w:val="○"/>
      <w:lvlJc w:val="left"/>
      <w:pPr>
        <w:ind w:left="1440" w:hanging="360"/>
      </w:pPr>
    </w:lvl>
    <w:lvl w:ilvl="2" w:tplc="7368E6EC">
      <w:start w:val="1"/>
      <w:numFmt w:val="bullet"/>
      <w:lvlText w:val="■"/>
      <w:lvlJc w:val="left"/>
      <w:pPr>
        <w:ind w:left="2160" w:hanging="360"/>
      </w:pPr>
    </w:lvl>
    <w:lvl w:ilvl="3" w:tplc="68EC9D96">
      <w:start w:val="1"/>
      <w:numFmt w:val="bullet"/>
      <w:lvlText w:val="●"/>
      <w:lvlJc w:val="left"/>
      <w:pPr>
        <w:ind w:left="2880" w:hanging="360"/>
      </w:pPr>
    </w:lvl>
    <w:lvl w:ilvl="4" w:tplc="F72A9C56">
      <w:start w:val="1"/>
      <w:numFmt w:val="bullet"/>
      <w:lvlText w:val="○"/>
      <w:lvlJc w:val="left"/>
      <w:pPr>
        <w:ind w:left="3600" w:hanging="360"/>
      </w:pPr>
    </w:lvl>
    <w:lvl w:ilvl="5" w:tplc="39282F16">
      <w:start w:val="1"/>
      <w:numFmt w:val="bullet"/>
      <w:lvlText w:val="■"/>
      <w:lvlJc w:val="left"/>
      <w:pPr>
        <w:ind w:left="4320" w:hanging="360"/>
      </w:pPr>
    </w:lvl>
    <w:lvl w:ilvl="6" w:tplc="ECFE6EB4">
      <w:start w:val="1"/>
      <w:numFmt w:val="bullet"/>
      <w:lvlText w:val="●"/>
      <w:lvlJc w:val="left"/>
      <w:pPr>
        <w:ind w:left="5040" w:hanging="360"/>
      </w:pPr>
    </w:lvl>
    <w:lvl w:ilvl="7" w:tplc="726877A2">
      <w:start w:val="1"/>
      <w:numFmt w:val="bullet"/>
      <w:lvlText w:val="●"/>
      <w:lvlJc w:val="left"/>
      <w:pPr>
        <w:ind w:left="5760" w:hanging="360"/>
      </w:pPr>
    </w:lvl>
    <w:lvl w:ilvl="8" w:tplc="14C40CF6">
      <w:start w:val="1"/>
      <w:numFmt w:val="bullet"/>
      <w:lvlText w:val="●"/>
      <w:lvlJc w:val="left"/>
      <w:pPr>
        <w:ind w:left="6480" w:hanging="360"/>
      </w:pPr>
    </w:lvl>
  </w:abstractNum>
  <w:num w:numId="1" w16cid:durableId="1109013444">
    <w:abstractNumId w:val="1"/>
    <w:lvlOverride w:ilvl="0">
      <w:startOverride w:val="1"/>
    </w:lvlOverride>
  </w:num>
  <w:num w:numId="2" w16cid:durableId="1103763775">
    <w:abstractNumId w:val="0"/>
    <w:lvlOverride w:ilvl="0">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O Ogwuda">
    <w15:presenceInfo w15:providerId="AD" w15:userId="S::oogwuda@uhs.org.uk::6a6b6ed8-b1ed-4cb4-85fd-a4462ef5ab50"/>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60"/>
  <w:displayBackgroundShape/>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0DEF"/>
    <w:rsid w:val="00000000"/>
    <w:rsid w:val="00033590"/>
    <w:rsid w:val="000B5DE0"/>
    <w:rsid w:val="000C2977"/>
    <w:rsid w:val="002B53AF"/>
    <w:rsid w:val="002D3070"/>
    <w:rsid w:val="002F1D39"/>
    <w:rsid w:val="00365631"/>
    <w:rsid w:val="0039371A"/>
    <w:rsid w:val="003946D5"/>
    <w:rsid w:val="00443BE2"/>
    <w:rsid w:val="004843A9"/>
    <w:rsid w:val="005C4FE6"/>
    <w:rsid w:val="00720234"/>
    <w:rsid w:val="007659E1"/>
    <w:rsid w:val="00783ADB"/>
    <w:rsid w:val="007E274F"/>
    <w:rsid w:val="008944BA"/>
    <w:rsid w:val="008B3E3F"/>
    <w:rsid w:val="009A378B"/>
    <w:rsid w:val="009B5159"/>
    <w:rsid w:val="009D461F"/>
    <w:rsid w:val="00A044B3"/>
    <w:rsid w:val="00C21045"/>
    <w:rsid w:val="00CB2FA4"/>
    <w:rsid w:val="00D00DEF"/>
    <w:rsid w:val="00DA69FE"/>
    <w:rsid w:val="00DF69C0"/>
    <w:rsid w:val="00ED1EC4"/>
    <w:rsid w:val="00ED3DD2"/>
    <w:rsid w:val="00F324CE"/>
    <w:rsid w:val="00F47EC5"/>
    <w:rsid w:val="00F766BC"/>
    <w:rsid w:val="00FF68E0"/>
    <w:rsid w:val="336E9194"/>
    <w:rsid w:val="397C1A50"/>
    <w:rsid w:val="661B270A"/>
    <w:rsid w:val="7722D2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8F2A75"/>
  <w15:docId w15:val="{1350F0FC-AC5F-47B3-BED8-787B1470437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Arial" w:hAnsi="Arial" w:eastAsia="Arial" w:cs="Arial"/>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uiPriority w:val="9"/>
    <w:qFormat/>
    <w:pPr>
      <w:spacing w:before="360" w:after="120"/>
      <w:outlineLvl w:val="0"/>
    </w:pPr>
    <w:rPr>
      <w:b/>
      <w:bCs/>
      <w:color w:val="0D1B2A"/>
      <w:sz w:val="36"/>
      <w:szCs w:val="36"/>
    </w:rPr>
  </w:style>
  <w:style w:type="paragraph" w:styleId="Heading2">
    <w:name w:val="heading 2"/>
    <w:uiPriority w:val="9"/>
    <w:semiHidden/>
    <w:unhideWhenUsed/>
    <w:qFormat/>
    <w:pPr>
      <w:spacing w:before="240" w:after="120"/>
      <w:outlineLvl w:val="1"/>
    </w:pPr>
    <w:rPr>
      <w:b/>
      <w:bCs/>
      <w:color w:val="0070C0"/>
      <w:sz w:val="28"/>
      <w:szCs w:val="28"/>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uiPriority w:val="10"/>
    <w:qFormat/>
    <w:rPr>
      <w:sz w:val="56"/>
      <w:szCs w:val="56"/>
    </w:rPr>
  </w:style>
  <w:style w:type="paragraph" w:styleId="Strong1" w:customStyle="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styleId="FootnoteTextChar" w:customStyle="1">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styleId="EndnoteTextChar" w:customStyle="1">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F47EC5"/>
    <w:pPr>
      <w:tabs>
        <w:tab w:val="center" w:pos="4513"/>
        <w:tab w:val="right" w:pos="9026"/>
      </w:tabs>
    </w:pPr>
  </w:style>
  <w:style w:type="character" w:styleId="HeaderChar" w:customStyle="1">
    <w:name w:val="Header Char"/>
    <w:basedOn w:val="DefaultParagraphFont"/>
    <w:link w:val="Header"/>
    <w:uiPriority w:val="99"/>
    <w:rsid w:val="00F47EC5"/>
  </w:style>
  <w:style w:type="paragraph" w:styleId="Footer">
    <w:name w:val="footer"/>
    <w:basedOn w:val="Normal"/>
    <w:link w:val="FooterChar"/>
    <w:uiPriority w:val="99"/>
    <w:unhideWhenUsed/>
    <w:rsid w:val="00F47EC5"/>
    <w:pPr>
      <w:tabs>
        <w:tab w:val="center" w:pos="4513"/>
        <w:tab w:val="right" w:pos="9026"/>
      </w:tabs>
    </w:pPr>
  </w:style>
  <w:style w:type="character" w:styleId="FooterChar" w:customStyle="1">
    <w:name w:val="Footer Char"/>
    <w:basedOn w:val="DefaultParagraphFont"/>
    <w:link w:val="Footer"/>
    <w:uiPriority w:val="99"/>
    <w:rsid w:val="00F47EC5"/>
  </w:style>
  <w:style w:type="character" w:styleId="CommentReference">
    <w:name w:val="Comment Reference"/>
    <w:basedOn w:val="DefaultParagraphFont"/>
    <w:uiPriority w:val="99"/>
    <w:semiHidden/>
    <w:unhideWhenUsed/>
    <w:rsid w:val="007E274F"/>
    <w:rPr>
      <w:sz w:val="16"/>
      <w:szCs w:val="16"/>
    </w:rPr>
  </w:style>
  <w:style w:type="paragraph" w:styleId="CommentText">
    <w:name w:val="Comment Text"/>
    <w:basedOn w:val="Normal"/>
    <w:link w:val="CommentTextChar"/>
    <w:uiPriority w:val="99"/>
    <w:unhideWhenUsed/>
    <w:rsid w:val="007E274F"/>
    <w:rPr>
      <w:sz w:val="20"/>
      <w:szCs w:val="20"/>
    </w:rPr>
  </w:style>
  <w:style w:type="character" w:styleId="CommentTextChar" w:customStyle="1">
    <w:name w:val="Comment Text Char"/>
    <w:basedOn w:val="DefaultParagraphFont"/>
    <w:link w:val="CommentText"/>
    <w:uiPriority w:val="99"/>
    <w:rsid w:val="007E274F"/>
    <w:rPr>
      <w:sz w:val="20"/>
      <w:szCs w:val="20"/>
    </w:rPr>
  </w:style>
  <w:style w:type="paragraph" w:styleId="CommentSubject">
    <w:name w:val="Comment Subject"/>
    <w:basedOn w:val="CommentText"/>
    <w:next w:val="CommentText"/>
    <w:link w:val="CommentSubjectChar"/>
    <w:uiPriority w:val="99"/>
    <w:semiHidden/>
    <w:unhideWhenUsed/>
    <w:rsid w:val="007E274F"/>
    <w:rPr>
      <w:b/>
      <w:bCs/>
    </w:rPr>
  </w:style>
  <w:style w:type="character" w:styleId="CommentSubjectChar" w:customStyle="1">
    <w:name w:val="Comment Subject Char"/>
    <w:basedOn w:val="CommentTextChar"/>
    <w:link w:val="CommentSubject"/>
    <w:uiPriority w:val="99"/>
    <w:semiHidden/>
    <w:rsid w:val="007E274F"/>
    <w:rPr>
      <w:b/>
      <w:bCs/>
      <w:sz w:val="20"/>
      <w:szCs w:val="20"/>
    </w:rPr>
  </w:style>
  <w:style w:type="character" w:styleId="Mention">
    <w:name w:val="Mention"/>
    <w:basedOn w:val="DefaultParagraphFont"/>
    <w:uiPriority w:val="99"/>
    <w:unhideWhenUsed/>
    <w:rsid w:val="007E274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comments" Target="comment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eader" Target="header1.xml"/><Relationship Id="rId2" Type="http://schemas.openxmlformats.org/officeDocument/2006/relationships/customXml" Target="../customXml/item2.xml"/><Relationship Id="rId16" Type="http://schemas.microsoft.com/office/2018/08/relationships/commentsExtensible" Target="commentsExtensible.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microsoft.com/office/2016/09/relationships/commentsIds" Target="commentsIds.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microsoft.com/office/2011/relationships/commentsExtended" Target="commentsExtended.xml"/><Relationship Id="rId22" Type="http://schemas.microsoft.com/office/2019/05/relationships/documenttasks" Target="documenttasks/documenttasks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documenttasks/documenttasks1.xml><?xml version="1.0" encoding="utf-8"?>
<t:Tasks xmlns:t="http://schemas.microsoft.com/office/tasks/2019/documenttasks" xmlns:oel="http://schemas.microsoft.com/office/2019/extlst">
  <t:Task id="{CE3C899E-3DB8-42AB-8DE0-EED613D43213}">
    <t:Anchor>
      <t:Comment id="1236070701"/>
    </t:Anchor>
    <t:History>
      <t:Event id="{AEA9B0BB-7BA5-44E8-A013-DC28BD4A0DBA}" time="2026-06-11T15:53:27.634Z">
        <t:Attribution userId="S::oogwuda@uhs.org.uk::6a6b6ed8-b1ed-4cb4-85fd-a4462ef5ab50" userProvider="AD" userName="O Ogwuda"/>
        <t:Anchor>
          <t:Comment id="1236070701"/>
        </t:Anchor>
        <t:Create/>
      </t:Event>
      <t:Event id="{FB5001D2-869C-431A-A706-F75950C07796}" time="2026-06-11T15:53:27.634Z">
        <t:Attribution userId="S::oogwuda@uhs.org.uk::6a6b6ed8-b1ed-4cb4-85fd-a4462ef5ab50" userProvider="AD" userName="O Ogwuda"/>
        <t:Anchor>
          <t:Comment id="1236070701"/>
        </t:Anchor>
        <t:Assign userId="S::ahaji@uhs.org.uk::2d08ce94-35bb-4d07-8076-e856a22728b4" userProvider="AD" userName="A Haji"/>
      </t:Event>
      <t:Event id="{EC4740ED-C241-444A-9A98-810C4D77A3EC}" time="2026-06-11T15:53:27.634Z">
        <t:Attribution userId="S::oogwuda@uhs.org.uk::6a6b6ed8-b1ed-4cb4-85fd-a4462ef5ab50" userProvider="AD" userName="O Ogwuda"/>
        <t:Anchor>
          <t:Comment id="1236070701"/>
        </t:Anchor>
        <t:SetTitle title="@A Haji please review"/>
      </t:Event>
    </t:History>
  </t:Task>
</t:Task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5E7C65B11EE9D46B38A2FF7D3E35699" ma:contentTypeVersion="21" ma:contentTypeDescription="Create a new document." ma:contentTypeScope="" ma:versionID="49f25a657551a8fe7080944cfd584d8d">
  <xsd:schema xmlns:xsd="http://www.w3.org/2001/XMLSchema" xmlns:xs="http://www.w3.org/2001/XMLSchema" xmlns:p="http://schemas.microsoft.com/office/2006/metadata/properties" xmlns:ns2="395dc431-0486-4db5-bd66-ec6707cbc9d4" xmlns:ns3="18b5f220-2c08-4522-aee7-823c3d1fba65" targetNamespace="http://schemas.microsoft.com/office/2006/metadata/properties" ma:root="true" ma:fieldsID="f0da28e1247da308179109fb15b70008" ns2:_="" ns3:_="">
    <xsd:import namespace="395dc431-0486-4db5-bd66-ec6707cbc9d4"/>
    <xsd:import namespace="18b5f220-2c08-4522-aee7-823c3d1fba6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Thumbnai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5dc431-0486-4db5-bd66-ec6707cbc9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d4e878b-f682-48f6-92cd-cd5146a8c1bc" ma:termSetId="09814cd3-568e-fe90-9814-8d621ff8fb84" ma:anchorId="fba54fb3-c3e1-fe81-a776-ca4b69148c4d" ma:open="true" ma:isKeyword="false">
      <xsd:complexType>
        <xsd:sequence>
          <xsd:element ref="pc:Terms" minOccurs="0" maxOccurs="1"/>
        </xsd:sequence>
      </xsd:complexType>
    </xsd:element>
    <xsd:element name="Thumbnail" ma:index="24" nillable="true" ma:displayName="Thumbnail" ma:format="Dropdown" ma:internalName="Thumbnail">
      <xsd:simpleType>
        <xsd:restriction base="dms:Text">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b5f220-2c08-4522-aee7-823c3d1fba65"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0f87745-165a-4eed-b22e-6e532c5ca2b7}" ma:internalName="TaxCatchAll" ma:showField="CatchAllData" ma:web="18b5f220-2c08-4522-aee7-823c3d1fba6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95dc431-0486-4db5-bd66-ec6707cbc9d4">
      <Terms xmlns="http://schemas.microsoft.com/office/infopath/2007/PartnerControls"/>
    </lcf76f155ced4ddcb4097134ff3c332f>
    <TaxCatchAll xmlns="18b5f220-2c08-4522-aee7-823c3d1fba65"/>
    <Thumbnail xmlns="395dc431-0486-4db5-bd66-ec6707cbc9d4" xsi:nil="true"/>
  </documentManagement>
</p:properties>
</file>

<file path=customXml/itemProps1.xml><?xml version="1.0" encoding="utf-8"?>
<ds:datastoreItem xmlns:ds="http://schemas.openxmlformats.org/officeDocument/2006/customXml" ds:itemID="{3531455D-B56D-4A75-800F-2D69082BAD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5dc431-0486-4db5-bd66-ec6707cbc9d4"/>
    <ds:schemaRef ds:uri="18b5f220-2c08-4522-aee7-823c3d1fba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9E00D47-56A3-48C4-9E97-1FB82A0889DA}">
  <ds:schemaRefs>
    <ds:schemaRef ds:uri="http://schemas.microsoft.com/sharepoint/v3/contenttype/forms"/>
  </ds:schemaRefs>
</ds:datastoreItem>
</file>

<file path=customXml/itemProps3.xml><?xml version="1.0" encoding="utf-8"?>
<ds:datastoreItem xmlns:ds="http://schemas.openxmlformats.org/officeDocument/2006/customXml" ds:itemID="{D5B87A2A-EC67-4771-8B5C-ADFBF7BA8040}">
  <ds:schemaRefs>
    <ds:schemaRef ds:uri="http://schemas.microsoft.com/office/2006/metadata/properties"/>
    <ds:schemaRef ds:uri="http://schemas.microsoft.com/office/infopath/2007/PartnerControls"/>
    <ds:schemaRef ds:uri="395dc431-0486-4db5-bd66-ec6707cbc9d4"/>
    <ds:schemaRef ds:uri="18b5f220-2c08-4522-aee7-823c3d1fba65"/>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Un-named</dc:creator>
  <lastModifiedBy>O Ogwuda</lastModifiedBy>
  <revision>30</revision>
  <dcterms:created xsi:type="dcterms:W3CDTF">2026-06-11T14:40:00.0000000Z</dcterms:created>
  <dcterms:modified xsi:type="dcterms:W3CDTF">2026-06-18T12:28:21.3087325Z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0x01010075E7C65B11EE9D46B38A2FF7D3E35699</vt:lpwstr>
  </property>
  <property fmtid="{D5CDD505-2E9C-101B-9397-08002B2CF9AE}" pid="3" name="MediaServiceImageTags">
    <vt:lpwstr/>
  </property>
</Properties>
</file>