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16se w16cid w16 w16cex w16sdtdh w16sdtfl w16du wp14">
  <w:body>
    <w:p xmlns:wp14="http://schemas.microsoft.com/office/word/2010/wordml" w:rsidR="00035084" w:rsidRDefault="00631A80" w14:paraId="03E39F97" wp14:textId="77777777">
      <w:r>
        <w:rPr>
          <w:noProof/>
        </w:rPr>
        <w:drawing>
          <wp:anchor xmlns:wp14="http://schemas.microsoft.com/office/word/2010/wordprocessingDrawing" distT="114300" distB="114300" distL="114300" distR="114300" simplePos="0" relativeHeight="251658240" behindDoc="0" locked="0" layoutInCell="1" hidden="0" allowOverlap="1" wp14:anchorId="47A02FCB" wp14:editId="7777777">
            <wp:simplePos x="0" y="0"/>
            <wp:positionH relativeFrom="column">
              <wp:posOffset>-95249</wp:posOffset>
            </wp:positionH>
            <wp:positionV relativeFrom="paragraph">
              <wp:posOffset>247650</wp:posOffset>
            </wp:positionV>
            <wp:extent cx="6235065" cy="5195888"/>
            <wp:effectExtent l="0" t="0" r="0" b="0"/>
            <wp:wrapSquare wrapText="bothSides" distT="114300" distB="114300" distL="114300" distR="11430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5065" cy="5195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xmlns:wp14="http://schemas.microsoft.com/office/word/2010/wordml" w:rsidR="00035084" w:rsidRDefault="00035084" w14:paraId="672A6659" wp14:textId="77777777">
      <w:pPr>
        <w:pStyle w:val="Heading3"/>
      </w:pPr>
      <w:bookmarkStart w:name="_r9g2hg3p2btj" w:colFirst="0" w:colLast="0" w:id="0"/>
      <w:bookmarkEnd w:id="0"/>
    </w:p>
    <w:p xmlns:wp14="http://schemas.microsoft.com/office/word/2010/wordml" w:rsidR="00035084" w:rsidRDefault="00035084" w14:paraId="0A37501D" wp14:textId="77777777">
      <w:pPr>
        <w:pStyle w:val="Heading3"/>
        <w:rPr>
          <w:rFonts w:ascii="Verdana" w:hAnsi="Verdana" w:eastAsia="Verdana" w:cs="Verdana"/>
          <w:sz w:val="34"/>
          <w:szCs w:val="34"/>
        </w:rPr>
      </w:pPr>
      <w:bookmarkStart w:name="_m38fc5egn11y" w:colFirst="0" w:colLast="0" w:id="1"/>
      <w:bookmarkEnd w:id="1"/>
    </w:p>
    <w:p xmlns:wp14="http://schemas.microsoft.com/office/word/2010/wordml" w:rsidR="00035084" w:rsidRDefault="00035084" w14:paraId="5DAB6C7B" wp14:textId="77777777">
      <w:pPr>
        <w:pStyle w:val="Heading3"/>
        <w:rPr>
          <w:rFonts w:ascii="Verdana" w:hAnsi="Verdana" w:eastAsia="Verdana" w:cs="Verdana"/>
          <w:sz w:val="34"/>
          <w:szCs w:val="34"/>
        </w:rPr>
      </w:pPr>
      <w:bookmarkStart w:name="_4vjvfngej6ti" w:colFirst="0" w:colLast="0" w:id="2"/>
      <w:bookmarkEnd w:id="2"/>
    </w:p>
    <w:p xmlns:wp14="http://schemas.microsoft.com/office/word/2010/wordml" w:rsidR="00035084" w:rsidRDefault="00035084" w14:paraId="02EB378F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6A05A809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5A39BBE3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41C8F396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72A3D3EC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0D0B940D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0E27B00A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035084" w14:paraId="60061E4C" wp14:textId="77777777">
      <w:pPr>
        <w:rPr>
          <w:rFonts w:ascii="Verdana" w:hAnsi="Verdana" w:eastAsia="Verdana" w:cs="Verdana"/>
          <w:sz w:val="28"/>
          <w:szCs w:val="28"/>
        </w:rPr>
      </w:pPr>
    </w:p>
    <w:p xmlns:wp14="http://schemas.microsoft.com/office/word/2010/wordml" w:rsidR="00035084" w:rsidRDefault="00631A80" w14:paraId="6FFD8311" wp14:textId="77777777">
      <w:pPr>
        <w:rPr>
          <w:rFonts w:ascii="Verdana" w:hAnsi="Verdana" w:eastAsia="Verdana" w:cs="Verdana"/>
          <w:b/>
          <w:sz w:val="36"/>
          <w:szCs w:val="36"/>
        </w:rPr>
      </w:pPr>
      <w:r>
        <w:rPr>
          <w:rFonts w:ascii="Verdana" w:hAnsi="Verdana" w:eastAsia="Verdana" w:cs="Verdana"/>
          <w:b/>
          <w:sz w:val="36"/>
          <w:szCs w:val="36"/>
        </w:rPr>
        <w:t>History</w:t>
      </w:r>
    </w:p>
    <w:p xmlns:wp14="http://schemas.microsoft.com/office/word/2010/wordml" w:rsidR="00035084" w:rsidRDefault="00035084" w14:paraId="4101652C" wp14:textId="77777777">
      <w:pPr>
        <w:rPr>
          <w:rFonts w:ascii="Verdana" w:hAnsi="Verdana" w:eastAsia="Verdana" w:cs="Verdana"/>
          <w:sz w:val="36"/>
          <w:szCs w:val="36"/>
        </w:rPr>
      </w:pPr>
    </w:p>
    <w:p xmlns:wp14="http://schemas.microsoft.com/office/word/2010/wordml" w:rsidR="00035084" w:rsidRDefault="00631A80" w14:paraId="230C8D5E" wp14:textId="77777777">
      <w:pPr>
        <w:rPr>
          <w:rFonts w:ascii="Verdana" w:hAnsi="Verdana" w:eastAsia="Verdana" w:cs="Verdana"/>
          <w:sz w:val="32"/>
          <w:szCs w:val="32"/>
          <w:u w:val="single"/>
        </w:rPr>
      </w:pPr>
      <w:r>
        <w:rPr>
          <w:rFonts w:ascii="Verdana" w:hAnsi="Verdana" w:eastAsia="Verdana" w:cs="Verdana"/>
          <w:sz w:val="32"/>
          <w:szCs w:val="32"/>
          <w:u w:val="single"/>
        </w:rPr>
        <w:t>Why study History A Level?</w:t>
      </w:r>
    </w:p>
    <w:p xmlns:wp14="http://schemas.microsoft.com/office/word/2010/wordml" w:rsidR="00035084" w:rsidRDefault="00035084" w14:paraId="1299C43A" wp14:textId="77777777">
      <w:pPr>
        <w:rPr>
          <w:rFonts w:ascii="Verdana" w:hAnsi="Verdana" w:eastAsia="Verdana" w:cs="Verdana"/>
          <w:sz w:val="32"/>
          <w:szCs w:val="32"/>
        </w:rPr>
      </w:pPr>
    </w:p>
    <w:p xmlns:wp14="http://schemas.microsoft.com/office/word/2010/wordml" w:rsidR="00035084" w:rsidRDefault="00631A80" w14:paraId="79B91913" wp14:textId="77777777">
      <w:pPr>
        <w:rPr>
          <w:rFonts w:ascii="Verdana" w:hAnsi="Verdana" w:eastAsia="Verdana" w:cs="Verdana"/>
          <w:highlight w:val="white"/>
        </w:rPr>
      </w:pPr>
      <w:r w:rsidRPr="13B3ABAA" w:rsidR="00631A80">
        <w:rPr>
          <w:rFonts w:ascii="Verdana" w:hAnsi="Verdana" w:eastAsia="Verdana" w:cs="Verdana"/>
          <w:sz w:val="24"/>
          <w:szCs w:val="24"/>
          <w:highlight w:val="white"/>
        </w:rPr>
        <w:t xml:space="preserve">Studying History A-Level provides </w:t>
      </w:r>
      <w:r w:rsidRPr="13B3ABAA" w:rsidR="00631A80">
        <w:rPr>
          <w:rFonts w:ascii="Verdana" w:hAnsi="Verdana" w:eastAsia="Verdana" w:cs="Verdana"/>
          <w:sz w:val="24"/>
          <w:szCs w:val="24"/>
          <w:highlight w:val="white"/>
        </w:rPr>
        <w:t>a strong foundation</w:t>
      </w:r>
      <w:r w:rsidRPr="13B3ABAA" w:rsidR="00631A80">
        <w:rPr>
          <w:rFonts w:ascii="Verdana" w:hAnsi="Verdana" w:eastAsia="Verdana" w:cs="Verdana"/>
          <w:sz w:val="24"/>
          <w:szCs w:val="24"/>
          <w:highlight w:val="white"/>
        </w:rPr>
        <w:t xml:space="preserve"> for various career paths and enhances critical thinking, research, and communication skills. It allows for a deeper understanding of the past and its influence on the present, fostering empathy and cultural awareness. History A-Level hones essential skills such as critical analysis, research, and effective communication. Students learn to evaluate evidence, construct arguments, and present conclusions clearly and persuasively.</w:t>
      </w:r>
    </w:p>
    <w:p w:rsidR="1CB18B43" w:rsidP="21768B33" w:rsidRDefault="1CB18B43" w14:paraId="465C5495" w14:textId="15AD7B86">
      <w:pPr>
        <w:pStyle w:val="Normal"/>
        <w:rPr>
          <w:rFonts w:ascii="Verdana" w:hAnsi="Verdana" w:eastAsia="Verdana" w:cs="Verdana"/>
          <w:sz w:val="24"/>
          <w:szCs w:val="24"/>
          <w:highlight w:val="white"/>
        </w:rPr>
      </w:pPr>
    </w:p>
    <w:p xmlns:wp14="http://schemas.microsoft.com/office/word/2010/wordml" w:rsidR="00035084" w:rsidRDefault="00631A80" w14:paraId="2B4F9AA0" wp14:textId="77777777">
      <w:pPr>
        <w:rPr>
          <w:rFonts w:ascii="Verdana" w:hAnsi="Verdana" w:eastAsia="Verdana" w:cs="Verdana"/>
          <w:sz w:val="28"/>
          <w:szCs w:val="28"/>
          <w:highlight w:val="white"/>
          <w:u w:val="single"/>
        </w:rPr>
      </w:pPr>
      <w:r w:rsidRPr="21768B33" w:rsidR="00631A80">
        <w:rPr>
          <w:rFonts w:ascii="Verdana" w:hAnsi="Verdana" w:eastAsia="Verdana" w:cs="Verdana"/>
          <w:sz w:val="28"/>
          <w:szCs w:val="28"/>
          <w:highlight w:val="white"/>
          <w:u w:val="single"/>
        </w:rPr>
        <w:t>What will I study?</w:t>
      </w:r>
    </w:p>
    <w:p xmlns:wp14="http://schemas.microsoft.com/office/word/2010/wordml" w:rsidR="00035084" w:rsidP="21768B33" w:rsidRDefault="00035084" w14:paraId="43BA7407" wp14:textId="307EB873">
      <w:pPr>
        <w:rPr>
          <w:rFonts w:ascii="Verdana" w:hAnsi="Verdana" w:eastAsia="Verdana" w:cs="Verdana"/>
          <w:sz w:val="28"/>
          <w:szCs w:val="28"/>
          <w:highlight w:val="white"/>
          <w:u w:val="single"/>
        </w:rPr>
      </w:pPr>
    </w:p>
    <w:p xmlns:wp14="http://schemas.microsoft.com/office/word/2010/wordml" w:rsidR="00035084" w:rsidP="21768B33" w:rsidRDefault="00035084" w14:paraId="3CF2D8B6" wp14:textId="5C510B58">
      <w:pPr>
        <w:pStyle w:val="Normal"/>
      </w:pPr>
      <w:r w:rsidR="7F54DFC4">
        <w:drawing>
          <wp:inline xmlns:wp14="http://schemas.microsoft.com/office/word/2010/wordprocessingDrawing" wp14:editId="27B38AE8" wp14:anchorId="1F78D0E1">
            <wp:extent cx="5286375" cy="2417983"/>
            <wp:effectExtent l="0" t="0" r="0" b="0"/>
            <wp:docPr id="96295993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962959937" name="Picture 962959937"/>
                    <pic:cNvPicPr/>
                  </pic:nvPicPr>
                  <pic:blipFill>
                    <a:blip xmlns:r="http://schemas.openxmlformats.org/officeDocument/2006/relationships" r:embed="rId15907421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286375" cy="241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035084" w:rsidRDefault="00035084" w14:paraId="0FB78278" wp14:textId="77777777"/>
    <w:p xmlns:wp14="http://schemas.microsoft.com/office/word/2010/wordml" w:rsidR="00035084" w:rsidRDefault="00631A80" w14:paraId="49AA9BE4" wp14:textId="7777777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What skills will the course require?</w:t>
      </w:r>
    </w:p>
    <w:p xmlns:wp14="http://schemas.microsoft.com/office/word/2010/wordml" w:rsidR="00035084" w:rsidRDefault="00035084" w14:paraId="1FC39945" wp14:textId="77777777">
      <w:pPr>
        <w:rPr>
          <w:sz w:val="28"/>
          <w:szCs w:val="28"/>
        </w:rPr>
      </w:pPr>
    </w:p>
    <w:p xmlns:wp14="http://schemas.microsoft.com/office/word/2010/wordml" w:rsidR="00035084" w:rsidRDefault="00631A80" w14:paraId="0F586A74" wp14:textId="7777777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Source and interpretation analysis</w:t>
      </w:r>
    </w:p>
    <w:p xmlns:wp14="http://schemas.microsoft.com/office/word/2010/wordml" w:rsidR="00035084" w:rsidRDefault="00631A80" w14:paraId="7A507612" wp14:textId="7777777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Presenting and justifying conclusions</w:t>
      </w:r>
    </w:p>
    <w:p xmlns:wp14="http://schemas.microsoft.com/office/word/2010/wordml" w:rsidR="00035084" w:rsidRDefault="00631A80" w14:paraId="2814A31E" wp14:textId="64290E78">
      <w:pPr>
        <w:numPr>
          <w:ilvl w:val="0"/>
          <w:numId w:val="2"/>
        </w:numPr>
        <w:rPr>
          <w:sz w:val="28"/>
          <w:szCs w:val="28"/>
        </w:rPr>
      </w:pPr>
      <w:r w:rsidRPr="1CB18B43" w:rsidR="00631A80">
        <w:rPr>
          <w:sz w:val="28"/>
          <w:szCs w:val="28"/>
        </w:rPr>
        <w:t>Critical thinking</w:t>
      </w:r>
      <w:r w:rsidRPr="1CB18B43" w:rsidR="29652898">
        <w:rPr>
          <w:sz w:val="28"/>
          <w:szCs w:val="28"/>
        </w:rPr>
        <w:t xml:space="preserve"> and understanding how to set a </w:t>
      </w:r>
      <w:r w:rsidRPr="1CB18B43" w:rsidR="29652898">
        <w:rPr>
          <w:sz w:val="28"/>
          <w:szCs w:val="28"/>
        </w:rPr>
        <w:t>criteria</w:t>
      </w:r>
      <w:r w:rsidRPr="1CB18B43" w:rsidR="29652898">
        <w:rPr>
          <w:sz w:val="28"/>
          <w:szCs w:val="28"/>
        </w:rPr>
        <w:t xml:space="preserve"> to create conclusions</w:t>
      </w:r>
    </w:p>
    <w:p xmlns:wp14="http://schemas.microsoft.com/office/word/2010/wordml" w:rsidR="00035084" w:rsidRDefault="00631A80" w14:paraId="4FB23A6E" wp14:textId="7777777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 confidence in oracy and verbal justification</w:t>
      </w:r>
    </w:p>
    <w:p xmlns:wp14="http://schemas.microsoft.com/office/word/2010/wordml" w:rsidR="00035084" w:rsidRDefault="00631A80" w14:paraId="3EDDCDBD" wp14:textId="7777777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An interest in key topics studied</w:t>
      </w:r>
    </w:p>
    <w:p xmlns:wp14="http://schemas.microsoft.com/office/word/2010/wordml" w:rsidR="00035084" w:rsidRDefault="00631A80" w14:paraId="16A87F6F" wp14:textId="77777777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Confidence, resilience and determination for reading and writing</w:t>
      </w:r>
    </w:p>
    <w:p xmlns:wp14="http://schemas.microsoft.com/office/word/2010/wordml" w:rsidR="00035084" w:rsidRDefault="00035084" w14:paraId="0562CB0E" wp14:textId="77777777">
      <w:pPr>
        <w:rPr>
          <w:sz w:val="28"/>
          <w:szCs w:val="28"/>
          <w:u w:val="single"/>
        </w:rPr>
      </w:pPr>
    </w:p>
    <w:p w:rsidR="21768B33" w:rsidP="21768B33" w:rsidRDefault="21768B33" w14:paraId="141421E5" w14:textId="3F1CFF7D">
      <w:pPr>
        <w:pStyle w:val="Normal"/>
        <w:rPr>
          <w:sz w:val="28"/>
          <w:szCs w:val="28"/>
          <w:u w:val="single"/>
        </w:rPr>
      </w:pPr>
    </w:p>
    <w:p w:rsidR="21768B33" w:rsidP="21768B33" w:rsidRDefault="21768B33" w14:paraId="2F885008" w14:textId="7B02D5EF">
      <w:pPr>
        <w:pStyle w:val="Normal"/>
        <w:rPr>
          <w:sz w:val="28"/>
          <w:szCs w:val="28"/>
          <w:u w:val="single"/>
        </w:rPr>
      </w:pPr>
    </w:p>
    <w:p xmlns:wp14="http://schemas.microsoft.com/office/word/2010/wordml" w:rsidR="00035084" w:rsidP="21768B33" w:rsidRDefault="00631A80" w14:paraId="68AF255D" wp14:textId="05AF0193">
      <w:pPr>
        <w:pStyle w:val="Normal"/>
        <w:rPr>
          <w:sz w:val="28"/>
          <w:szCs w:val="28"/>
          <w:u w:val="single"/>
        </w:rPr>
      </w:pPr>
      <w:r w:rsidRPr="21768B33" w:rsidR="00631A80">
        <w:rPr>
          <w:sz w:val="28"/>
          <w:szCs w:val="28"/>
          <w:u w:val="single"/>
        </w:rPr>
        <w:t>How can I prepare?</w:t>
      </w:r>
    </w:p>
    <w:p xmlns:wp14="http://schemas.microsoft.com/office/word/2010/wordml" w:rsidR="00035084" w:rsidP="21768B33" w:rsidRDefault="00035084" w14:paraId="54CD245A" wp14:textId="25EB46EF">
      <w:pPr>
        <w:pStyle w:val="Normal"/>
        <w:rPr>
          <w:sz w:val="28"/>
          <w:szCs w:val="28"/>
        </w:rPr>
      </w:pPr>
    </w:p>
    <w:p w:rsidR="2E8DEAE8" w:rsidP="21768B33" w:rsidRDefault="2E8DEAE8" w14:paraId="7AE1BA85" w14:textId="3961B403">
      <w:pPr>
        <w:pStyle w:val="Normal"/>
        <w:jc w:val="center"/>
        <w:rPr>
          <w:b w:val="1"/>
          <w:bCs w:val="1"/>
          <w:color w:val="FF0000"/>
          <w:sz w:val="40"/>
          <w:szCs w:val="40"/>
          <w:u w:val="single"/>
        </w:rPr>
      </w:pPr>
      <w:r w:rsidRPr="21768B33" w:rsidR="2E8DEAE8">
        <w:rPr>
          <w:b w:val="1"/>
          <w:bCs w:val="1"/>
          <w:color w:val="FF0000"/>
          <w:sz w:val="40"/>
          <w:szCs w:val="40"/>
          <w:u w:val="single"/>
        </w:rPr>
        <w:t>Civil Rights in the USA</w:t>
      </w:r>
    </w:p>
    <w:p xmlns:wp14="http://schemas.microsoft.com/office/word/2010/wordml" w:rsidR="00035084" w:rsidRDefault="00035084" w14:paraId="1231BE67" wp14:textId="77777777">
      <w:pPr>
        <w:rPr>
          <w:sz w:val="28"/>
          <w:szCs w:val="28"/>
        </w:rPr>
      </w:pPr>
    </w:p>
    <w:p xmlns:wp14="http://schemas.microsoft.com/office/word/2010/wordml" w:rsidR="00035084" w:rsidRDefault="00035084" w14:paraId="36FEB5B0" wp14:textId="411C834E">
      <w:pPr>
        <w:rPr>
          <w:sz w:val="28"/>
          <w:szCs w:val="28"/>
        </w:rPr>
      </w:pPr>
      <w:r w:rsidRPr="21768B33" w:rsidR="58B4866D">
        <w:rPr>
          <w:sz w:val="28"/>
          <w:szCs w:val="28"/>
        </w:rPr>
        <w:t>Podcasts:</w:t>
      </w:r>
    </w:p>
    <w:p w:rsidR="2BE40575" w:rsidP="21768B33" w:rsidRDefault="2BE40575" w14:paraId="744A011E" w14:textId="2EDAF8BF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1"/>
          <w:iCs w:val="1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mbria" w:hAnsi="Cambria" w:eastAsia="Cambria" w:cs="Cambria" w:asciiTheme="minorAscii" w:hAnsiTheme="minorAscii" w:eastAsiaTheme="minorAscii" w:cstheme="minorAscii"/>
          <w:b w:val="0"/>
          <w:bCs w:val="0"/>
          <w:i w:val="0"/>
          <w:iCs w:val="0"/>
          <w:noProof w:val="0"/>
          <w:sz w:val="21"/>
          <w:szCs w:val="21"/>
          <w:lang w:val="en-GB"/>
        </w:rPr>
        <w:t>1.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 xml:space="preserve">BBC World Service –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1"/>
          <w:iCs w:val="1"/>
          <w:noProof w:val="0"/>
          <w:color w:val="auto"/>
          <w:sz w:val="22"/>
          <w:szCs w:val="22"/>
          <w:lang w:val="en-GB"/>
        </w:rPr>
        <w:t>The Documentary: Civil Rights Movement</w:t>
      </w:r>
    </w:p>
    <w:p w:rsidR="2BE40575" w:rsidP="21768B33" w:rsidRDefault="2BE40575" w14:paraId="50B1A857" w14:textId="4DF68EE0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Covers key figures (MLK, Malcolm X, Rosa Parks) and major events</w:t>
      </w:r>
    </w:p>
    <w:p w:rsidR="2BE40575" w:rsidP="21768B33" w:rsidRDefault="2BE40575" w14:paraId="732F9DE4" w14:textId="08826ABA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Strong narrative + primary voices</w:t>
      </w:r>
    </w:p>
    <w:p w:rsidR="2BE40575" w:rsidP="21768B33" w:rsidRDefault="2BE40575" w14:paraId="478B3D8C" w14:textId="26C8198D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contextual understanding and exam essays</w:t>
      </w:r>
    </w:p>
    <w:p w:rsidR="21768B33" w:rsidP="21768B33" w:rsidRDefault="21768B33" w14:paraId="5E3993F2" w14:textId="640B0A95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w:rsidR="2BE40575" w:rsidP="21768B33" w:rsidRDefault="2BE40575" w14:paraId="1501DCFC" w14:textId="3DD5E027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2.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Revisionist History (Malcolm Gladwell) – selected episodes</w:t>
      </w:r>
    </w:p>
    <w:p w:rsidR="2BE40575" w:rsidP="21768B33" w:rsidRDefault="2BE40575" w14:paraId="04A86541" w14:textId="6F177334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Episodes like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noProof w:val="0"/>
          <w:color w:val="auto"/>
          <w:sz w:val="22"/>
          <w:szCs w:val="22"/>
          <w:lang w:val="en-GB"/>
        </w:rPr>
        <w:t>“Miss Buchanan’s Period of Adjustment”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(Little Rock integration)</w:t>
      </w:r>
    </w:p>
    <w:p w:rsidR="2BE40575" w:rsidP="21768B33" w:rsidRDefault="2BE40575" w14:paraId="43378BFB" w14:textId="137DB079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Explores hidden angles and interpretations</w:t>
      </w:r>
    </w:p>
    <w:p w:rsidR="2BE40575" w:rsidP="21768B33" w:rsidRDefault="2BE40575" w14:paraId="6AA01117" w14:textId="668D6576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Great for: evaluation/interpretation (AO3 skills)</w:t>
      </w:r>
    </w:p>
    <w:p w:rsidR="21768B33" w:rsidP="21768B33" w:rsidRDefault="21768B33" w14:paraId="47FD1273" w14:textId="0632DBE8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w:rsidR="2BE40575" w:rsidP="21768B33" w:rsidRDefault="2BE40575" w14:paraId="35F42DDE" w14:textId="10C9E621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3.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 xml:space="preserve">BackStory – 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1"/>
          <w:iCs w:val="1"/>
          <w:noProof w:val="0"/>
          <w:color w:val="auto"/>
          <w:sz w:val="22"/>
          <w:szCs w:val="22"/>
          <w:lang w:val="en-GB"/>
        </w:rPr>
        <w:t>American Civil Rights</w:t>
      </w: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 xml:space="preserve"> episodes</w:t>
      </w:r>
    </w:p>
    <w:p w:rsidR="2BE40575" w:rsidP="21768B33" w:rsidRDefault="2BE40575" w14:paraId="1CA0B322" w14:textId="5C3B2117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Academic but accessible discussions by historians</w:t>
      </w:r>
    </w:p>
    <w:p w:rsidR="2BE40575" w:rsidP="21768B33" w:rsidRDefault="2BE40575" w14:paraId="329B5183" w14:textId="0581AECA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2BE40575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Covers Reconstruction → 1960s → legacy</w:t>
      </w:r>
    </w:p>
    <w:p w:rsidR="21768B33" w:rsidP="21768B33" w:rsidRDefault="21768B33" w14:paraId="00024BE1" w14:textId="191C1C22">
      <w:pPr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xmlns:wp14="http://schemas.microsoft.com/office/word/2010/wordml" w:rsidR="00035084" w:rsidP="21768B33" w:rsidRDefault="00035084" w14:paraId="34FF1C98" wp14:textId="68BE2626">
      <w:pPr>
        <w:pStyle w:val="Normal"/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xmlns:wp14="http://schemas.microsoft.com/office/word/2010/wordml" w:rsidR="00035084" w:rsidP="21768B33" w:rsidRDefault="00035084" w14:paraId="6BD18F9B" wp14:textId="0DCA137A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auto"/>
          <w:sz w:val="36"/>
          <w:szCs w:val="36"/>
        </w:rPr>
      </w:pPr>
      <w:r w:rsidRPr="21768B33" w:rsidR="58B4866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auto"/>
          <w:sz w:val="36"/>
          <w:szCs w:val="36"/>
        </w:rPr>
        <w:t>Youtube</w:t>
      </w:r>
      <w:r w:rsidRPr="21768B33" w:rsidR="58B4866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auto"/>
          <w:sz w:val="36"/>
          <w:szCs w:val="36"/>
        </w:rPr>
        <w:t xml:space="preserve"> Videos:</w:t>
      </w:r>
    </w:p>
    <w:p xmlns:wp14="http://schemas.microsoft.com/office/word/2010/wordml" w:rsidR="00035084" w:rsidP="21768B33" w:rsidRDefault="00035084" w14:paraId="49E65AD3" wp14:textId="4A9D67BC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CrashCourse US History – Civil Rights Movement</w:t>
      </w:r>
    </w:p>
    <w:p xmlns:wp14="http://schemas.microsoft.com/office/word/2010/wordml" w:rsidR="00035084" w:rsidP="21768B33" w:rsidRDefault="00035084" w14:paraId="75E37CBE" wp14:textId="25C35B02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Clear, engaging overview of key developments</w:t>
      </w:r>
    </w:p>
    <w:p xmlns:wp14="http://schemas.microsoft.com/office/word/2010/wordml" w:rsidR="00035084" w:rsidP="21768B33" w:rsidRDefault="00035084" w14:paraId="4C3A17B1" wp14:textId="2E4D6F40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Covers Brown v. Board, Civil Rights Act, Voting Rights Act</w:t>
      </w:r>
    </w:p>
    <w:p xmlns:wp14="http://schemas.microsoft.com/office/word/2010/wordml" w:rsidR="00035084" w:rsidP="21768B33" w:rsidRDefault="00035084" w14:paraId="29A51732" wp14:textId="077B0079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quick revision + securing core knowledge</w:t>
      </w:r>
    </w:p>
    <w:p xmlns:wp14="http://schemas.microsoft.com/office/word/2010/wordml" w:rsidR="00035084" w:rsidP="21768B33" w:rsidRDefault="00035084" w14:paraId="59E9D761" wp14:textId="018C6D86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xmlns:wp14="http://schemas.microsoft.com/office/word/2010/wordml" w:rsidR="00035084" w:rsidP="21768B33" w:rsidRDefault="00035084" w14:paraId="443375BE" wp14:textId="702C81F9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2. </w:t>
      </w: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Khan Academy – Civil Rights (AP/College level)</w:t>
      </w:r>
    </w:p>
    <w:p xmlns:wp14="http://schemas.microsoft.com/office/word/2010/wordml" w:rsidR="00035084" w:rsidP="21768B33" w:rsidRDefault="00035084" w14:paraId="794EE246" wp14:textId="0A77DDC3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More analytical than most YouTube content</w:t>
      </w:r>
    </w:p>
    <w:p xmlns:wp14="http://schemas.microsoft.com/office/word/2010/wordml" w:rsidR="00035084" w:rsidP="21768B33" w:rsidRDefault="00035084" w14:paraId="4CA8B23A" wp14:textId="0B57D589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18679B4A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E</w:t>
      </w: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xplains legal cases and political developments clearly</w:t>
      </w:r>
    </w:p>
    <w:p xmlns:wp14="http://schemas.microsoft.com/office/word/2010/wordml" w:rsidR="00035084" w:rsidP="21768B33" w:rsidRDefault="00035084" w14:paraId="4B6C5917" wp14:textId="2EC285CD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linking legal change to social impact</w:t>
      </w:r>
    </w:p>
    <w:p xmlns:wp14="http://schemas.microsoft.com/office/word/2010/wordml" w:rsidR="00035084" w:rsidP="21768B33" w:rsidRDefault="00035084" w14:paraId="190CAC0E" wp14:textId="788D071E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xmlns:wp14="http://schemas.microsoft.com/office/word/2010/wordml" w:rsidR="00035084" w:rsidP="21768B33" w:rsidRDefault="00035084" w14:paraId="209469FF" wp14:textId="26D70ADC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3. </w:t>
      </w: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National Archives – Civil Rights primary sources series</w:t>
      </w:r>
    </w:p>
    <w:p xmlns:wp14="http://schemas.microsoft.com/office/word/2010/wordml" w:rsidR="00035084" w:rsidP="21768B33" w:rsidRDefault="00035084" w14:paraId="5CA5B732" wp14:textId="5D891C72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Focus on real documents (letters, court cases, speeches)</w:t>
      </w:r>
    </w:p>
    <w:p xmlns:wp14="http://schemas.microsoft.com/office/word/2010/wordml" w:rsidR="00035084" w:rsidP="21768B33" w:rsidRDefault="00035084" w14:paraId="323246C8" wp14:textId="6C53E4A7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Supports source-based questions</w:t>
      </w:r>
    </w:p>
    <w:p xmlns:wp14="http://schemas.microsoft.com/office/word/2010/wordml" w:rsidR="00035084" w:rsidP="21768B33" w:rsidRDefault="00035084" w14:paraId="5B08B5D1" wp14:textId="745ECCEC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308B67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AO2 source analysis preparation</w:t>
      </w:r>
    </w:p>
    <w:p w:rsidR="58B4866D" w:rsidP="21768B33" w:rsidRDefault="58B4866D" w14:paraId="7C52D328" w14:textId="4C7E7B6D">
      <w:pPr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auto"/>
          <w:sz w:val="36"/>
          <w:szCs w:val="36"/>
        </w:rPr>
      </w:pPr>
      <w:r w:rsidRPr="21768B33" w:rsidR="58B4866D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color w:val="auto"/>
          <w:sz w:val="36"/>
          <w:szCs w:val="36"/>
        </w:rPr>
        <w:t>Film and TV:</w:t>
      </w:r>
    </w:p>
    <w:p w:rsidR="6506D6D4" w:rsidP="21768B33" w:rsidRDefault="6506D6D4" w14:paraId="44E64F5F" w14:textId="70E67EAC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1. 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Selma (2014)</w:t>
      </w:r>
    </w:p>
    <w:p w:rsidR="6506D6D4" w:rsidP="21768B33" w:rsidRDefault="6506D6D4" w14:paraId="47112829" w14:textId="349ABA2C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Focus: Voting Rights campaign &amp; March 1965</w:t>
      </w:r>
    </w:p>
    <w:p w:rsidR="6506D6D4" w:rsidP="21768B33" w:rsidRDefault="6506D6D4" w14:paraId="512A2426" w14:textId="2FBE55BC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Directly relevant to OCR spec (Voting Rights Act)</w:t>
      </w:r>
    </w:p>
    <w:p w:rsidR="6506D6D4" w:rsidP="21768B33" w:rsidRDefault="6506D6D4" w14:paraId="01F7E6F9" w14:textId="444FF0B6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understanding federal vs state tensions</w:t>
      </w:r>
    </w:p>
    <w:p w:rsidR="6506D6D4" w:rsidP="21768B33" w:rsidRDefault="6506D6D4" w14:paraId="0B74CD5B" w14:textId="1C61437A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2. 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Eyes on the Prize (PBS documentary series)</w:t>
      </w:r>
    </w:p>
    <w:p w:rsidR="6506D6D4" w:rsidP="21768B33" w:rsidRDefault="6506D6D4" w14:paraId="1394A28B" w14:textId="31FF695A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Gold-standard documentary on civil rights</w:t>
      </w:r>
    </w:p>
    <w:p w:rsidR="6506D6D4" w:rsidP="21768B33" w:rsidRDefault="6506D6D4" w14:paraId="24A488FD" w14:textId="1FB4392C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Covers 1954–1985 with real footage and interviews</w:t>
      </w:r>
    </w:p>
    <w:p w:rsidR="6506D6D4" w:rsidP="21768B33" w:rsidRDefault="6506D6D4" w14:paraId="09F85AEA" w14:textId="0CF7ABB9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Great for: depth, case studies, and essay examples</w:t>
      </w:r>
    </w:p>
    <w:p w:rsidR="6506D6D4" w:rsidP="21768B33" w:rsidRDefault="6506D6D4" w14:paraId="535C860B" w14:textId="250A3FCA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3. 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Mississippi Burning (1988)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1"/>
          <w:iCs w:val="1"/>
          <w:noProof w:val="0"/>
          <w:color w:val="auto"/>
          <w:sz w:val="22"/>
          <w:szCs w:val="22"/>
          <w:lang w:val="en-GB"/>
        </w:rPr>
        <w:t>(use critically)</w:t>
      </w:r>
    </w:p>
    <w:p w:rsidR="6506D6D4" w:rsidP="21768B33" w:rsidRDefault="6506D6D4" w14:paraId="348F72DB" w14:textId="3500154B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 Focus: FBI investigation into civil rights murders</w:t>
      </w:r>
    </w:p>
    <w:p w:rsidR="6506D6D4" w:rsidP="21768B33" w:rsidRDefault="6506D6D4" w14:paraId="66DB894E" w14:textId="1364AF38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 xml:space="preserve">Not fully historically </w:t>
      </w:r>
      <w:r w:rsidRPr="21768B33" w:rsidR="6506D6D4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accurate</w:t>
      </w:r>
    </w:p>
    <w:p w:rsidR="21768B33" w:rsidP="21768B33" w:rsidRDefault="21768B33" w14:paraId="14A0F448" w14:textId="44D7D463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</w:p>
    <w:p w:rsidR="7E185D0F" w:rsidP="21768B33" w:rsidRDefault="7E185D0F" w14:paraId="2A56C74A" w14:textId="38DFA0E6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6"/>
          <w:szCs w:val="36"/>
          <w:lang w:val="en-GB"/>
        </w:rPr>
      </w:pPr>
      <w:r w:rsidRPr="21768B33" w:rsidR="7E185D0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6"/>
          <w:szCs w:val="36"/>
          <w:lang w:val="en-GB"/>
        </w:rPr>
        <w:t>Answer the following questions:</w:t>
      </w:r>
    </w:p>
    <w:p w:rsidR="21768B33" w:rsidP="21768B33" w:rsidRDefault="21768B33" w14:paraId="086A7E82" w14:textId="0C646163">
      <w:pPr>
        <w:rPr>
          <w:rFonts w:ascii="Calibri" w:hAnsi="Calibri" w:eastAsia="Calibri" w:cs="Calibri" w:asciiTheme="majorAscii" w:hAnsiTheme="majorAscii" w:eastAsiaTheme="majorAscii" w:cstheme="majorAscii"/>
          <w:color w:val="auto"/>
          <w:sz w:val="22"/>
          <w:szCs w:val="22"/>
        </w:rPr>
      </w:pPr>
    </w:p>
    <w:p w:rsidR="7E185D0F" w:rsidP="21768B33" w:rsidRDefault="7E185D0F" w14:paraId="0A22BCE7" w14:textId="131493A9">
      <w:pPr>
        <w:pStyle w:val="ListParagraph"/>
        <w:numPr>
          <w:ilvl w:val="0"/>
          <w:numId w:val="14"/>
        </w:numPr>
        <w:spacing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21768B33" w:rsidR="7E185D0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What kinds of discrimination and challenges did African Americans face in the 1950s and 1960s?</w:t>
      </w:r>
    </w:p>
    <w:p w:rsidR="7E185D0F" w:rsidP="21768B33" w:rsidRDefault="7E185D0F" w14:paraId="087DBCD5" w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7E185D0F" w:rsidP="21768B33" w:rsidRDefault="7E185D0F" w14:paraId="29F65398" w14:textId="0DF59F66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7E185D0F" w:rsidP="21768B33" w:rsidRDefault="7E185D0F" w14:paraId="1700B8D7" w14:textId="6881B363">
      <w:pPr>
        <w:pStyle w:val="ListParagraph"/>
        <w:numPr>
          <w:ilvl w:val="0"/>
          <w:numId w:val="14"/>
        </w:numPr>
        <w:spacing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</w:pPr>
      <w:r w:rsidRPr="21768B33" w:rsidR="7E185D0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What role did non-violent protest play in the Civil Rights Movement?</w:t>
      </w:r>
    </w:p>
    <w:p w:rsidR="7E185D0F" w:rsidP="21768B33" w:rsidRDefault="7E185D0F" w14:paraId="3BCB9951" w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7E185D0F" w:rsidP="21768B33" w:rsidRDefault="7E185D0F" w14:paraId="6D7571E5" w14:textId="6C21F70A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7E185D0F" w:rsidP="21768B33" w:rsidRDefault="7E185D0F" w14:paraId="2BCD2B04" w14:textId="724BBF89">
      <w:pPr>
        <w:pStyle w:val="ListParagraph"/>
        <w:numPr>
          <w:ilvl w:val="0"/>
          <w:numId w:val="14"/>
        </w:numPr>
        <w:spacing w:line="300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21768B33" w:rsidR="7E185D0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GB"/>
        </w:rPr>
        <w:t>What was the significance of the Brown v. Board of Education ruling (1954)?</w:t>
      </w:r>
      <w:r>
        <w:br/>
      </w: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21768B33" w:rsidR="7E185D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21768B33" w:rsidP="21768B33" w:rsidRDefault="21768B33" w14:paraId="6FEB85E3" w14:textId="4CAD7DD7">
      <w:pPr>
        <w:pStyle w:val="Normal"/>
        <w:spacing w:line="300" w:lineRule="auto"/>
        <w:ind w:left="0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GB"/>
        </w:rPr>
      </w:pPr>
    </w:p>
    <w:p xmlns:wp14="http://schemas.microsoft.com/office/word/2010/wordml" w:rsidR="00035084" w:rsidRDefault="00035084" w14:paraId="1F3B1409" wp14:textId="77777777">
      <w:pPr>
        <w:rPr>
          <w:sz w:val="28"/>
          <w:szCs w:val="28"/>
        </w:rPr>
      </w:pPr>
    </w:p>
    <w:p xmlns:wp14="http://schemas.microsoft.com/office/word/2010/wordml" w:rsidR="00035084" w:rsidP="13B3ABAA" w:rsidRDefault="00631A80" w14:paraId="6847CB49" wp14:textId="77777777">
      <w:pPr>
        <w:jc w:val="center"/>
        <w:rPr>
          <w:b w:val="1"/>
          <w:bCs w:val="1"/>
          <w:color w:val="FF0000"/>
          <w:sz w:val="36"/>
          <w:szCs w:val="36"/>
          <w:u w:val="single"/>
        </w:rPr>
      </w:pPr>
      <w:r w:rsidRPr="13B3ABAA" w:rsidR="00631A80">
        <w:rPr>
          <w:b w:val="1"/>
          <w:bCs w:val="1"/>
          <w:color w:val="FF0000"/>
          <w:sz w:val="36"/>
          <w:szCs w:val="36"/>
          <w:u w:val="single"/>
        </w:rPr>
        <w:t>The American Revolution</w:t>
      </w:r>
    </w:p>
    <w:p xmlns:wp14="http://schemas.microsoft.com/office/word/2010/wordml" w:rsidR="00035084" w:rsidRDefault="00035084" w14:paraId="664355AD" wp14:textId="77777777">
      <w:pPr>
        <w:rPr>
          <w:sz w:val="28"/>
          <w:szCs w:val="28"/>
        </w:rPr>
      </w:pPr>
    </w:p>
    <w:p xmlns:wp14="http://schemas.microsoft.com/office/word/2010/wordml" w:rsidR="00035084" w:rsidP="4372AAF7" w:rsidRDefault="00035084" w14:paraId="2DB49B6F" wp14:textId="65B3E1BE">
      <w:pPr>
        <w:pStyle w:val="00A-head"/>
        <w:keepNext w:val="1"/>
        <w:spacing w:before="480" w:after="0" w:line="264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</w:pPr>
      <w:r w:rsidRPr="4372AAF7" w:rsidR="2149AF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>YouTube videos</w:t>
      </w:r>
    </w:p>
    <w:p xmlns:wp14="http://schemas.microsoft.com/office/word/2010/wordml" w:rsidR="00035084" w:rsidP="4372AAF7" w:rsidRDefault="00035084" w14:paraId="26DCB2C0" wp14:textId="593FC780">
      <w:pPr>
        <w:pStyle w:val="ListParagraph"/>
        <w:numPr>
          <w:ilvl w:val="0"/>
          <w:numId w:val="3"/>
        </w:numPr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bf091bb1d2984e52">
        <w:r w:rsidRPr="4372AAF7" w:rsidR="2149AF8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https://www.youtube.com/watch?v=OBhCErwpxH0</w:t>
        </w:r>
      </w:hyperlink>
      <w:r w:rsidRPr="4372AAF7" w:rsidR="2149AF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R="00035084" w:rsidP="4372AAF7" w:rsidRDefault="00035084" w14:paraId="6F72C9A7" wp14:textId="770F20FE">
      <w:pPr>
        <w:pStyle w:val="00Bodybulletlist"/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History: The American Revolution: 1776 Documentary</w:t>
      </w:r>
    </w:p>
    <w:p xmlns:wp14="http://schemas.microsoft.com/office/word/2010/wordml" w:rsidR="00035084" w:rsidP="4372AAF7" w:rsidRDefault="00035084" w14:paraId="136BD8FB" wp14:textId="45066E6D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d9336413cd1c40f6">
        <w:r w:rsidRPr="4372AAF7" w:rsidR="2149AF8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https://www.youtube.com/watch?v=0JLvRJzvOic</w:t>
        </w:r>
      </w:hyperlink>
      <w:r w:rsidRPr="4372AAF7" w:rsidR="2149AF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R="00035084" w:rsidP="4372AAF7" w:rsidRDefault="00035084" w14:paraId="3F6D8985" wp14:textId="4B7125BD">
      <w:pPr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Revolutionary War: Animated Map</w:t>
      </w:r>
    </w:p>
    <w:p xmlns:wp14="http://schemas.microsoft.com/office/word/2010/wordml" w:rsidR="00035084" w:rsidP="4372AAF7" w:rsidRDefault="00035084" w14:paraId="14B60209" wp14:textId="7097BD1A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hyperlink r:id="Rf1fa620c9d5d4725">
        <w:r w:rsidRPr="4372AAF7" w:rsidR="2149AF82">
          <w:rPr>
            <w:rStyle w:val="Hyperlink"/>
            <w:rFonts w:ascii="Calibri" w:hAnsi="Calibri" w:eastAsia="Calibri" w:cs="Calibr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https://www.youtube.com/watch?v=LRdmx_Y40yw</w:t>
        </w:r>
      </w:hyperlink>
      <w:r w:rsidRPr="4372AAF7" w:rsidR="2149AF8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R="00035084" w:rsidP="4372AAF7" w:rsidRDefault="00035084" w14:paraId="6C726695" wp14:textId="77849AA8">
      <w:pPr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 Revolutionary was the American Revolution?</w:t>
      </w:r>
    </w:p>
    <w:p xmlns:wp14="http://schemas.microsoft.com/office/word/2010/wordml" w:rsidR="00035084" w:rsidP="4372AAF7" w:rsidRDefault="00035084" w14:paraId="1D144065" wp14:textId="060269D1">
      <w:pPr>
        <w:pStyle w:val="00A-head"/>
        <w:keepNext w:val="1"/>
        <w:spacing w:before="480" w:after="0" w:line="264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</w:pPr>
      <w:r w:rsidRPr="4372AAF7" w:rsidR="2149AF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>Film and TV</w:t>
      </w:r>
    </w:p>
    <w:p xmlns:wp14="http://schemas.microsoft.com/office/word/2010/wordml" w:rsidR="00035084" w:rsidP="4372AAF7" w:rsidRDefault="00035084" w14:paraId="25697D9A" wp14:textId="2A381424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John Adams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(2008)</w:t>
      </w:r>
    </w:p>
    <w:p xmlns:wp14="http://schemas.microsoft.com/office/word/2010/wordml" w:rsidR="00035084" w:rsidP="4372AAF7" w:rsidRDefault="00035084" w14:paraId="0C4C0E98" wp14:textId="55E161DA">
      <w:pPr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 American TV miniseries examining the life and career of John Adams. Broadcast in seven parts, it won 4 Golden Globe awards and 13 Emmy awards – more than any other miniseries in history.</w:t>
      </w:r>
    </w:p>
    <w:p xmlns:wp14="http://schemas.microsoft.com/office/word/2010/wordml" w:rsidR="00035084" w:rsidP="4372AAF7" w:rsidRDefault="00035084" w14:paraId="77940541" wp14:textId="6656D241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Sons of Liberty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(2015)</w:t>
      </w:r>
    </w:p>
    <w:p xmlns:wp14="http://schemas.microsoft.com/office/word/2010/wordml" w:rsidR="00035084" w:rsidP="4372AAF7" w:rsidRDefault="00035084" w14:paraId="6793F54C" wp14:textId="1509AEAB">
      <w:pPr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Another miniseries, produced for broadcast by The History Channel</w:t>
      </w:r>
    </w:p>
    <w:p xmlns:wp14="http://schemas.microsoft.com/office/word/2010/wordml" w:rsidR="00035084" w:rsidP="4372AAF7" w:rsidRDefault="00035084" w14:paraId="73371E76" wp14:textId="0E2119A0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Patriot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(2000)</w:t>
      </w:r>
    </w:p>
    <w:p xmlns:wp14="http://schemas.microsoft.com/office/word/2010/wordml" w:rsidR="00035084" w:rsidP="4372AAF7" w:rsidRDefault="00035084" w14:paraId="2445DCDD" wp14:textId="64D5614D">
      <w:pPr>
        <w:spacing w:before="120" w:after="0" w:line="242" w:lineRule="auto"/>
        <w:ind w:left="284" w:hanging="284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Starring Mel Gibson, set during the American War of Independence</w:t>
      </w:r>
    </w:p>
    <w:p xmlns:wp14="http://schemas.microsoft.com/office/word/2010/wordml" w:rsidR="00035084" w:rsidP="4372AAF7" w:rsidRDefault="00035084" w14:paraId="717698A8" wp14:textId="770357C3">
      <w:pPr>
        <w:pStyle w:val="00A-head"/>
        <w:keepNext w:val="1"/>
        <w:spacing w:before="480" w:after="0" w:line="264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</w:pPr>
      <w:r w:rsidRPr="4372AAF7" w:rsidR="2149AF8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36"/>
          <w:szCs w:val="36"/>
          <w:lang w:val="en-GB"/>
        </w:rPr>
        <w:t>Novels</w:t>
      </w:r>
    </w:p>
    <w:p xmlns:wp14="http://schemas.microsoft.com/office/word/2010/wordml" w:rsidR="00035084" w:rsidP="4372AAF7" w:rsidRDefault="00035084" w14:paraId="578620F9" wp14:textId="22917CB6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Jeff Shaara’s two novels, 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Rise to Rebellion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(2009) and 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Glorious Cause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(2010), both published by Ballantine Books, are very good.</w:t>
      </w:r>
    </w:p>
    <w:p xmlns:wp14="http://schemas.microsoft.com/office/word/2010/wordml" w:rsidR="00035084" w:rsidP="4372AAF7" w:rsidRDefault="00035084" w14:paraId="68F675AE" wp14:textId="1416D5AE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Kenneth Robert’s 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Oliver Wiswell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(1999), published by Down East Books, examines the war from a Loyalist perspective.</w:t>
      </w:r>
    </w:p>
    <w:p xmlns:wp14="http://schemas.microsoft.com/office/word/2010/wordml" w:rsidR="00035084" w:rsidP="4372AAF7" w:rsidRDefault="00035084" w14:paraId="5134A0CB" wp14:textId="17A26F65">
      <w:pPr>
        <w:pStyle w:val="00Bodybulletlist"/>
        <w:spacing w:before="120" w:after="0" w:line="24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Bernard Cornwell’s, 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Fort</w:t>
      </w:r>
      <w:r w:rsidRPr="4372AAF7" w:rsidR="2149AF82">
        <w:rPr>
          <w:rStyle w:val="00Bodytextbold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(2010), published by HarperCollins, is an excellent read, recounting an actual event in the War of Independence.</w:t>
      </w:r>
    </w:p>
    <w:p xmlns:wp14="http://schemas.microsoft.com/office/word/2010/wordml" w:rsidR="00035084" w:rsidRDefault="00035084" w14:paraId="1A965116" wp14:textId="05DE9543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4926C545" wp14:textId="6BDA783B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74CF1894" wp14:textId="247FA246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02744A44" wp14:textId="79BB73D3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0A979DEA" wp14:textId="12C14F80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2FB119CA" wp14:textId="56C35D98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3AC6FCB6" wp14:textId="46C64094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73B6895F" wp14:textId="587EEADF">
      <w:pPr>
        <w:rPr>
          <w:sz w:val="28"/>
          <w:szCs w:val="28"/>
        </w:rPr>
      </w:pPr>
      <w:r w:rsidRPr="13B3ABAA" w:rsidR="52300145">
        <w:rPr>
          <w:sz w:val="28"/>
          <w:szCs w:val="28"/>
        </w:rPr>
        <w:t>Questions</w:t>
      </w:r>
      <w:r w:rsidRPr="13B3ABAA" w:rsidR="52300145">
        <w:rPr>
          <w:sz w:val="28"/>
          <w:szCs w:val="28"/>
        </w:rPr>
        <w:t xml:space="preserve"> to answer:</w:t>
      </w:r>
    </w:p>
    <w:p xmlns:wp14="http://schemas.microsoft.com/office/word/2010/wordml" w:rsidR="00035084" w:rsidP="13B3ABAA" w:rsidRDefault="00035084" w14:paraId="305FA4B6" wp14:textId="54C7DF60">
      <w:pPr>
        <w:rPr>
          <w:sz w:val="28"/>
          <w:szCs w:val="28"/>
        </w:rPr>
      </w:pPr>
    </w:p>
    <w:p xmlns:wp14="http://schemas.microsoft.com/office/word/2010/wordml" w:rsidR="00035084" w:rsidP="13B3ABAA" w:rsidRDefault="00035084" w14:paraId="12E76B55" wp14:textId="26FB47D4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GB"/>
        </w:rPr>
        <w:t>Causes of the Revolution:</w:t>
      </w:r>
    </w:p>
    <w:p xmlns:wp14="http://schemas.microsoft.com/office/word/2010/wordml" w:rsidR="00035084" w:rsidP="13B3ABAA" w:rsidRDefault="00035084" w14:paraId="6ACE7BE1" wp14:textId="75CCCF69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What were the main grievances of the colonists that led them to rebel against British rule?</w:t>
      </w:r>
    </w:p>
    <w:p xmlns:wp14="http://schemas.microsoft.com/office/word/2010/wordml" w:rsidR="00035084" w:rsidP="13B3ABAA" w:rsidRDefault="00035084" w14:paraId="4677283D" wp14:textId="73E7C8A9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665A4382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26290C29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6F5788BA" wp14:textId="7A79A649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3DBE6616" wp14:textId="634F2580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6DA1C72E" wp14:textId="580BFE29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GB"/>
        </w:rPr>
        <w:t>Key Figures:</w:t>
      </w:r>
    </w:p>
    <w:p xmlns:wp14="http://schemas.microsoft.com/office/word/2010/wordml" w:rsidR="00035084" w:rsidP="13B3ABAA" w:rsidRDefault="00035084" w14:paraId="4100A414" wp14:textId="12346F3F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Who were the prominent leaders on both the American and British sides?</w:t>
      </w:r>
    </w:p>
    <w:p xmlns:wp14="http://schemas.microsoft.com/office/word/2010/wordml" w:rsidR="00035084" w:rsidP="13B3ABAA" w:rsidRDefault="00035084" w14:paraId="5E8D7732" wp14:textId="23E3E488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5C69DEF7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260EFB15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5CD7B3C1" wp14:textId="7A6745AB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7E4E1713" wp14:textId="7AA4C77D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1CE72FC9" wp14:textId="524E0878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GB"/>
        </w:rPr>
        <w:t>Major Battles and Events:</w:t>
      </w:r>
    </w:p>
    <w:p xmlns:wp14="http://schemas.microsoft.com/office/word/2010/wordml" w:rsidR="00035084" w:rsidP="13B3ABAA" w:rsidRDefault="00035084" w14:paraId="6B83642E" wp14:textId="4DD0E1B9">
      <w:pPr>
        <w:shd w:val="clear" w:color="auto" w:fill="FFFFFF" w:themeFill="background1"/>
        <w:spacing w:before="0" w:beforeAutospacing="off" w:after="0" w:afterAutospacing="off" w:line="330" w:lineRule="auto"/>
        <w:jc w:val="left"/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What were some of the most important battles and events of the war?</w:t>
      </w:r>
    </w:p>
    <w:p xmlns:wp14="http://schemas.microsoft.com/office/word/2010/wordml" w:rsidR="00035084" w:rsidP="13B3ABAA" w:rsidRDefault="00035084" w14:paraId="6C8FA449" wp14:textId="09431EE1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4FE92CFD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57DDF23E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456EDA54" wp14:textId="7719E7C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11D0D2EC" wp14:textId="3EB6D960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4F4E59FC" wp14:textId="71EC69A6">
      <w:pPr>
        <w:shd w:val="clear" w:color="auto" w:fill="FFFFFF" w:themeFill="background1"/>
        <w:spacing w:before="0" w:beforeAutospacing="off" w:after="0" w:afterAutospacing="off" w:line="330" w:lineRule="auto"/>
        <w:ind w:left="-420" w:right="0" w:firstLine="420"/>
        <w:jc w:val="left"/>
      </w:pPr>
      <w:r w:rsidRPr="13B3ABAA" w:rsidR="5230014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1D35"/>
          <w:sz w:val="24"/>
          <w:szCs w:val="24"/>
          <w:lang w:val="en-GB"/>
        </w:rPr>
        <w:t>Outcome of the War:</w:t>
      </w:r>
    </w:p>
    <w:p xmlns:wp14="http://schemas.microsoft.com/office/word/2010/wordml" w:rsidR="00035084" w:rsidP="13B3ABAA" w:rsidRDefault="00035084" w14:paraId="1A969B8D" wp14:textId="3D57E2DE">
      <w:pPr>
        <w:shd w:val="clear" w:color="auto" w:fill="FFFFFF" w:themeFill="background1"/>
        <w:spacing w:before="0" w:beforeAutospacing="off" w:after="0" w:afterAutospacing="off" w:line="330" w:lineRule="auto"/>
        <w:ind w:left="-420" w:right="0" w:firstLine="420"/>
        <w:jc w:val="left"/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What was the result of the war, and what impact did it have on the colonies and the world?</w:t>
      </w:r>
    </w:p>
    <w:p xmlns:wp14="http://schemas.microsoft.com/office/word/2010/wordml" w:rsidR="00035084" w:rsidP="13B3ABAA" w:rsidRDefault="00035084" w14:paraId="07945155" wp14:textId="4B99BF45">
      <w:pPr>
        <w:shd w:val="clear" w:color="auto" w:fill="FFFFFF" w:themeFill="background1"/>
        <w:spacing w:before="0" w:beforeAutospacing="off" w:after="0" w:afterAutospacing="off" w:line="330" w:lineRule="auto"/>
        <w:ind w:left="-420" w:right="0" w:firstLine="42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</w:p>
    <w:p xmlns:wp14="http://schemas.microsoft.com/office/word/2010/wordml" w:rsidR="00035084" w:rsidP="13B3ABAA" w:rsidRDefault="00035084" w14:paraId="5E4D4A78" wp14:textId="13B79492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R="00035084" w:rsidP="13B3ABAA" w:rsidRDefault="00035084" w14:paraId="7DF4E37C" wp14:textId="00FC4195">
      <w:pPr>
        <w:shd w:val="clear" w:color="auto" w:fill="FFFFFF" w:themeFill="background1"/>
        <w:spacing w:before="0" w:beforeAutospacing="off" w:after="0" w:afterAutospacing="off" w:line="330" w:lineRule="auto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</w:pPr>
      <w:r w:rsidRPr="13B3ABAA" w:rsidR="5230014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545D7E"/>
          <w:sz w:val="24"/>
          <w:szCs w:val="24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35084">
      <w:headerReference w:type="default" r:id="rId18"/>
      <w:headerReference w:type="first" r:id="rId19"/>
      <w:footerReference w:type="first" r:id="rId20"/>
      <w:pgSz w:w="11909" w:h="16834" w:orient="portrait"/>
      <w:pgMar w:top="1440" w:right="1440" w:bottom="1440" w:left="42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631A80" w:rsidRDefault="00631A80" w14:paraId="42C6D796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631A80" w:rsidRDefault="00631A80" w14:paraId="6E1831B3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035084" w:rsidRDefault="00035084" w14:paraId="3041E394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631A80" w:rsidRDefault="00631A80" w14:paraId="44FB30F8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631A80" w:rsidRDefault="00631A80" w14:paraId="1DA6542E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035084" w:rsidRDefault="00631A80" w14:paraId="133EDD17" wp14:textId="77777777">
    <w:pPr>
      <w:jc w:val="right"/>
    </w:pPr>
    <w:r>
      <w:fldChar w:fldCharType="begin"/>
    </w:r>
    <w:r>
      <w:instrText>PAGE</w:instrText>
    </w:r>
    <w:r>
      <w:fldChar w:fldCharType="separate"/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035084" w:rsidRDefault="00035084" w14:paraId="722B00AE" wp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5901643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527358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6e8e5c1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567a5b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5a759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e537c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e5c0b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b770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030b4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92cd7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f580b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9d5be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493518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225649F"/>
    <w:multiLevelType w:val="multilevel"/>
    <w:tmpl w:val="FFFFFFFF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548420516">
    <w:abstractNumId w:val="1"/>
  </w:num>
  <w:num w:numId="2" w16cid:durableId="121419490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84"/>
    <w:rsid w:val="00035084"/>
    <w:rsid w:val="00631A80"/>
    <w:rsid w:val="00EA49F9"/>
    <w:rsid w:val="04C143E9"/>
    <w:rsid w:val="09409580"/>
    <w:rsid w:val="0AB17D29"/>
    <w:rsid w:val="10770CB5"/>
    <w:rsid w:val="13B3ABAA"/>
    <w:rsid w:val="15CF81A8"/>
    <w:rsid w:val="18679B4A"/>
    <w:rsid w:val="19803D02"/>
    <w:rsid w:val="19D7BB53"/>
    <w:rsid w:val="1B5E04B9"/>
    <w:rsid w:val="1CB18B43"/>
    <w:rsid w:val="1D912E63"/>
    <w:rsid w:val="1DFA0C00"/>
    <w:rsid w:val="2026DD21"/>
    <w:rsid w:val="2149AF82"/>
    <w:rsid w:val="21768B33"/>
    <w:rsid w:val="226F505D"/>
    <w:rsid w:val="227FA793"/>
    <w:rsid w:val="29652898"/>
    <w:rsid w:val="29EB7AC5"/>
    <w:rsid w:val="2B346DE0"/>
    <w:rsid w:val="2BE40575"/>
    <w:rsid w:val="2C5BCCF4"/>
    <w:rsid w:val="2E8DEAE8"/>
    <w:rsid w:val="308B67FF"/>
    <w:rsid w:val="3D4EF48F"/>
    <w:rsid w:val="4372AAF7"/>
    <w:rsid w:val="46AD64E9"/>
    <w:rsid w:val="4B72ADE5"/>
    <w:rsid w:val="4D6092DC"/>
    <w:rsid w:val="4E29806B"/>
    <w:rsid w:val="505761C7"/>
    <w:rsid w:val="52300145"/>
    <w:rsid w:val="58B4866D"/>
    <w:rsid w:val="5D861BE9"/>
    <w:rsid w:val="6506D6D4"/>
    <w:rsid w:val="6703F487"/>
    <w:rsid w:val="67C68FE4"/>
    <w:rsid w:val="68B1BE0A"/>
    <w:rsid w:val="6928C168"/>
    <w:rsid w:val="741BFAB2"/>
    <w:rsid w:val="7E185D0F"/>
    <w:rsid w:val="7F54D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A45F86"/>
  <w15:docId w15:val="{60140117-30E0-4027-88A1-3B5A52FB2E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00A-head" w:customStyle="true">
    <w:uiPriority w:val="1"/>
    <w:name w:val="00_A-head"/>
    <w:basedOn w:val="Normal"/>
    <w:qFormat/>
    <w:rsid w:val="4372AAF7"/>
    <w:rPr>
      <w:rFonts w:ascii="Arial" w:hAnsi="Arial" w:eastAsia="" w:cs="Arial" w:asciiTheme="minorAscii" w:hAnsiTheme="minorAscii" w:eastAsiaTheme="minorEastAsia" w:cstheme="minorBidi"/>
      <w:b w:val="1"/>
      <w:bCs w:val="1"/>
      <w:color w:val="000000" w:themeColor="text1" w:themeTint="FF" w:themeShade="FF"/>
      <w:sz w:val="36"/>
      <w:szCs w:val="36"/>
      <w:lang w:eastAsia="en-IN"/>
    </w:rPr>
    <w:pPr>
      <w:keepNext w:val="1"/>
      <w:spacing w:before="480" w:after="0" w:line="264" w:lineRule="auto"/>
    </w:pPr>
  </w:style>
  <w:style w:type="paragraph" w:styleId="00Bodybulletlist" w:customStyle="true">
    <w:uiPriority w:val="1"/>
    <w:name w:val="00_Body bullet list"/>
    <w:basedOn w:val="Normal"/>
    <w:qFormat/>
    <w:rsid w:val="4372AAF7"/>
    <w:rPr>
      <w:rFonts w:ascii="Calibri" w:hAnsi="Calibri" w:eastAsia="Calibri" w:cs="Times New Roman" w:asciiTheme="minorAscii" w:hAnsiTheme="minorAscii" w:eastAsiaTheme="minorAscii" w:cstheme="minorBidi"/>
      <w:sz w:val="24"/>
      <w:szCs w:val="24"/>
    </w:rPr>
    <w:pPr>
      <w:numPr>
        <w:ilvl w:val="0"/>
        <w:numId w:val="1"/>
      </w:numPr>
      <w:spacing w:before="120" w:after="0" w:line="242" w:lineRule="auto"/>
      <w:ind w:left="284" w:hanging="284"/>
    </w:pPr>
  </w:style>
  <w:style w:type="character" w:styleId="00Bodytextbold" w:customStyle="true">
    <w:uiPriority w:val="1"/>
    <w:name w:val="00_Body text bold"/>
    <w:basedOn w:val="DefaultParagraphFont"/>
    <w:rsid w:val="4372AAF7"/>
    <w:rPr>
      <w:rFonts w:ascii="Calibri" w:hAnsi="Calibri" w:eastAsia="Calibri" w:cs="Arial" w:asciiTheme="minorAscii" w:hAnsiTheme="minorAscii" w:eastAsiaTheme="minorAscii" w:cstheme="minorBidi"/>
      <w:b w:val="1"/>
      <w:bCs w:val="1"/>
      <w:sz w:val="22"/>
      <w:szCs w:val="22"/>
    </w:rPr>
  </w:style>
  <w:style w:type="paragraph" w:styleId="ListParagraph">
    <w:uiPriority w:val="34"/>
    <w:name w:val="List Paragraph"/>
    <w:basedOn w:val="Normal"/>
    <w:qFormat/>
    <w:rsid w:val="4372AAF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4372AA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header" Target="header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22" /><Relationship Type="http://schemas.openxmlformats.org/officeDocument/2006/relationships/hyperlink" Target="https://www.youtube.com/watch?v=OBhCErwpxH0" TargetMode="External" Id="Rbf091bb1d2984e52" /><Relationship Type="http://schemas.openxmlformats.org/officeDocument/2006/relationships/hyperlink" Target="https://www.youtube.com/watch?v=0JLvRJzvOic" TargetMode="External" Id="Rd9336413cd1c40f6" /><Relationship Type="http://schemas.openxmlformats.org/officeDocument/2006/relationships/hyperlink" Target="https://www.youtube.com/watch?v=LRdmx_Y40yw" TargetMode="External" Id="Rf1fa620c9d5d4725" /><Relationship Type="http://schemas.openxmlformats.org/officeDocument/2006/relationships/image" Target="/media/image2.png" Id="rId159074212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5dc431-0486-4db5-bd66-ec6707cbc9d4">
      <Terms xmlns="http://schemas.microsoft.com/office/infopath/2007/PartnerControls"/>
    </lcf76f155ced4ddcb4097134ff3c332f>
    <TaxCatchAll xmlns="18b5f220-2c08-4522-aee7-823c3d1fba65" xsi:nil="true"/>
    <Thumbnail xmlns="395dc431-0486-4db5-bd66-ec6707cbc9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7C65B11EE9D46B38A2FF7D3E35699" ma:contentTypeVersion="21" ma:contentTypeDescription="Create a new document." ma:contentTypeScope="" ma:versionID="49f25a657551a8fe7080944cfd584d8d">
  <xsd:schema xmlns:xsd="http://www.w3.org/2001/XMLSchema" xmlns:xs="http://www.w3.org/2001/XMLSchema" xmlns:p="http://schemas.microsoft.com/office/2006/metadata/properties" xmlns:ns2="395dc431-0486-4db5-bd66-ec6707cbc9d4" xmlns:ns3="18b5f220-2c08-4522-aee7-823c3d1fba65" targetNamespace="http://schemas.microsoft.com/office/2006/metadata/properties" ma:root="true" ma:fieldsID="f0da28e1247da308179109fb15b70008" ns2:_="" ns3:_="">
    <xsd:import namespace="395dc431-0486-4db5-bd66-ec6707cbc9d4"/>
    <xsd:import namespace="18b5f220-2c08-4522-aee7-823c3d1fba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humbnai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dc431-0486-4db5-bd66-ec6707cbc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4e878b-f682-48f6-92cd-cd5146a8c1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humbnail" ma:index="24" nillable="true" ma:displayName="Thumbnail" ma:format="Dropdown" ma:internalName="Thumbnail">
      <xsd:simpleType>
        <xsd:restriction base="dms:Text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5f220-2c08-4522-aee7-823c3d1fb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0f87745-165a-4eed-b22e-6e532c5ca2b7}" ma:internalName="TaxCatchAll" ma:showField="CatchAllData" ma:web="18b5f220-2c08-4522-aee7-823c3d1fba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32D0E-34DD-400D-B072-D50C0EBB8CA3}">
  <ds:schemaRefs>
    <ds:schemaRef ds:uri="http://schemas.microsoft.com/office/2006/metadata/properties"/>
    <ds:schemaRef ds:uri="http://schemas.microsoft.com/office/infopath/2007/PartnerControls"/>
    <ds:schemaRef ds:uri="395dc431-0486-4db5-bd66-ec6707cbc9d4"/>
    <ds:schemaRef ds:uri="18b5f220-2c08-4522-aee7-823c3d1fba65"/>
  </ds:schemaRefs>
</ds:datastoreItem>
</file>

<file path=customXml/itemProps2.xml><?xml version="1.0" encoding="utf-8"?>
<ds:datastoreItem xmlns:ds="http://schemas.openxmlformats.org/officeDocument/2006/customXml" ds:itemID="{711AB4A7-A373-42F0-814D-1F0DD0036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857C26-0792-409F-8971-3C90E6E7948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 Meyer</cp:lastModifiedBy>
  <cp:revision>10</cp:revision>
  <dcterms:created xsi:type="dcterms:W3CDTF">2025-07-08T11:58:00Z</dcterms:created>
  <dcterms:modified xsi:type="dcterms:W3CDTF">2026-06-18T12:17:51Z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0x01010075E7C65B11EE9D46B38A2FF7D3E35699</vt:lpwstr>
  </property>
  <property fmtid="{D5CDD505-2E9C-101B-9397-08002B2CF9AE}" pid="3" name="MediaServiceImageTags">
    <vt:lpwstr/>
  </property>
</Properties>
</file>