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E2ED2" w14:textId="77777777" w:rsidR="00B4285C" w:rsidRDefault="00057793">
      <w:pPr>
        <w:spacing w:before="1600" w:after="200"/>
        <w:jc w:val="center"/>
      </w:pPr>
      <w:r>
        <w:rPr>
          <w:b/>
          <w:bCs/>
          <w:color w:val="4B2D8F"/>
          <w:sz w:val="64"/>
          <w:szCs w:val="64"/>
        </w:rPr>
        <w:t>AQA Biology</w:t>
      </w:r>
    </w:p>
    <w:p w14:paraId="2A4E2ED3" w14:textId="77777777" w:rsidR="00B4285C" w:rsidRDefault="00057793">
      <w:pPr>
        <w:spacing w:after="160"/>
        <w:jc w:val="center"/>
      </w:pPr>
      <w:r>
        <w:rPr>
          <w:b/>
          <w:bCs/>
          <w:color w:val="6B46C1"/>
          <w:sz w:val="46"/>
          <w:szCs w:val="46"/>
        </w:rPr>
        <w:t>GCSE → A Level Transition Pack</w:t>
      </w:r>
    </w:p>
    <w:p w14:paraId="2A4E2ED4" w14:textId="77777777" w:rsidR="00B4285C" w:rsidRDefault="00057793">
      <w:pPr>
        <w:spacing w:after="500"/>
        <w:jc w:val="center"/>
      </w:pPr>
      <w:r>
        <w:rPr>
          <w:color w:val="B45309"/>
          <w:sz w:val="28"/>
          <w:szCs w:val="28"/>
        </w:rPr>
        <w:t xml:space="preserve">Year 11 into Year </w:t>
      </w:r>
      <w:proofErr w:type="gramStart"/>
      <w:r>
        <w:rPr>
          <w:color w:val="B45309"/>
          <w:sz w:val="28"/>
          <w:szCs w:val="28"/>
        </w:rPr>
        <w:t>12  |</w:t>
      </w:r>
      <w:proofErr w:type="gramEnd"/>
      <w:r>
        <w:rPr>
          <w:color w:val="B45309"/>
          <w:sz w:val="28"/>
          <w:szCs w:val="28"/>
        </w:rPr>
        <w:t xml:space="preserve">  Six Weeks of Bridge Activities</w:t>
      </w:r>
    </w:p>
    <w:tbl>
      <w:tblPr>
        <w:tblW w:w="10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24"/>
      </w:tblGrid>
      <w:tr w:rsidR="00B4285C" w14:paraId="2A4E2ED8" w14:textId="77777777" w:rsidTr="00347941">
        <w:tblPrEx>
          <w:tblCellMar>
            <w:top w:w="0" w:type="dxa"/>
            <w:bottom w:w="0" w:type="dxa"/>
          </w:tblCellMar>
        </w:tblPrEx>
        <w:trPr>
          <w:trHeight w:val="1529"/>
        </w:trPr>
        <w:tc>
          <w:tcPr>
            <w:tcW w:w="10024" w:type="dxa"/>
            <w:tcBorders>
              <w:top w:val="single" w:sz="14" w:space="0" w:color="4B2D8F"/>
              <w:left w:val="single" w:sz="14" w:space="0" w:color="4B2D8F"/>
              <w:bottom w:val="single" w:sz="14" w:space="0" w:color="4B2D8F"/>
              <w:right w:val="single" w:sz="14" w:space="0" w:color="4B2D8F"/>
            </w:tcBorders>
            <w:shd w:val="clear" w:color="auto" w:fill="EDE9FE"/>
            <w:tcMar>
              <w:top w:w="200" w:type="dxa"/>
              <w:left w:w="300" w:type="dxa"/>
              <w:bottom w:w="200" w:type="dxa"/>
              <w:right w:w="300" w:type="dxa"/>
            </w:tcMar>
          </w:tcPr>
          <w:p w14:paraId="2A4E2ED5" w14:textId="77777777" w:rsidR="00B4285C" w:rsidRPr="00347941" w:rsidRDefault="00057793" w:rsidP="00347941">
            <w:pPr>
              <w:spacing w:before="60" w:after="100"/>
              <w:jc w:val="center"/>
              <w:rPr>
                <w:sz w:val="32"/>
                <w:szCs w:val="32"/>
              </w:rPr>
            </w:pPr>
            <w:r w:rsidRPr="00347941">
              <w:rPr>
                <w:sz w:val="36"/>
                <w:szCs w:val="36"/>
              </w:rPr>
              <w:t>Name:  _____________________________________</w:t>
            </w:r>
          </w:p>
          <w:p w14:paraId="2A4E2ED6" w14:textId="77777777" w:rsidR="00B4285C" w:rsidRPr="00347941" w:rsidRDefault="00057793" w:rsidP="00347941">
            <w:pPr>
              <w:spacing w:before="60" w:after="100"/>
              <w:jc w:val="center"/>
              <w:rPr>
                <w:sz w:val="32"/>
                <w:szCs w:val="32"/>
              </w:rPr>
            </w:pPr>
            <w:r w:rsidRPr="00347941">
              <w:rPr>
                <w:sz w:val="36"/>
                <w:szCs w:val="36"/>
              </w:rPr>
              <w:t>Current School:  ____________________________</w:t>
            </w:r>
          </w:p>
          <w:p w14:paraId="2A4E2ED7" w14:textId="77777777" w:rsidR="00B4285C" w:rsidRDefault="00057793" w:rsidP="00347941">
            <w:pPr>
              <w:spacing w:before="60" w:after="60"/>
              <w:jc w:val="center"/>
            </w:pPr>
            <w:r w:rsidRPr="00347941">
              <w:rPr>
                <w:sz w:val="36"/>
                <w:szCs w:val="36"/>
              </w:rPr>
              <w:t>Sixth Form / College:  _______________________</w:t>
            </w:r>
          </w:p>
        </w:tc>
      </w:tr>
    </w:tbl>
    <w:p w14:paraId="2A4E2ED9" w14:textId="77777777" w:rsidR="00B4285C" w:rsidRDefault="00B4285C">
      <w:pPr>
        <w:spacing w:before="80" w:after="80"/>
      </w:pPr>
    </w:p>
    <w:p w14:paraId="2A4E2EDA" w14:textId="77777777" w:rsidR="00B4285C" w:rsidRDefault="00B4285C">
      <w:pPr>
        <w:spacing w:before="80" w:after="80"/>
      </w:pPr>
    </w:p>
    <w:p w14:paraId="2A4E2EDB" w14:textId="77777777" w:rsidR="00B4285C" w:rsidRDefault="00057793">
      <w:pPr>
        <w:spacing w:before="200" w:after="60"/>
      </w:pPr>
      <w:r>
        <w:rPr>
          <w:b/>
          <w:bCs/>
          <w:color w:val="4B2D8F"/>
          <w:sz w:val="26"/>
          <w:szCs w:val="26"/>
        </w:rPr>
        <w:t>Welcome to A Level Biology!</w:t>
      </w:r>
    </w:p>
    <w:p w14:paraId="2A4E2EDC" w14:textId="77777777" w:rsidR="00B4285C" w:rsidRDefault="00057793">
      <w:pPr>
        <w:spacing w:before="60" w:after="120"/>
      </w:pPr>
      <w:r>
        <w:t>Congratulations on choosing A Level Biology. This pack has been carefully designed to bridge the gap between your GCSE knowledge and the demands of the AQA A Level course. Each week focuses on a key area of biology — building your confidence, deepening your understanding, and introducing the kind of extended writing and analysis that A Level requires.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2EE3" w14:textId="77777777">
        <w:tblPrEx>
          <w:tblCellMar>
            <w:top w:w="0" w:type="dxa"/>
            <w:bottom w:w="0" w:type="dxa"/>
          </w:tblCellMar>
        </w:tblPrEx>
        <w:tc>
          <w:tcPr>
            <w:tcW w:w="9200" w:type="dxa"/>
            <w:tcBorders>
              <w:top w:val="single" w:sz="14" w:space="0" w:color="4B2D8F"/>
              <w:left w:val="single" w:sz="14" w:space="0" w:color="4B2D8F"/>
              <w:bottom w:val="single" w:sz="14" w:space="0" w:color="4B2D8F"/>
              <w:right w:val="single" w:sz="14" w:space="0" w:color="4B2D8F"/>
            </w:tcBorders>
            <w:shd w:val="clear" w:color="auto" w:fill="EDE9FE"/>
            <w:tcMar>
              <w:top w:w="120" w:type="dxa"/>
              <w:left w:w="220" w:type="dxa"/>
              <w:bottom w:w="120" w:type="dxa"/>
              <w:right w:w="220" w:type="dxa"/>
            </w:tcMar>
          </w:tcPr>
          <w:p w14:paraId="2A4E2EDD" w14:textId="77777777" w:rsidR="00B4285C" w:rsidRDefault="00057793">
            <w:pPr>
              <w:spacing w:before="60" w:after="80"/>
            </w:pPr>
            <w:proofErr w:type="gramStart"/>
            <w:r>
              <w:rPr>
                <w:b/>
                <w:bCs/>
                <w:color w:val="4B2D8F"/>
                <w:sz w:val="22"/>
                <w:szCs w:val="22"/>
              </w:rPr>
              <w:t>📋</w:t>
            </w:r>
            <w:r>
              <w:rPr>
                <w:b/>
                <w:bCs/>
                <w:color w:val="4B2D8F"/>
                <w:sz w:val="22"/>
                <w:szCs w:val="22"/>
              </w:rPr>
              <w:t xml:space="preserve">  How</w:t>
            </w:r>
            <w:proofErr w:type="gramEnd"/>
            <w:r>
              <w:rPr>
                <w:b/>
                <w:bCs/>
                <w:color w:val="4B2D8F"/>
                <w:sz w:val="22"/>
                <w:szCs w:val="22"/>
              </w:rPr>
              <w:t xml:space="preserve"> to use this pack</w:t>
            </w:r>
          </w:p>
          <w:p w14:paraId="2A4E2EDE" w14:textId="77777777" w:rsidR="00B4285C" w:rsidRDefault="00057793">
            <w:pPr>
              <w:spacing w:before="50" w:after="50"/>
            </w:pPr>
            <w:r>
              <w:rPr>
                <w:sz w:val="20"/>
                <w:szCs w:val="20"/>
              </w:rPr>
              <w:t>• Complete ONE week's activity per week over the summer — set aside around 60–90 minutes.</w:t>
            </w:r>
          </w:p>
          <w:p w14:paraId="2A4E2EDF" w14:textId="77777777" w:rsidR="00B4285C" w:rsidRDefault="00057793">
            <w:pPr>
              <w:spacing w:before="50" w:after="50"/>
            </w:pPr>
            <w:r>
              <w:rPr>
                <w:sz w:val="20"/>
                <w:szCs w:val="20"/>
              </w:rPr>
              <w:t>• Each week includes: a 'Did You Know?' bridge section linking GCSE to A Level, a key term activity, a diagram task, exam-style questions, and a stretch challenge.</w:t>
            </w:r>
          </w:p>
          <w:p w14:paraId="2A4E2EE0" w14:textId="77777777" w:rsidR="00B4285C" w:rsidRDefault="00057793">
            <w:pPr>
              <w:spacing w:before="50" w:after="50"/>
            </w:pPr>
            <w:r>
              <w:rPr>
                <w:sz w:val="20"/>
                <w:szCs w:val="20"/>
              </w:rPr>
              <w:t>• Write answers directly in the pack or in a dedicated notebook.</w:t>
            </w:r>
          </w:p>
          <w:p w14:paraId="2A4E2EE1" w14:textId="77777777" w:rsidR="00B4285C" w:rsidRDefault="00057793">
            <w:pPr>
              <w:spacing w:before="50" w:after="50"/>
            </w:pPr>
            <w:r>
              <w:rPr>
                <w:sz w:val="20"/>
                <w:szCs w:val="20"/>
              </w:rPr>
              <w:t>• Don't worry if you find questions challenging — that's the point! Make a note of anything to ask your new teacher in September.</w:t>
            </w:r>
          </w:p>
          <w:p w14:paraId="2A4E2EE2" w14:textId="77777777" w:rsidR="00B4285C" w:rsidRDefault="00057793">
            <w:pPr>
              <w:spacing w:before="50" w:after="50"/>
            </w:pPr>
            <w:r>
              <w:rPr>
                <w:sz w:val="20"/>
                <w:szCs w:val="20"/>
              </w:rPr>
              <w:t>• A mark scheme will be provided by your teacher to self-assess when you arrive.</w:t>
            </w:r>
          </w:p>
        </w:tc>
      </w:tr>
    </w:tbl>
    <w:p w14:paraId="2A4E2EE4" w14:textId="77777777" w:rsidR="00B4285C" w:rsidRDefault="00B4285C">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3200"/>
        <w:gridCol w:w="4400"/>
      </w:tblGrid>
      <w:tr w:rsidR="00B4285C" w14:paraId="2A4E2EE8"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4B2D8F"/>
            <w:tcMar>
              <w:top w:w="90" w:type="dxa"/>
              <w:left w:w="140" w:type="dxa"/>
              <w:bottom w:w="90" w:type="dxa"/>
              <w:right w:w="140" w:type="dxa"/>
            </w:tcMar>
          </w:tcPr>
          <w:p w14:paraId="2A4E2EE5" w14:textId="77777777" w:rsidR="00B4285C" w:rsidRDefault="00057793">
            <w:r>
              <w:rPr>
                <w:b/>
                <w:bCs/>
                <w:color w:val="FFFFFF"/>
                <w:sz w:val="20"/>
                <w:szCs w:val="20"/>
              </w:rPr>
              <w:t>Week</w:t>
            </w:r>
          </w:p>
        </w:tc>
        <w:tc>
          <w:tcPr>
            <w:tcW w:w="3200" w:type="dxa"/>
            <w:tcBorders>
              <w:top w:val="single" w:sz="4" w:space="0" w:color="D1D5DB"/>
              <w:left w:val="single" w:sz="4" w:space="0" w:color="D1D5DB"/>
              <w:bottom w:val="single" w:sz="4" w:space="0" w:color="D1D5DB"/>
              <w:right w:val="single" w:sz="4" w:space="0" w:color="D1D5DB"/>
            </w:tcBorders>
            <w:shd w:val="clear" w:color="auto" w:fill="4B2D8F"/>
            <w:tcMar>
              <w:top w:w="90" w:type="dxa"/>
              <w:left w:w="140" w:type="dxa"/>
              <w:bottom w:w="90" w:type="dxa"/>
              <w:right w:w="140" w:type="dxa"/>
            </w:tcMar>
          </w:tcPr>
          <w:p w14:paraId="2A4E2EE6" w14:textId="77777777" w:rsidR="00B4285C" w:rsidRDefault="00057793">
            <w:r>
              <w:rPr>
                <w:b/>
                <w:bCs/>
                <w:color w:val="FFFFFF"/>
                <w:sz w:val="20"/>
                <w:szCs w:val="20"/>
              </w:rPr>
              <w:t>Topic</w:t>
            </w:r>
          </w:p>
        </w:tc>
        <w:tc>
          <w:tcPr>
            <w:tcW w:w="4400" w:type="dxa"/>
            <w:tcBorders>
              <w:top w:val="single" w:sz="4" w:space="0" w:color="D1D5DB"/>
              <w:left w:val="single" w:sz="4" w:space="0" w:color="D1D5DB"/>
              <w:bottom w:val="single" w:sz="4" w:space="0" w:color="D1D5DB"/>
              <w:right w:val="single" w:sz="4" w:space="0" w:color="D1D5DB"/>
            </w:tcBorders>
            <w:shd w:val="clear" w:color="auto" w:fill="4B2D8F"/>
            <w:tcMar>
              <w:top w:w="90" w:type="dxa"/>
              <w:left w:w="140" w:type="dxa"/>
              <w:bottom w:w="90" w:type="dxa"/>
              <w:right w:w="140" w:type="dxa"/>
            </w:tcMar>
          </w:tcPr>
          <w:p w14:paraId="2A4E2EE7" w14:textId="77777777" w:rsidR="00B4285C" w:rsidRDefault="00057793">
            <w:r>
              <w:rPr>
                <w:b/>
                <w:bCs/>
                <w:color w:val="FFFFFF"/>
                <w:sz w:val="20"/>
                <w:szCs w:val="20"/>
              </w:rPr>
              <w:t>Bridge Theme: GCSE → A Level</w:t>
            </w:r>
          </w:p>
        </w:tc>
      </w:tr>
      <w:tr w:rsidR="00B4285C" w14:paraId="2A4E2EEC"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EDE9FE"/>
            <w:tcMar>
              <w:top w:w="90" w:type="dxa"/>
              <w:left w:w="140" w:type="dxa"/>
              <w:bottom w:w="90" w:type="dxa"/>
              <w:right w:w="140" w:type="dxa"/>
            </w:tcMar>
          </w:tcPr>
          <w:p w14:paraId="2A4E2EE9" w14:textId="77777777" w:rsidR="00B4285C" w:rsidRDefault="00057793">
            <w:pPr>
              <w:jc w:val="center"/>
            </w:pPr>
            <w:r>
              <w:rPr>
                <w:b/>
                <w:bCs/>
                <w:sz w:val="20"/>
                <w:szCs w:val="20"/>
              </w:rPr>
              <w:t>1</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EEA" w14:textId="77777777" w:rsidR="00B4285C" w:rsidRDefault="00057793">
            <w:r>
              <w:rPr>
                <w:sz w:val="20"/>
                <w:szCs w:val="20"/>
              </w:rPr>
              <w:t>Cells &amp; Microscopy</w:t>
            </w:r>
          </w:p>
        </w:tc>
        <w:tc>
          <w:tcPr>
            <w:tcW w:w="44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EEB" w14:textId="77777777" w:rsidR="00B4285C" w:rsidRDefault="00057793">
            <w:r>
              <w:rPr>
                <w:sz w:val="20"/>
                <w:szCs w:val="20"/>
              </w:rPr>
              <w:t>From basic cell structure → ultrastructure and organelle function</w:t>
            </w:r>
          </w:p>
        </w:tc>
      </w:tr>
      <w:tr w:rsidR="00B4285C" w14:paraId="2A4E2EF0"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CCEFEF"/>
            <w:tcMar>
              <w:top w:w="90" w:type="dxa"/>
              <w:left w:w="140" w:type="dxa"/>
              <w:bottom w:w="90" w:type="dxa"/>
              <w:right w:w="140" w:type="dxa"/>
            </w:tcMar>
          </w:tcPr>
          <w:p w14:paraId="2A4E2EED" w14:textId="77777777" w:rsidR="00B4285C" w:rsidRDefault="00057793">
            <w:pPr>
              <w:jc w:val="center"/>
            </w:pPr>
            <w:r>
              <w:rPr>
                <w:b/>
                <w:bCs/>
                <w:sz w:val="20"/>
                <w:szCs w:val="20"/>
              </w:rPr>
              <w:t>2</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EEE" w14:textId="77777777" w:rsidR="00B4285C" w:rsidRDefault="00057793">
            <w:r>
              <w:rPr>
                <w:sz w:val="20"/>
                <w:szCs w:val="20"/>
              </w:rPr>
              <w:t>Biological Molecules</w:t>
            </w:r>
          </w:p>
        </w:tc>
        <w:tc>
          <w:tcPr>
            <w:tcW w:w="44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EEF" w14:textId="77777777" w:rsidR="00B4285C" w:rsidRDefault="00057793">
            <w:r>
              <w:rPr>
                <w:sz w:val="20"/>
                <w:szCs w:val="20"/>
              </w:rPr>
              <w:t>From nutrients in food → molecular structure and biochemical testing</w:t>
            </w:r>
          </w:p>
        </w:tc>
      </w:tr>
      <w:tr w:rsidR="00B4285C" w14:paraId="2A4E2EF4"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EF3C7"/>
            <w:tcMar>
              <w:top w:w="90" w:type="dxa"/>
              <w:left w:w="140" w:type="dxa"/>
              <w:bottom w:w="90" w:type="dxa"/>
              <w:right w:w="140" w:type="dxa"/>
            </w:tcMar>
          </w:tcPr>
          <w:p w14:paraId="2A4E2EF1" w14:textId="77777777" w:rsidR="00B4285C" w:rsidRDefault="00057793">
            <w:pPr>
              <w:jc w:val="center"/>
            </w:pPr>
            <w:r>
              <w:rPr>
                <w:b/>
                <w:bCs/>
                <w:sz w:val="20"/>
                <w:szCs w:val="20"/>
              </w:rPr>
              <w:t>3</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EF2" w14:textId="77777777" w:rsidR="00B4285C" w:rsidRDefault="00057793">
            <w:r>
              <w:rPr>
                <w:sz w:val="20"/>
                <w:szCs w:val="20"/>
              </w:rPr>
              <w:t>Enzymes</w:t>
            </w:r>
          </w:p>
        </w:tc>
        <w:tc>
          <w:tcPr>
            <w:tcW w:w="44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EF3" w14:textId="77777777" w:rsidR="00B4285C" w:rsidRDefault="00057793">
            <w:r>
              <w:rPr>
                <w:sz w:val="20"/>
                <w:szCs w:val="20"/>
              </w:rPr>
              <w:t>From lock-and-key → induced fit and factors affecting rate</w:t>
            </w:r>
          </w:p>
        </w:tc>
      </w:tr>
      <w:tr w:rsidR="00B4285C" w14:paraId="2A4E2EF8"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DBEAFE"/>
            <w:tcMar>
              <w:top w:w="90" w:type="dxa"/>
              <w:left w:w="140" w:type="dxa"/>
              <w:bottom w:w="90" w:type="dxa"/>
              <w:right w:w="140" w:type="dxa"/>
            </w:tcMar>
          </w:tcPr>
          <w:p w14:paraId="2A4E2EF5" w14:textId="77777777" w:rsidR="00B4285C" w:rsidRDefault="00057793">
            <w:pPr>
              <w:jc w:val="center"/>
            </w:pPr>
            <w:r>
              <w:rPr>
                <w:b/>
                <w:bCs/>
                <w:sz w:val="20"/>
                <w:szCs w:val="20"/>
              </w:rPr>
              <w:t>4</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EF6" w14:textId="77777777" w:rsidR="00B4285C" w:rsidRDefault="00057793">
            <w:r>
              <w:rPr>
                <w:sz w:val="20"/>
                <w:szCs w:val="20"/>
              </w:rPr>
              <w:t>DNA &amp; Inheritance</w:t>
            </w:r>
          </w:p>
        </w:tc>
        <w:tc>
          <w:tcPr>
            <w:tcW w:w="44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EF7" w14:textId="77777777" w:rsidR="00B4285C" w:rsidRDefault="00057793">
            <w:r>
              <w:rPr>
                <w:sz w:val="20"/>
                <w:szCs w:val="20"/>
              </w:rPr>
              <w:t>From basic genetics → DNA structure, protein synthesis, and mutations</w:t>
            </w:r>
          </w:p>
        </w:tc>
      </w:tr>
      <w:tr w:rsidR="00B4285C" w14:paraId="2A4E2EFC"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CE7F3"/>
            <w:tcMar>
              <w:top w:w="90" w:type="dxa"/>
              <w:left w:w="140" w:type="dxa"/>
              <w:bottom w:w="90" w:type="dxa"/>
              <w:right w:w="140" w:type="dxa"/>
            </w:tcMar>
          </w:tcPr>
          <w:p w14:paraId="2A4E2EF9" w14:textId="77777777" w:rsidR="00B4285C" w:rsidRDefault="00057793">
            <w:pPr>
              <w:jc w:val="center"/>
            </w:pPr>
            <w:r>
              <w:rPr>
                <w:b/>
                <w:bCs/>
                <w:sz w:val="20"/>
                <w:szCs w:val="20"/>
              </w:rPr>
              <w:lastRenderedPageBreak/>
              <w:t>5</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EFA" w14:textId="77777777" w:rsidR="00B4285C" w:rsidRDefault="00057793">
            <w:r>
              <w:rPr>
                <w:sz w:val="20"/>
                <w:szCs w:val="20"/>
              </w:rPr>
              <w:t>Transport in Organisms</w:t>
            </w:r>
          </w:p>
        </w:tc>
        <w:tc>
          <w:tcPr>
            <w:tcW w:w="44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EFB" w14:textId="77777777" w:rsidR="00B4285C" w:rsidRDefault="00057793">
            <w:r>
              <w:rPr>
                <w:sz w:val="20"/>
                <w:szCs w:val="20"/>
              </w:rPr>
              <w:t>From the heart and circulation → gas exchange surfaces and mass flow</w:t>
            </w:r>
          </w:p>
        </w:tc>
      </w:tr>
      <w:tr w:rsidR="00B4285C" w14:paraId="2A4E2F00"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DCFCE7"/>
            <w:tcMar>
              <w:top w:w="90" w:type="dxa"/>
              <w:left w:w="140" w:type="dxa"/>
              <w:bottom w:w="90" w:type="dxa"/>
              <w:right w:w="140" w:type="dxa"/>
            </w:tcMar>
          </w:tcPr>
          <w:p w14:paraId="2A4E2EFD" w14:textId="77777777" w:rsidR="00B4285C" w:rsidRDefault="00057793">
            <w:pPr>
              <w:jc w:val="center"/>
            </w:pPr>
            <w:r>
              <w:rPr>
                <w:b/>
                <w:bCs/>
                <w:sz w:val="20"/>
                <w:szCs w:val="20"/>
              </w:rPr>
              <w:t>6</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EFE" w14:textId="77777777" w:rsidR="00B4285C" w:rsidRDefault="00057793">
            <w:r>
              <w:rPr>
                <w:sz w:val="20"/>
                <w:szCs w:val="20"/>
              </w:rPr>
              <w:t>Ecology &amp; Biodiversity</w:t>
            </w:r>
          </w:p>
        </w:tc>
        <w:tc>
          <w:tcPr>
            <w:tcW w:w="44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EFF" w14:textId="77777777" w:rsidR="00B4285C" w:rsidRDefault="00057793">
            <w:r>
              <w:rPr>
                <w:sz w:val="20"/>
                <w:szCs w:val="20"/>
              </w:rPr>
              <w:t>From food chains → sampling, biodiversity indices, and conservation</w:t>
            </w:r>
          </w:p>
        </w:tc>
      </w:tr>
    </w:tbl>
    <w:p w14:paraId="2A4E2F01" w14:textId="77777777" w:rsidR="00B4285C" w:rsidRDefault="00B4285C">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2F05" w14:textId="77777777">
        <w:tblPrEx>
          <w:tblCellMar>
            <w:top w:w="0" w:type="dxa"/>
            <w:bottom w:w="0" w:type="dxa"/>
          </w:tblCellMar>
        </w:tblPrEx>
        <w:tc>
          <w:tcPr>
            <w:tcW w:w="9200" w:type="dxa"/>
            <w:tcBorders>
              <w:top w:val="single" w:sz="14" w:space="0" w:color="B45309"/>
              <w:left w:val="single" w:sz="14" w:space="0" w:color="B45309"/>
              <w:bottom w:val="single" w:sz="14" w:space="0" w:color="B45309"/>
              <w:right w:val="single" w:sz="14" w:space="0" w:color="B45309"/>
            </w:tcBorders>
            <w:shd w:val="clear" w:color="auto" w:fill="FEF3C7"/>
            <w:tcMar>
              <w:top w:w="120" w:type="dxa"/>
              <w:left w:w="220" w:type="dxa"/>
              <w:bottom w:w="120" w:type="dxa"/>
              <w:right w:w="220" w:type="dxa"/>
            </w:tcMar>
          </w:tcPr>
          <w:p w14:paraId="2A4E2F02" w14:textId="77777777" w:rsidR="00B4285C" w:rsidRDefault="00057793">
            <w:pPr>
              <w:spacing w:before="60" w:after="80"/>
            </w:pPr>
            <w:proofErr w:type="gramStart"/>
            <w:r>
              <w:rPr>
                <w:b/>
                <w:bCs/>
                <w:color w:val="B45309"/>
                <w:sz w:val="22"/>
                <w:szCs w:val="22"/>
              </w:rPr>
              <w:t>⭐</w:t>
            </w:r>
            <w:r>
              <w:rPr>
                <w:b/>
                <w:bCs/>
                <w:color w:val="B45309"/>
                <w:sz w:val="22"/>
                <w:szCs w:val="22"/>
              </w:rPr>
              <w:t xml:space="preserve">  A</w:t>
            </w:r>
            <w:proofErr w:type="gramEnd"/>
            <w:r>
              <w:rPr>
                <w:b/>
                <w:bCs/>
                <w:color w:val="B45309"/>
                <w:sz w:val="22"/>
                <w:szCs w:val="22"/>
              </w:rPr>
              <w:t xml:space="preserve"> quick word about A Level Biology</w:t>
            </w:r>
          </w:p>
          <w:p w14:paraId="2A4E2F03" w14:textId="77777777" w:rsidR="00B4285C" w:rsidRDefault="00057793">
            <w:pPr>
              <w:spacing w:before="50" w:after="50"/>
            </w:pPr>
            <w:r>
              <w:rPr>
                <w:sz w:val="20"/>
                <w:szCs w:val="20"/>
              </w:rPr>
              <w:t>A Level Biology is a big step up from GCSE — but it's also much more rewarding. You will go deeper into every topic, learn to evaluate data and scientific evidence, and write extended analytical answers.</w:t>
            </w:r>
          </w:p>
          <w:p w14:paraId="2A4E2F04" w14:textId="77777777" w:rsidR="00B4285C" w:rsidRDefault="00057793">
            <w:pPr>
              <w:spacing w:before="50" w:after="50"/>
            </w:pPr>
            <w:r>
              <w:rPr>
                <w:sz w:val="20"/>
                <w:szCs w:val="20"/>
              </w:rPr>
              <w:t>The best A Level biologists are curious. If something sparks your interest this summer — look it up, watch a documentary, read an article. Science doesn't stop at the specification!</w:t>
            </w:r>
          </w:p>
        </w:tc>
      </w:tr>
    </w:tbl>
    <w:p w14:paraId="2A4E2F06" w14:textId="77777777" w:rsidR="00B4285C" w:rsidRDefault="00057793">
      <w:r>
        <w:br w:type="page"/>
      </w:r>
    </w:p>
    <w:p w14:paraId="2A4E2F07" w14:textId="77777777" w:rsidR="00B4285C" w:rsidRDefault="00057793">
      <w:pPr>
        <w:pStyle w:val="Heading1"/>
        <w:shd w:val="clear" w:color="auto" w:fill="4B2D8F"/>
        <w:ind w:left="160"/>
      </w:pPr>
      <w:proofErr w:type="gramStart"/>
      <w:r>
        <w:lastRenderedPageBreak/>
        <w:t>🔬</w:t>
      </w:r>
      <w:r>
        <w:t xml:space="preserve">  Week</w:t>
      </w:r>
      <w:proofErr w:type="gramEnd"/>
      <w:r>
        <w:t xml:space="preserve"> 1 — Cells &amp; Microscopy</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2F0C" w14:textId="77777777">
        <w:tblPrEx>
          <w:tblCellMar>
            <w:top w:w="0" w:type="dxa"/>
            <w:bottom w:w="0" w:type="dxa"/>
          </w:tblCellMar>
        </w:tblPrEx>
        <w:tc>
          <w:tcPr>
            <w:tcW w:w="9200" w:type="dxa"/>
            <w:tcBorders>
              <w:top w:val="single" w:sz="14" w:space="0" w:color="0D6E6E"/>
              <w:left w:val="single" w:sz="14" w:space="0" w:color="0D6E6E"/>
              <w:bottom w:val="single" w:sz="14" w:space="0" w:color="0D6E6E"/>
              <w:right w:val="single" w:sz="14" w:space="0" w:color="0D6E6E"/>
            </w:tcBorders>
            <w:shd w:val="clear" w:color="auto" w:fill="CCEFEF"/>
            <w:tcMar>
              <w:top w:w="120" w:type="dxa"/>
              <w:left w:w="220" w:type="dxa"/>
              <w:bottom w:w="120" w:type="dxa"/>
              <w:right w:w="220" w:type="dxa"/>
            </w:tcMar>
          </w:tcPr>
          <w:p w14:paraId="2A4E2F08" w14:textId="77777777" w:rsidR="00B4285C" w:rsidRDefault="00057793">
            <w:pPr>
              <w:spacing w:before="60" w:after="80"/>
            </w:pPr>
            <w:proofErr w:type="gramStart"/>
            <w:r>
              <w:rPr>
                <w:b/>
                <w:bCs/>
                <w:color w:val="0D6E6E"/>
                <w:sz w:val="22"/>
                <w:szCs w:val="22"/>
              </w:rPr>
              <w:t>🌉</w:t>
            </w:r>
            <w:r>
              <w:rPr>
                <w:b/>
                <w:bCs/>
                <w:color w:val="0D6E6E"/>
                <w:sz w:val="22"/>
                <w:szCs w:val="22"/>
              </w:rPr>
              <w:t xml:space="preserve">  Bridge</w:t>
            </w:r>
            <w:proofErr w:type="gramEnd"/>
            <w:r>
              <w:rPr>
                <w:b/>
                <w:bCs/>
                <w:color w:val="0D6E6E"/>
                <w:sz w:val="22"/>
                <w:szCs w:val="22"/>
              </w:rPr>
              <w:t>: GCSE → A Level</w:t>
            </w:r>
          </w:p>
          <w:p w14:paraId="2A4E2F09" w14:textId="77777777" w:rsidR="00B4285C" w:rsidRDefault="00057793">
            <w:pPr>
              <w:spacing w:before="50" w:after="50"/>
            </w:pPr>
            <w:r>
              <w:rPr>
                <w:sz w:val="20"/>
                <w:szCs w:val="20"/>
              </w:rPr>
              <w:t>At GCSE, you learned that plant and animal cells have nuclei, mitochondria, and a cell membrane. You also compared eukaryotic cells with bacterial (prokaryotic) cells.</w:t>
            </w:r>
          </w:p>
          <w:p w14:paraId="2A4E2F0A" w14:textId="77777777" w:rsidR="00B4285C" w:rsidRDefault="00057793">
            <w:pPr>
              <w:spacing w:before="50" w:after="50"/>
            </w:pPr>
            <w:r>
              <w:rPr>
                <w:sz w:val="20"/>
                <w:szCs w:val="20"/>
              </w:rPr>
              <w:t>At A Level, you'll go much further — studying the detailed ULTRASTRUCTURE of organelles (their internal structure), understanding how each organelle is adapted to its function, and using real magnification calculations from electron micrographs.</w:t>
            </w:r>
          </w:p>
          <w:p w14:paraId="2A4E2F0B" w14:textId="77777777" w:rsidR="00B4285C" w:rsidRDefault="00057793">
            <w:pPr>
              <w:spacing w:before="50" w:after="50"/>
            </w:pPr>
            <w:r>
              <w:rPr>
                <w:sz w:val="20"/>
                <w:szCs w:val="20"/>
              </w:rPr>
              <w:t>This week we revisit your GCSE foundations and start to push into A Level territory.</w:t>
            </w:r>
          </w:p>
        </w:tc>
      </w:tr>
    </w:tbl>
    <w:p w14:paraId="2A4E2F0D" w14:textId="77777777" w:rsidR="00B4285C" w:rsidRDefault="00B4285C">
      <w:pPr>
        <w:spacing w:before="80" w:after="80"/>
      </w:pPr>
    </w:p>
    <w:p w14:paraId="2A4E2F0E" w14:textId="77777777" w:rsidR="00B4285C" w:rsidRDefault="00057793">
      <w:pPr>
        <w:pStyle w:val="Heading2"/>
        <w:pBdr>
          <w:bottom w:val="single" w:sz="8" w:space="0" w:color="4B2D8F"/>
        </w:pBdr>
      </w:pPr>
      <w:r>
        <w:t>Part A — Key Terms: GCSE Recap</w:t>
      </w:r>
    </w:p>
    <w:p w14:paraId="2A4E2F0F" w14:textId="77777777" w:rsidR="00B4285C" w:rsidRDefault="00057793">
      <w:pPr>
        <w:spacing w:before="100" w:after="100"/>
      </w:pPr>
      <w:r>
        <w:t>Match each organelle to its correct function. Draw a line or write the letter next to the function.</w:t>
      </w:r>
    </w:p>
    <w:p w14:paraId="2A4E2F10" w14:textId="77777777" w:rsidR="00B4285C" w:rsidRDefault="00B4285C">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200"/>
      </w:tblGrid>
      <w:tr w:rsidR="00B4285C" w14:paraId="2A4E2F13" w14:textId="77777777">
        <w:tblPrEx>
          <w:tblCellMar>
            <w:top w:w="0" w:type="dxa"/>
            <w:bottom w:w="0" w:type="dxa"/>
          </w:tblCellMar>
        </w:tblPrEx>
        <w:tc>
          <w:tcPr>
            <w:tcW w:w="3000" w:type="dxa"/>
            <w:tcBorders>
              <w:top w:val="single" w:sz="4" w:space="0" w:color="D1D5DB"/>
              <w:left w:val="single" w:sz="4" w:space="0" w:color="D1D5DB"/>
              <w:bottom w:val="single" w:sz="4" w:space="0" w:color="D1D5DB"/>
              <w:right w:val="single" w:sz="4" w:space="0" w:color="D1D5DB"/>
            </w:tcBorders>
            <w:shd w:val="clear" w:color="auto" w:fill="4B2D8F"/>
            <w:tcMar>
              <w:top w:w="90" w:type="dxa"/>
              <w:left w:w="140" w:type="dxa"/>
              <w:bottom w:w="90" w:type="dxa"/>
              <w:right w:w="140" w:type="dxa"/>
            </w:tcMar>
          </w:tcPr>
          <w:p w14:paraId="2A4E2F11" w14:textId="77777777" w:rsidR="00B4285C" w:rsidRDefault="00057793">
            <w:r>
              <w:rPr>
                <w:b/>
                <w:bCs/>
                <w:color w:val="FFFFFF"/>
                <w:sz w:val="20"/>
                <w:szCs w:val="20"/>
              </w:rPr>
              <w:t>Organelle</w:t>
            </w:r>
          </w:p>
        </w:tc>
        <w:tc>
          <w:tcPr>
            <w:tcW w:w="6200" w:type="dxa"/>
            <w:tcBorders>
              <w:top w:val="single" w:sz="4" w:space="0" w:color="D1D5DB"/>
              <w:left w:val="single" w:sz="4" w:space="0" w:color="D1D5DB"/>
              <w:bottom w:val="single" w:sz="4" w:space="0" w:color="D1D5DB"/>
              <w:right w:val="single" w:sz="4" w:space="0" w:color="D1D5DB"/>
            </w:tcBorders>
            <w:shd w:val="clear" w:color="auto" w:fill="4B2D8F"/>
            <w:tcMar>
              <w:top w:w="90" w:type="dxa"/>
              <w:left w:w="140" w:type="dxa"/>
              <w:bottom w:w="90" w:type="dxa"/>
              <w:right w:w="140" w:type="dxa"/>
            </w:tcMar>
          </w:tcPr>
          <w:p w14:paraId="2A4E2F12" w14:textId="77777777" w:rsidR="00B4285C" w:rsidRDefault="00057793">
            <w:r>
              <w:rPr>
                <w:b/>
                <w:bCs/>
                <w:color w:val="FFFFFF"/>
                <w:sz w:val="20"/>
                <w:szCs w:val="20"/>
              </w:rPr>
              <w:t>Function</w:t>
            </w:r>
          </w:p>
        </w:tc>
      </w:tr>
      <w:tr w:rsidR="00B4285C" w14:paraId="2A4E2F16" w14:textId="77777777">
        <w:tblPrEx>
          <w:tblCellMar>
            <w:top w:w="0" w:type="dxa"/>
            <w:bottom w:w="0" w:type="dxa"/>
          </w:tblCellMar>
        </w:tblPrEx>
        <w:tc>
          <w:tcPr>
            <w:tcW w:w="3000" w:type="dxa"/>
            <w:tcBorders>
              <w:top w:val="single" w:sz="4" w:space="0" w:color="D1D5DB"/>
              <w:left w:val="single" w:sz="4" w:space="0" w:color="D1D5DB"/>
              <w:bottom w:val="single" w:sz="4" w:space="0" w:color="D1D5DB"/>
              <w:right w:val="single" w:sz="4" w:space="0" w:color="D1D5DB"/>
            </w:tcBorders>
            <w:shd w:val="clear" w:color="auto" w:fill="EDE9FE"/>
            <w:tcMar>
              <w:top w:w="90" w:type="dxa"/>
              <w:left w:w="140" w:type="dxa"/>
              <w:bottom w:w="90" w:type="dxa"/>
              <w:right w:w="140" w:type="dxa"/>
            </w:tcMar>
          </w:tcPr>
          <w:p w14:paraId="2A4E2F14" w14:textId="77777777" w:rsidR="00B4285C" w:rsidRDefault="00057793">
            <w:r>
              <w:rPr>
                <w:b/>
                <w:bCs/>
                <w:sz w:val="20"/>
                <w:szCs w:val="20"/>
              </w:rPr>
              <w:t>A. Nucleus</w:t>
            </w:r>
          </w:p>
        </w:tc>
        <w:tc>
          <w:tcPr>
            <w:tcW w:w="6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15" w14:textId="77777777" w:rsidR="00B4285C" w:rsidRDefault="00057793">
            <w:r>
              <w:rPr>
                <w:sz w:val="20"/>
                <w:szCs w:val="20"/>
              </w:rPr>
              <w:t>Controls entry and exit of substances into the cell</w:t>
            </w:r>
          </w:p>
        </w:tc>
      </w:tr>
      <w:tr w:rsidR="00B4285C" w14:paraId="2A4E2F19" w14:textId="77777777">
        <w:tblPrEx>
          <w:tblCellMar>
            <w:top w:w="0" w:type="dxa"/>
            <w:bottom w:w="0" w:type="dxa"/>
          </w:tblCellMar>
        </w:tblPrEx>
        <w:tc>
          <w:tcPr>
            <w:tcW w:w="3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17" w14:textId="77777777" w:rsidR="00B4285C" w:rsidRDefault="00057793">
            <w:r>
              <w:rPr>
                <w:b/>
                <w:bCs/>
                <w:sz w:val="20"/>
                <w:szCs w:val="20"/>
              </w:rPr>
              <w:t>B. Mitochondria</w:t>
            </w:r>
          </w:p>
        </w:tc>
        <w:tc>
          <w:tcPr>
            <w:tcW w:w="62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18" w14:textId="77777777" w:rsidR="00B4285C" w:rsidRDefault="00057793">
            <w:r>
              <w:rPr>
                <w:sz w:val="20"/>
                <w:szCs w:val="20"/>
              </w:rPr>
              <w:t>Site of aerobic respiration — produces ATP</w:t>
            </w:r>
          </w:p>
        </w:tc>
      </w:tr>
      <w:tr w:rsidR="00B4285C" w14:paraId="2A4E2F1C" w14:textId="77777777">
        <w:tblPrEx>
          <w:tblCellMar>
            <w:top w:w="0" w:type="dxa"/>
            <w:bottom w:w="0" w:type="dxa"/>
          </w:tblCellMar>
        </w:tblPrEx>
        <w:tc>
          <w:tcPr>
            <w:tcW w:w="3000" w:type="dxa"/>
            <w:tcBorders>
              <w:top w:val="single" w:sz="4" w:space="0" w:color="D1D5DB"/>
              <w:left w:val="single" w:sz="4" w:space="0" w:color="D1D5DB"/>
              <w:bottom w:val="single" w:sz="4" w:space="0" w:color="D1D5DB"/>
              <w:right w:val="single" w:sz="4" w:space="0" w:color="D1D5DB"/>
            </w:tcBorders>
            <w:shd w:val="clear" w:color="auto" w:fill="EDE9FE"/>
            <w:tcMar>
              <w:top w:w="90" w:type="dxa"/>
              <w:left w:w="140" w:type="dxa"/>
              <w:bottom w:w="90" w:type="dxa"/>
              <w:right w:w="140" w:type="dxa"/>
            </w:tcMar>
          </w:tcPr>
          <w:p w14:paraId="2A4E2F1A" w14:textId="77777777" w:rsidR="00B4285C" w:rsidRDefault="00057793">
            <w:r>
              <w:rPr>
                <w:b/>
                <w:bCs/>
                <w:sz w:val="20"/>
                <w:szCs w:val="20"/>
              </w:rPr>
              <w:t>C. Ribosome</w:t>
            </w:r>
          </w:p>
        </w:tc>
        <w:tc>
          <w:tcPr>
            <w:tcW w:w="6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1B" w14:textId="77777777" w:rsidR="00B4285C" w:rsidRDefault="00057793">
            <w:r>
              <w:rPr>
                <w:sz w:val="20"/>
                <w:szCs w:val="20"/>
              </w:rPr>
              <w:t>Contains genetic information (DNA) and controls cell activity</w:t>
            </w:r>
          </w:p>
        </w:tc>
      </w:tr>
      <w:tr w:rsidR="00B4285C" w14:paraId="2A4E2F1F" w14:textId="77777777">
        <w:tblPrEx>
          <w:tblCellMar>
            <w:top w:w="0" w:type="dxa"/>
            <w:bottom w:w="0" w:type="dxa"/>
          </w:tblCellMar>
        </w:tblPrEx>
        <w:tc>
          <w:tcPr>
            <w:tcW w:w="3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1D" w14:textId="77777777" w:rsidR="00B4285C" w:rsidRDefault="00057793">
            <w:r>
              <w:rPr>
                <w:b/>
                <w:bCs/>
                <w:sz w:val="20"/>
                <w:szCs w:val="20"/>
              </w:rPr>
              <w:t>D. Cell membrane</w:t>
            </w:r>
          </w:p>
        </w:tc>
        <w:tc>
          <w:tcPr>
            <w:tcW w:w="62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1E" w14:textId="77777777" w:rsidR="00B4285C" w:rsidRDefault="00057793">
            <w:r>
              <w:rPr>
                <w:sz w:val="20"/>
                <w:szCs w:val="20"/>
              </w:rPr>
              <w:t>Where proteins are made (translation of mRNA)</w:t>
            </w:r>
          </w:p>
        </w:tc>
      </w:tr>
      <w:tr w:rsidR="00B4285C" w14:paraId="2A4E2F22" w14:textId="77777777">
        <w:tblPrEx>
          <w:tblCellMar>
            <w:top w:w="0" w:type="dxa"/>
            <w:bottom w:w="0" w:type="dxa"/>
          </w:tblCellMar>
        </w:tblPrEx>
        <w:tc>
          <w:tcPr>
            <w:tcW w:w="3000" w:type="dxa"/>
            <w:tcBorders>
              <w:top w:val="single" w:sz="4" w:space="0" w:color="D1D5DB"/>
              <w:left w:val="single" w:sz="4" w:space="0" w:color="D1D5DB"/>
              <w:bottom w:val="single" w:sz="4" w:space="0" w:color="D1D5DB"/>
              <w:right w:val="single" w:sz="4" w:space="0" w:color="D1D5DB"/>
            </w:tcBorders>
            <w:shd w:val="clear" w:color="auto" w:fill="EDE9FE"/>
            <w:tcMar>
              <w:top w:w="90" w:type="dxa"/>
              <w:left w:w="140" w:type="dxa"/>
              <w:bottom w:w="90" w:type="dxa"/>
              <w:right w:w="140" w:type="dxa"/>
            </w:tcMar>
          </w:tcPr>
          <w:p w14:paraId="2A4E2F20" w14:textId="77777777" w:rsidR="00B4285C" w:rsidRDefault="00057793">
            <w:r>
              <w:rPr>
                <w:b/>
                <w:bCs/>
                <w:sz w:val="20"/>
                <w:szCs w:val="20"/>
              </w:rPr>
              <w:t>E. Chloroplast</w:t>
            </w:r>
          </w:p>
        </w:tc>
        <w:tc>
          <w:tcPr>
            <w:tcW w:w="6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21" w14:textId="77777777" w:rsidR="00B4285C" w:rsidRDefault="00057793">
            <w:r>
              <w:rPr>
                <w:sz w:val="20"/>
                <w:szCs w:val="20"/>
              </w:rPr>
              <w:t>Site of photosynthesis — found in plant cells only</w:t>
            </w:r>
          </w:p>
        </w:tc>
      </w:tr>
      <w:tr w:rsidR="00B4285C" w14:paraId="2A4E2F25" w14:textId="77777777">
        <w:tblPrEx>
          <w:tblCellMar>
            <w:top w:w="0" w:type="dxa"/>
            <w:bottom w:w="0" w:type="dxa"/>
          </w:tblCellMar>
        </w:tblPrEx>
        <w:tc>
          <w:tcPr>
            <w:tcW w:w="3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23" w14:textId="77777777" w:rsidR="00B4285C" w:rsidRDefault="00057793">
            <w:r>
              <w:rPr>
                <w:b/>
                <w:bCs/>
                <w:sz w:val="20"/>
                <w:szCs w:val="20"/>
              </w:rPr>
              <w:t>F. Cell wall</w:t>
            </w:r>
          </w:p>
        </w:tc>
        <w:tc>
          <w:tcPr>
            <w:tcW w:w="62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24" w14:textId="77777777" w:rsidR="00B4285C" w:rsidRDefault="00057793">
            <w:r>
              <w:rPr>
                <w:sz w:val="20"/>
                <w:szCs w:val="20"/>
              </w:rPr>
              <w:t>Gives plant cells a rigid structure; made of cellulose</w:t>
            </w:r>
          </w:p>
        </w:tc>
      </w:tr>
    </w:tbl>
    <w:p w14:paraId="2A4E2F26" w14:textId="77777777" w:rsidR="00B4285C" w:rsidRDefault="00B4285C">
      <w:pPr>
        <w:spacing w:before="80" w:after="80"/>
      </w:pPr>
    </w:p>
    <w:p w14:paraId="2A4E2F27" w14:textId="77777777" w:rsidR="00B4285C" w:rsidRDefault="00057793">
      <w:pPr>
        <w:spacing w:before="100" w:after="100"/>
      </w:pPr>
      <w:r>
        <w:rPr>
          <w:b/>
          <w:bCs/>
        </w:rPr>
        <w:t>Now use your matches to answer: Which three organelles would you find in a bacterial cell but NOT a plant cell? Explain your reasoning.</w:t>
      </w:r>
    </w:p>
    <w:p w14:paraId="2A4E2F28" w14:textId="77777777" w:rsidR="00B4285C" w:rsidRDefault="00057793">
      <w:pPr>
        <w:spacing w:before="120"/>
      </w:pPr>
      <w:r>
        <w:rPr>
          <w:color w:val="AAAAAA"/>
          <w:sz w:val="18"/>
          <w:szCs w:val="18"/>
        </w:rPr>
        <w:t>___________________________________________________________________________</w:t>
      </w:r>
    </w:p>
    <w:p w14:paraId="2A4E2F29" w14:textId="77777777" w:rsidR="00B4285C" w:rsidRDefault="00057793">
      <w:pPr>
        <w:spacing w:before="120"/>
      </w:pPr>
      <w:r>
        <w:rPr>
          <w:color w:val="AAAAAA"/>
          <w:sz w:val="18"/>
          <w:szCs w:val="18"/>
        </w:rPr>
        <w:t>___________________________________________________________________________</w:t>
      </w:r>
    </w:p>
    <w:p w14:paraId="2A4E2F2A" w14:textId="77777777" w:rsidR="00B4285C" w:rsidRDefault="00057793">
      <w:pPr>
        <w:spacing w:before="120"/>
      </w:pPr>
      <w:r>
        <w:rPr>
          <w:color w:val="AAAAAA"/>
          <w:sz w:val="18"/>
          <w:szCs w:val="18"/>
        </w:rPr>
        <w:t>___________________________________________________________________________</w:t>
      </w:r>
    </w:p>
    <w:p w14:paraId="2A4E2F2B" w14:textId="77777777" w:rsidR="00B4285C" w:rsidRDefault="00057793">
      <w:pPr>
        <w:spacing w:before="120"/>
      </w:pPr>
      <w:r>
        <w:rPr>
          <w:color w:val="AAAAAA"/>
          <w:sz w:val="18"/>
          <w:szCs w:val="18"/>
        </w:rPr>
        <w:t>___________________________________________________________________________</w:t>
      </w:r>
    </w:p>
    <w:p w14:paraId="2A4E2F2C" w14:textId="77777777" w:rsidR="00B4285C" w:rsidRDefault="00B4285C">
      <w:pPr>
        <w:spacing w:before="80" w:after="80"/>
      </w:pPr>
    </w:p>
    <w:p w14:paraId="13D4C4A2" w14:textId="77777777" w:rsidR="00FD41DF" w:rsidRDefault="00FD41DF">
      <w:pPr>
        <w:rPr>
          <w:b/>
          <w:bCs/>
          <w:color w:val="4B2D8F"/>
          <w:sz w:val="28"/>
          <w:szCs w:val="28"/>
        </w:rPr>
      </w:pPr>
      <w:r>
        <w:br w:type="page"/>
      </w:r>
    </w:p>
    <w:p w14:paraId="2A4E2F2D" w14:textId="4B123053" w:rsidR="00B4285C" w:rsidRDefault="00057793">
      <w:pPr>
        <w:pStyle w:val="Heading2"/>
        <w:pBdr>
          <w:bottom w:val="single" w:sz="8" w:space="0" w:color="4B2D8F"/>
        </w:pBdr>
      </w:pPr>
      <w:r>
        <w:lastRenderedPageBreak/>
        <w:t>Part B — Going Deeper: Eukaryotes vs Prokaryotes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2F32" w14:textId="77777777">
        <w:tblPrEx>
          <w:tblCellMar>
            <w:top w:w="0" w:type="dxa"/>
            <w:bottom w:w="0" w:type="dxa"/>
          </w:tblCellMar>
        </w:tblPrEx>
        <w:tc>
          <w:tcPr>
            <w:tcW w:w="9200" w:type="dxa"/>
            <w:tcBorders>
              <w:top w:val="single" w:sz="14" w:space="0" w:color="4B2D8F"/>
              <w:left w:val="single" w:sz="14" w:space="0" w:color="4B2D8F"/>
              <w:bottom w:val="single" w:sz="14" w:space="0" w:color="4B2D8F"/>
              <w:right w:val="single" w:sz="14" w:space="0" w:color="4B2D8F"/>
            </w:tcBorders>
            <w:shd w:val="clear" w:color="auto" w:fill="EDE9FE"/>
            <w:tcMar>
              <w:top w:w="120" w:type="dxa"/>
              <w:left w:w="220" w:type="dxa"/>
              <w:bottom w:w="120" w:type="dxa"/>
              <w:right w:w="220" w:type="dxa"/>
            </w:tcMar>
          </w:tcPr>
          <w:p w14:paraId="2A4E2F2E" w14:textId="77777777" w:rsidR="00B4285C" w:rsidRDefault="00057793">
            <w:pPr>
              <w:spacing w:before="60" w:after="80"/>
            </w:pPr>
            <w:proofErr w:type="gramStart"/>
            <w:r>
              <w:rPr>
                <w:b/>
                <w:bCs/>
                <w:color w:val="4B2D8F"/>
                <w:sz w:val="22"/>
                <w:szCs w:val="22"/>
              </w:rPr>
              <w:t>🔍</w:t>
            </w:r>
            <w:r>
              <w:rPr>
                <w:b/>
                <w:bCs/>
                <w:color w:val="4B2D8F"/>
                <w:sz w:val="22"/>
                <w:szCs w:val="22"/>
              </w:rPr>
              <w:t xml:space="preserve">  A</w:t>
            </w:r>
            <w:proofErr w:type="gramEnd"/>
            <w:r>
              <w:rPr>
                <w:b/>
                <w:bCs/>
                <w:color w:val="4B2D8F"/>
                <w:sz w:val="22"/>
                <w:szCs w:val="22"/>
              </w:rPr>
              <w:t xml:space="preserve"> Level Focus: Key differences to learn</w:t>
            </w:r>
          </w:p>
          <w:p w14:paraId="2A4E2F2F" w14:textId="77777777" w:rsidR="00B4285C" w:rsidRDefault="00057793">
            <w:pPr>
              <w:spacing w:before="50" w:after="50"/>
            </w:pPr>
            <w:r>
              <w:rPr>
                <w:sz w:val="20"/>
                <w:szCs w:val="20"/>
              </w:rPr>
              <w:t>Eukaryotic cells: membrane-bound nucleus, 80S ribosomes, mitochondria, complex organelles — e.g. plant cells, animal cells, fungi</w:t>
            </w:r>
          </w:p>
          <w:p w14:paraId="2A4E2F30" w14:textId="77777777" w:rsidR="00B4285C" w:rsidRDefault="00057793">
            <w:pPr>
              <w:spacing w:before="50" w:after="50"/>
            </w:pPr>
            <w:r>
              <w:rPr>
                <w:sz w:val="20"/>
                <w:szCs w:val="20"/>
              </w:rPr>
              <w:t>Prokaryotic cells: NO nucleus (DNA is naked/circular), 70S ribosomes (smaller!), NO mitochondria, MAY have cell wall (not cellulose — peptidoglycan), may have plasmids and flagellum</w:t>
            </w:r>
          </w:p>
          <w:p w14:paraId="2A4E2F31" w14:textId="77777777" w:rsidR="00B4285C" w:rsidRDefault="00057793">
            <w:pPr>
              <w:spacing w:before="50" w:after="50"/>
            </w:pPr>
            <w:r>
              <w:rPr>
                <w:sz w:val="20"/>
                <w:szCs w:val="20"/>
              </w:rPr>
              <w:t xml:space="preserve">Size: prokaryotes are typically 1–10 </w:t>
            </w:r>
            <w:proofErr w:type="spellStart"/>
            <w:r>
              <w:rPr>
                <w:sz w:val="20"/>
                <w:szCs w:val="20"/>
              </w:rPr>
              <w:t>μm</w:t>
            </w:r>
            <w:proofErr w:type="spellEnd"/>
            <w:r>
              <w:rPr>
                <w:sz w:val="20"/>
                <w:szCs w:val="20"/>
              </w:rPr>
              <w:t xml:space="preserve">; eukaryotes 10–100 </w:t>
            </w:r>
            <w:proofErr w:type="spellStart"/>
            <w:r>
              <w:rPr>
                <w:sz w:val="20"/>
                <w:szCs w:val="20"/>
              </w:rPr>
              <w:t>μm</w:t>
            </w:r>
            <w:proofErr w:type="spellEnd"/>
          </w:p>
        </w:tc>
      </w:tr>
    </w:tbl>
    <w:p w14:paraId="2A4E2F33" w14:textId="77777777" w:rsidR="00B4285C" w:rsidRDefault="00B4285C">
      <w:pPr>
        <w:spacing w:before="80" w:after="80"/>
      </w:pPr>
    </w:p>
    <w:p w14:paraId="2A4E2F34" w14:textId="77777777" w:rsidR="00B4285C" w:rsidRDefault="00057793">
      <w:pPr>
        <w:spacing w:before="100" w:after="100"/>
      </w:pPr>
      <w:r>
        <w:rPr>
          <w:b/>
          <w:bCs/>
        </w:rPr>
        <w:t>Complete the table below — put a ✓ or ✗ in each box:</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2000"/>
        <w:gridCol w:w="1900"/>
        <w:gridCol w:w="1900"/>
      </w:tblGrid>
      <w:tr w:rsidR="00B4285C" w14:paraId="2A4E2F39" w14:textId="77777777">
        <w:tblPrEx>
          <w:tblCellMar>
            <w:top w:w="0" w:type="dxa"/>
            <w:bottom w:w="0" w:type="dxa"/>
          </w:tblCellMar>
        </w:tblPrEx>
        <w:tc>
          <w:tcPr>
            <w:tcW w:w="3400" w:type="dxa"/>
            <w:tcBorders>
              <w:top w:val="single" w:sz="4" w:space="0" w:color="D1D5DB"/>
              <w:left w:val="single" w:sz="4" w:space="0" w:color="D1D5DB"/>
              <w:bottom w:val="single" w:sz="4" w:space="0" w:color="D1D5DB"/>
              <w:right w:val="single" w:sz="4" w:space="0" w:color="D1D5DB"/>
            </w:tcBorders>
            <w:shd w:val="clear" w:color="auto" w:fill="0D6E6E"/>
            <w:tcMar>
              <w:top w:w="90" w:type="dxa"/>
              <w:left w:w="140" w:type="dxa"/>
              <w:bottom w:w="90" w:type="dxa"/>
              <w:right w:w="140" w:type="dxa"/>
            </w:tcMar>
          </w:tcPr>
          <w:p w14:paraId="2A4E2F35" w14:textId="77777777" w:rsidR="00B4285C" w:rsidRDefault="00057793">
            <w:r>
              <w:rPr>
                <w:b/>
                <w:bCs/>
                <w:color w:val="FFFFFF"/>
                <w:sz w:val="20"/>
                <w:szCs w:val="20"/>
              </w:rPr>
              <w:t>Feature</w:t>
            </w:r>
          </w:p>
        </w:tc>
        <w:tc>
          <w:tcPr>
            <w:tcW w:w="2000" w:type="dxa"/>
            <w:tcBorders>
              <w:top w:val="single" w:sz="4" w:space="0" w:color="D1D5DB"/>
              <w:left w:val="single" w:sz="4" w:space="0" w:color="D1D5DB"/>
              <w:bottom w:val="single" w:sz="4" w:space="0" w:color="D1D5DB"/>
              <w:right w:val="single" w:sz="4" w:space="0" w:color="D1D5DB"/>
            </w:tcBorders>
            <w:shd w:val="clear" w:color="auto" w:fill="0D6E6E"/>
            <w:tcMar>
              <w:top w:w="90" w:type="dxa"/>
              <w:left w:w="140" w:type="dxa"/>
              <w:bottom w:w="90" w:type="dxa"/>
              <w:right w:w="140" w:type="dxa"/>
            </w:tcMar>
          </w:tcPr>
          <w:p w14:paraId="2A4E2F36" w14:textId="77777777" w:rsidR="00B4285C" w:rsidRDefault="00057793">
            <w:r>
              <w:rPr>
                <w:b/>
                <w:bCs/>
                <w:color w:val="FFFFFF"/>
                <w:sz w:val="20"/>
                <w:szCs w:val="20"/>
              </w:rPr>
              <w:t>Animal cell</w:t>
            </w:r>
          </w:p>
        </w:tc>
        <w:tc>
          <w:tcPr>
            <w:tcW w:w="1900" w:type="dxa"/>
            <w:tcBorders>
              <w:top w:val="single" w:sz="4" w:space="0" w:color="D1D5DB"/>
              <w:left w:val="single" w:sz="4" w:space="0" w:color="D1D5DB"/>
              <w:bottom w:val="single" w:sz="4" w:space="0" w:color="D1D5DB"/>
              <w:right w:val="single" w:sz="4" w:space="0" w:color="D1D5DB"/>
            </w:tcBorders>
            <w:shd w:val="clear" w:color="auto" w:fill="0D6E6E"/>
            <w:tcMar>
              <w:top w:w="90" w:type="dxa"/>
              <w:left w:w="140" w:type="dxa"/>
              <w:bottom w:w="90" w:type="dxa"/>
              <w:right w:w="140" w:type="dxa"/>
            </w:tcMar>
          </w:tcPr>
          <w:p w14:paraId="2A4E2F37" w14:textId="77777777" w:rsidR="00B4285C" w:rsidRDefault="00057793">
            <w:r>
              <w:rPr>
                <w:b/>
                <w:bCs/>
                <w:color w:val="FFFFFF"/>
                <w:sz w:val="20"/>
                <w:szCs w:val="20"/>
              </w:rPr>
              <w:t>Plant cell</w:t>
            </w:r>
          </w:p>
        </w:tc>
        <w:tc>
          <w:tcPr>
            <w:tcW w:w="1900" w:type="dxa"/>
            <w:tcBorders>
              <w:top w:val="single" w:sz="4" w:space="0" w:color="D1D5DB"/>
              <w:left w:val="single" w:sz="4" w:space="0" w:color="D1D5DB"/>
              <w:bottom w:val="single" w:sz="4" w:space="0" w:color="D1D5DB"/>
              <w:right w:val="single" w:sz="4" w:space="0" w:color="D1D5DB"/>
            </w:tcBorders>
            <w:shd w:val="clear" w:color="auto" w:fill="0D6E6E"/>
            <w:tcMar>
              <w:top w:w="90" w:type="dxa"/>
              <w:left w:w="140" w:type="dxa"/>
              <w:bottom w:w="90" w:type="dxa"/>
              <w:right w:w="140" w:type="dxa"/>
            </w:tcMar>
          </w:tcPr>
          <w:p w14:paraId="2A4E2F38" w14:textId="77777777" w:rsidR="00B4285C" w:rsidRDefault="00057793">
            <w:r>
              <w:rPr>
                <w:b/>
                <w:bCs/>
                <w:color w:val="FFFFFF"/>
                <w:sz w:val="20"/>
                <w:szCs w:val="20"/>
              </w:rPr>
              <w:t>Bacterial cell</w:t>
            </w:r>
          </w:p>
        </w:tc>
      </w:tr>
      <w:tr w:rsidR="00B4285C" w14:paraId="2A4E2F3E" w14:textId="77777777">
        <w:tblPrEx>
          <w:tblCellMar>
            <w:top w:w="0" w:type="dxa"/>
            <w:bottom w:w="0" w:type="dxa"/>
          </w:tblCellMar>
        </w:tblPrEx>
        <w:tc>
          <w:tcPr>
            <w:tcW w:w="3400" w:type="dxa"/>
            <w:tcBorders>
              <w:top w:val="single" w:sz="4" w:space="0" w:color="D1D5DB"/>
              <w:left w:val="single" w:sz="4" w:space="0" w:color="D1D5DB"/>
              <w:bottom w:val="single" w:sz="4" w:space="0" w:color="D1D5DB"/>
              <w:right w:val="single" w:sz="4" w:space="0" w:color="D1D5DB"/>
            </w:tcBorders>
            <w:shd w:val="clear" w:color="auto" w:fill="CCEFEF"/>
            <w:tcMar>
              <w:top w:w="90" w:type="dxa"/>
              <w:left w:w="140" w:type="dxa"/>
              <w:bottom w:w="90" w:type="dxa"/>
              <w:right w:w="140" w:type="dxa"/>
            </w:tcMar>
          </w:tcPr>
          <w:p w14:paraId="2A4E2F3A" w14:textId="77777777" w:rsidR="00B4285C" w:rsidRDefault="00057793">
            <w:r>
              <w:rPr>
                <w:b/>
                <w:bCs/>
                <w:sz w:val="20"/>
                <w:szCs w:val="20"/>
              </w:rPr>
              <w:t>Cell wall</w:t>
            </w:r>
          </w:p>
        </w:tc>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3B"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3C"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3D" w14:textId="77777777" w:rsidR="00B4285C" w:rsidRDefault="00B4285C"/>
        </w:tc>
      </w:tr>
      <w:tr w:rsidR="00B4285C" w14:paraId="2A4E2F43" w14:textId="77777777">
        <w:tblPrEx>
          <w:tblCellMar>
            <w:top w:w="0" w:type="dxa"/>
            <w:bottom w:w="0" w:type="dxa"/>
          </w:tblCellMar>
        </w:tblPrEx>
        <w:tc>
          <w:tcPr>
            <w:tcW w:w="34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3F" w14:textId="77777777" w:rsidR="00B4285C" w:rsidRDefault="00057793">
            <w:r>
              <w:rPr>
                <w:b/>
                <w:bCs/>
                <w:sz w:val="20"/>
                <w:szCs w:val="20"/>
              </w:rPr>
              <w:t>Nucleus (membrane-bound)</w:t>
            </w:r>
          </w:p>
        </w:tc>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40"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41"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42" w14:textId="77777777" w:rsidR="00B4285C" w:rsidRDefault="00B4285C"/>
        </w:tc>
      </w:tr>
      <w:tr w:rsidR="00B4285C" w14:paraId="2A4E2F48" w14:textId="77777777">
        <w:tblPrEx>
          <w:tblCellMar>
            <w:top w:w="0" w:type="dxa"/>
            <w:bottom w:w="0" w:type="dxa"/>
          </w:tblCellMar>
        </w:tblPrEx>
        <w:tc>
          <w:tcPr>
            <w:tcW w:w="3400" w:type="dxa"/>
            <w:tcBorders>
              <w:top w:val="single" w:sz="4" w:space="0" w:color="D1D5DB"/>
              <w:left w:val="single" w:sz="4" w:space="0" w:color="D1D5DB"/>
              <w:bottom w:val="single" w:sz="4" w:space="0" w:color="D1D5DB"/>
              <w:right w:val="single" w:sz="4" w:space="0" w:color="D1D5DB"/>
            </w:tcBorders>
            <w:shd w:val="clear" w:color="auto" w:fill="CCEFEF"/>
            <w:tcMar>
              <w:top w:w="90" w:type="dxa"/>
              <w:left w:w="140" w:type="dxa"/>
              <w:bottom w:w="90" w:type="dxa"/>
              <w:right w:w="140" w:type="dxa"/>
            </w:tcMar>
          </w:tcPr>
          <w:p w14:paraId="2A4E2F44" w14:textId="77777777" w:rsidR="00B4285C" w:rsidRDefault="00057793">
            <w:r>
              <w:rPr>
                <w:b/>
                <w:bCs/>
                <w:sz w:val="20"/>
                <w:szCs w:val="20"/>
              </w:rPr>
              <w:t>Mitochondria</w:t>
            </w:r>
          </w:p>
        </w:tc>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45"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46"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47" w14:textId="77777777" w:rsidR="00B4285C" w:rsidRDefault="00B4285C"/>
        </w:tc>
      </w:tr>
      <w:tr w:rsidR="00B4285C" w14:paraId="2A4E2F4D" w14:textId="77777777">
        <w:tblPrEx>
          <w:tblCellMar>
            <w:top w:w="0" w:type="dxa"/>
            <w:bottom w:w="0" w:type="dxa"/>
          </w:tblCellMar>
        </w:tblPrEx>
        <w:tc>
          <w:tcPr>
            <w:tcW w:w="34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49" w14:textId="77777777" w:rsidR="00B4285C" w:rsidRDefault="00057793">
            <w:r>
              <w:rPr>
                <w:b/>
                <w:bCs/>
                <w:sz w:val="20"/>
                <w:szCs w:val="20"/>
              </w:rPr>
              <w:t>Chloroplasts</w:t>
            </w:r>
          </w:p>
        </w:tc>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4A"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4B"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4C" w14:textId="77777777" w:rsidR="00B4285C" w:rsidRDefault="00B4285C"/>
        </w:tc>
      </w:tr>
      <w:tr w:rsidR="00B4285C" w14:paraId="2A4E2F52" w14:textId="77777777">
        <w:tblPrEx>
          <w:tblCellMar>
            <w:top w:w="0" w:type="dxa"/>
            <w:bottom w:w="0" w:type="dxa"/>
          </w:tblCellMar>
        </w:tblPrEx>
        <w:tc>
          <w:tcPr>
            <w:tcW w:w="3400" w:type="dxa"/>
            <w:tcBorders>
              <w:top w:val="single" w:sz="4" w:space="0" w:color="D1D5DB"/>
              <w:left w:val="single" w:sz="4" w:space="0" w:color="D1D5DB"/>
              <w:bottom w:val="single" w:sz="4" w:space="0" w:color="D1D5DB"/>
              <w:right w:val="single" w:sz="4" w:space="0" w:color="D1D5DB"/>
            </w:tcBorders>
            <w:shd w:val="clear" w:color="auto" w:fill="CCEFEF"/>
            <w:tcMar>
              <w:top w:w="90" w:type="dxa"/>
              <w:left w:w="140" w:type="dxa"/>
              <w:bottom w:w="90" w:type="dxa"/>
              <w:right w:w="140" w:type="dxa"/>
            </w:tcMar>
          </w:tcPr>
          <w:p w14:paraId="2A4E2F4E" w14:textId="77777777" w:rsidR="00B4285C" w:rsidRDefault="00057793">
            <w:r>
              <w:rPr>
                <w:b/>
                <w:bCs/>
                <w:sz w:val="20"/>
                <w:szCs w:val="20"/>
              </w:rPr>
              <w:t>Plasmids</w:t>
            </w:r>
          </w:p>
        </w:tc>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4F"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50"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51" w14:textId="77777777" w:rsidR="00B4285C" w:rsidRDefault="00B4285C"/>
        </w:tc>
      </w:tr>
      <w:tr w:rsidR="00B4285C" w14:paraId="2A4E2F57" w14:textId="77777777">
        <w:tblPrEx>
          <w:tblCellMar>
            <w:top w:w="0" w:type="dxa"/>
            <w:bottom w:w="0" w:type="dxa"/>
          </w:tblCellMar>
        </w:tblPrEx>
        <w:tc>
          <w:tcPr>
            <w:tcW w:w="34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53" w14:textId="77777777" w:rsidR="00B4285C" w:rsidRDefault="00057793">
            <w:r>
              <w:rPr>
                <w:b/>
                <w:bCs/>
                <w:sz w:val="20"/>
                <w:szCs w:val="20"/>
              </w:rPr>
              <w:t>80S ribosomes</w:t>
            </w:r>
          </w:p>
        </w:tc>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54"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55"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56" w14:textId="77777777" w:rsidR="00B4285C" w:rsidRDefault="00B4285C"/>
        </w:tc>
      </w:tr>
      <w:tr w:rsidR="00B4285C" w14:paraId="2A4E2F5C" w14:textId="77777777">
        <w:tblPrEx>
          <w:tblCellMar>
            <w:top w:w="0" w:type="dxa"/>
            <w:bottom w:w="0" w:type="dxa"/>
          </w:tblCellMar>
        </w:tblPrEx>
        <w:tc>
          <w:tcPr>
            <w:tcW w:w="3400" w:type="dxa"/>
            <w:tcBorders>
              <w:top w:val="single" w:sz="4" w:space="0" w:color="D1D5DB"/>
              <w:left w:val="single" w:sz="4" w:space="0" w:color="D1D5DB"/>
              <w:bottom w:val="single" w:sz="4" w:space="0" w:color="D1D5DB"/>
              <w:right w:val="single" w:sz="4" w:space="0" w:color="D1D5DB"/>
            </w:tcBorders>
            <w:shd w:val="clear" w:color="auto" w:fill="CCEFEF"/>
            <w:tcMar>
              <w:top w:w="90" w:type="dxa"/>
              <w:left w:w="140" w:type="dxa"/>
              <w:bottom w:w="90" w:type="dxa"/>
              <w:right w:w="140" w:type="dxa"/>
            </w:tcMar>
          </w:tcPr>
          <w:p w14:paraId="2A4E2F58" w14:textId="77777777" w:rsidR="00B4285C" w:rsidRDefault="00057793">
            <w:r>
              <w:rPr>
                <w:b/>
                <w:bCs/>
                <w:sz w:val="20"/>
                <w:szCs w:val="20"/>
              </w:rPr>
              <w:t>70S ribosomes</w:t>
            </w:r>
          </w:p>
        </w:tc>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59"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5A"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5B" w14:textId="77777777" w:rsidR="00B4285C" w:rsidRDefault="00B4285C"/>
        </w:tc>
      </w:tr>
      <w:tr w:rsidR="00B4285C" w14:paraId="2A4E2F61" w14:textId="77777777">
        <w:tblPrEx>
          <w:tblCellMar>
            <w:top w:w="0" w:type="dxa"/>
            <w:bottom w:w="0" w:type="dxa"/>
          </w:tblCellMar>
        </w:tblPrEx>
        <w:tc>
          <w:tcPr>
            <w:tcW w:w="34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5D" w14:textId="77777777" w:rsidR="00B4285C" w:rsidRDefault="00057793">
            <w:r>
              <w:rPr>
                <w:b/>
                <w:bCs/>
                <w:sz w:val="20"/>
                <w:szCs w:val="20"/>
              </w:rPr>
              <w:t>Circular / naked DNA</w:t>
            </w:r>
          </w:p>
        </w:tc>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5E"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5F" w14:textId="77777777" w:rsidR="00B4285C" w:rsidRDefault="00B4285C"/>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60" w14:textId="77777777" w:rsidR="00B4285C" w:rsidRDefault="00B4285C"/>
        </w:tc>
      </w:tr>
    </w:tbl>
    <w:p w14:paraId="2A4E2F62" w14:textId="77777777" w:rsidR="00B4285C" w:rsidRDefault="00B4285C">
      <w:pPr>
        <w:spacing w:before="80" w:after="80"/>
      </w:pPr>
    </w:p>
    <w:p w14:paraId="2A4E2F63" w14:textId="77777777" w:rsidR="00B4285C" w:rsidRDefault="00057793">
      <w:pPr>
        <w:pStyle w:val="Heading2"/>
        <w:pBdr>
          <w:bottom w:val="single" w:sz="8" w:space="0" w:color="4B2D8F"/>
        </w:pBdr>
      </w:pPr>
      <w:r>
        <w:t>Part C — Diagram Task: Annotated Diagram of a Eukaryotic Cell</w:t>
      </w:r>
    </w:p>
    <w:p w14:paraId="2A4E2F64" w14:textId="77777777" w:rsidR="00B4285C" w:rsidRDefault="00057793">
      <w:pPr>
        <w:spacing w:before="100" w:after="100"/>
      </w:pPr>
      <w:r>
        <w:t>In the box below, draw and label a generalised animal cell. Include at least SIX labelled structures. Next to each label, write a one-sentence function. Try to include organelles you have not drawn before — look up 'rough endoplasmic reticulum', 'Golgi apparatus', and 'lysosome'.</w:t>
      </w:r>
    </w:p>
    <w:p w14:paraId="2A4E2F65" w14:textId="77777777" w:rsidR="00B4285C" w:rsidRDefault="00B4285C">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2F79" w14:textId="77777777">
        <w:tblPrEx>
          <w:tblCellMar>
            <w:top w:w="0" w:type="dxa"/>
            <w:bottom w:w="0" w:type="dxa"/>
          </w:tblCellMar>
        </w:tblPrEx>
        <w:tc>
          <w:tcPr>
            <w:tcW w:w="9200" w:type="dxa"/>
            <w:tcBorders>
              <w:top w:val="single" w:sz="14" w:space="0" w:color="4B2D8F"/>
              <w:left w:val="single" w:sz="14" w:space="0" w:color="4B2D8F"/>
              <w:bottom w:val="single" w:sz="14" w:space="0" w:color="4B2D8F"/>
              <w:right w:val="single" w:sz="14" w:space="0" w:color="4B2D8F"/>
            </w:tcBorders>
            <w:shd w:val="clear" w:color="auto" w:fill="EDE9FE"/>
            <w:tcMar>
              <w:top w:w="200" w:type="dxa"/>
              <w:left w:w="200" w:type="dxa"/>
              <w:bottom w:w="200" w:type="dxa"/>
              <w:right w:w="200" w:type="dxa"/>
            </w:tcMar>
          </w:tcPr>
          <w:p w14:paraId="2A4E2F66" w14:textId="77777777" w:rsidR="00B4285C" w:rsidRDefault="00057793">
            <w:pPr>
              <w:spacing w:after="100"/>
            </w:pPr>
            <w:r>
              <w:rPr>
                <w:color w:val="9CA3AF"/>
                <w:sz w:val="18"/>
                <w:szCs w:val="18"/>
              </w:rPr>
              <w:t xml:space="preserve">Draw your cell here — use pencil first, then annotate:  </w:t>
            </w:r>
          </w:p>
          <w:p w14:paraId="2A4E2F67" w14:textId="77777777" w:rsidR="00B4285C" w:rsidRDefault="00B4285C">
            <w:pPr>
              <w:spacing w:before="200"/>
            </w:pPr>
          </w:p>
          <w:p w14:paraId="2A4E2F68" w14:textId="77777777" w:rsidR="00B4285C" w:rsidRDefault="00B4285C">
            <w:pPr>
              <w:spacing w:before="200"/>
            </w:pPr>
          </w:p>
          <w:p w14:paraId="2A4E2F69" w14:textId="77777777" w:rsidR="00B4285C" w:rsidRDefault="00B4285C">
            <w:pPr>
              <w:spacing w:before="200"/>
            </w:pPr>
          </w:p>
          <w:p w14:paraId="2A4E2F6A" w14:textId="77777777" w:rsidR="00B4285C" w:rsidRDefault="00B4285C">
            <w:pPr>
              <w:spacing w:before="200"/>
            </w:pPr>
          </w:p>
          <w:p w14:paraId="2A4E2F6B" w14:textId="77777777" w:rsidR="00B4285C" w:rsidRDefault="00B4285C">
            <w:pPr>
              <w:spacing w:before="200"/>
            </w:pPr>
          </w:p>
          <w:p w14:paraId="2A4E2F6C" w14:textId="77777777" w:rsidR="00B4285C" w:rsidRDefault="00B4285C">
            <w:pPr>
              <w:spacing w:before="200"/>
            </w:pPr>
          </w:p>
          <w:p w14:paraId="2A4E2F6D" w14:textId="77777777" w:rsidR="00B4285C" w:rsidRDefault="00B4285C">
            <w:pPr>
              <w:spacing w:before="200"/>
            </w:pPr>
          </w:p>
          <w:p w14:paraId="2A4E2F6E" w14:textId="77777777" w:rsidR="00B4285C" w:rsidRDefault="00B4285C">
            <w:pPr>
              <w:spacing w:before="200"/>
            </w:pPr>
          </w:p>
          <w:p w14:paraId="2A4E2F6F" w14:textId="77777777" w:rsidR="00B4285C" w:rsidRDefault="00B4285C">
            <w:pPr>
              <w:spacing w:before="200"/>
            </w:pPr>
          </w:p>
          <w:p w14:paraId="2A4E2F70" w14:textId="77777777" w:rsidR="00B4285C" w:rsidRDefault="00B4285C">
            <w:pPr>
              <w:spacing w:before="200"/>
            </w:pPr>
          </w:p>
          <w:p w14:paraId="2A4E2F71" w14:textId="77777777" w:rsidR="00B4285C" w:rsidRDefault="00B4285C">
            <w:pPr>
              <w:spacing w:before="200"/>
            </w:pPr>
          </w:p>
          <w:p w14:paraId="2A4E2F72" w14:textId="77777777" w:rsidR="00B4285C" w:rsidRDefault="00B4285C">
            <w:pPr>
              <w:spacing w:before="200"/>
            </w:pPr>
          </w:p>
          <w:p w14:paraId="2A4E2F73" w14:textId="77777777" w:rsidR="00B4285C" w:rsidRDefault="00B4285C">
            <w:pPr>
              <w:spacing w:before="200"/>
            </w:pPr>
          </w:p>
          <w:p w14:paraId="2A4E2F74" w14:textId="77777777" w:rsidR="00B4285C" w:rsidRDefault="00B4285C">
            <w:pPr>
              <w:spacing w:before="200"/>
            </w:pPr>
          </w:p>
          <w:p w14:paraId="2A4E2F75" w14:textId="77777777" w:rsidR="00B4285C" w:rsidRDefault="00B4285C">
            <w:pPr>
              <w:spacing w:before="200"/>
            </w:pPr>
          </w:p>
          <w:p w14:paraId="2A4E2F76" w14:textId="77777777" w:rsidR="00B4285C" w:rsidRDefault="00B4285C">
            <w:pPr>
              <w:spacing w:before="200"/>
            </w:pPr>
          </w:p>
          <w:p w14:paraId="2A4E2F77" w14:textId="77777777" w:rsidR="00B4285C" w:rsidRDefault="00B4285C">
            <w:pPr>
              <w:spacing w:before="200"/>
            </w:pPr>
          </w:p>
          <w:p w14:paraId="2A4E2F78" w14:textId="77777777" w:rsidR="00B4285C" w:rsidRDefault="00B4285C">
            <w:pPr>
              <w:spacing w:before="200"/>
            </w:pPr>
          </w:p>
        </w:tc>
      </w:tr>
    </w:tbl>
    <w:p w14:paraId="2A4E2F7A" w14:textId="77777777" w:rsidR="00B4285C" w:rsidRDefault="00B4285C">
      <w:pPr>
        <w:spacing w:before="80" w:after="80"/>
      </w:pPr>
    </w:p>
    <w:p w14:paraId="2A4E2F7B" w14:textId="77777777" w:rsidR="00B4285C" w:rsidRDefault="00057793">
      <w:pPr>
        <w:pStyle w:val="Heading2"/>
        <w:pBdr>
          <w:bottom w:val="single" w:sz="8" w:space="0" w:color="4B2D8F"/>
        </w:pBdr>
      </w:pPr>
      <w:r>
        <w:t>Part D — Magnification &amp; Resolution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2F80" w14:textId="77777777">
        <w:tblPrEx>
          <w:tblCellMar>
            <w:top w:w="0" w:type="dxa"/>
            <w:bottom w:w="0" w:type="dxa"/>
          </w:tblCellMar>
        </w:tblPrEx>
        <w:tc>
          <w:tcPr>
            <w:tcW w:w="9200" w:type="dxa"/>
            <w:tcBorders>
              <w:top w:val="single" w:sz="14" w:space="0" w:color="0D6E6E"/>
              <w:left w:val="single" w:sz="14" w:space="0" w:color="0D6E6E"/>
              <w:bottom w:val="single" w:sz="14" w:space="0" w:color="0D6E6E"/>
              <w:right w:val="single" w:sz="14" w:space="0" w:color="0D6E6E"/>
            </w:tcBorders>
            <w:shd w:val="clear" w:color="auto" w:fill="CCEFEF"/>
            <w:tcMar>
              <w:top w:w="120" w:type="dxa"/>
              <w:left w:w="220" w:type="dxa"/>
              <w:bottom w:w="120" w:type="dxa"/>
              <w:right w:w="220" w:type="dxa"/>
            </w:tcMar>
          </w:tcPr>
          <w:p w14:paraId="2A4E2F7C" w14:textId="77777777" w:rsidR="00B4285C" w:rsidRDefault="00057793">
            <w:pPr>
              <w:spacing w:before="60" w:after="80"/>
            </w:pPr>
            <w:proofErr w:type="gramStart"/>
            <w:r>
              <w:rPr>
                <w:b/>
                <w:bCs/>
                <w:color w:val="0D6E6E"/>
                <w:sz w:val="22"/>
                <w:szCs w:val="22"/>
              </w:rPr>
              <w:t>📐</w:t>
            </w:r>
            <w:r>
              <w:rPr>
                <w:b/>
                <w:bCs/>
                <w:color w:val="0D6E6E"/>
                <w:sz w:val="22"/>
                <w:szCs w:val="22"/>
              </w:rPr>
              <w:t xml:space="preserve">  Key</w:t>
            </w:r>
            <w:proofErr w:type="gramEnd"/>
            <w:r>
              <w:rPr>
                <w:b/>
                <w:bCs/>
                <w:color w:val="0D6E6E"/>
                <w:sz w:val="22"/>
                <w:szCs w:val="22"/>
              </w:rPr>
              <w:t xml:space="preserve"> Formula — learn this!</w:t>
            </w:r>
          </w:p>
          <w:p w14:paraId="2A4E2F7D" w14:textId="77777777" w:rsidR="00B4285C" w:rsidRDefault="00057793">
            <w:pPr>
              <w:spacing w:before="50" w:after="50"/>
            </w:pPr>
            <w:proofErr w:type="gramStart"/>
            <w:r>
              <w:rPr>
                <w:sz w:val="20"/>
                <w:szCs w:val="20"/>
              </w:rPr>
              <w:t>Magnification  =</w:t>
            </w:r>
            <w:proofErr w:type="gramEnd"/>
            <w:r>
              <w:rPr>
                <w:sz w:val="20"/>
                <w:szCs w:val="20"/>
              </w:rPr>
              <w:t xml:space="preserve">  Image size  ÷  Actual size</w:t>
            </w:r>
          </w:p>
          <w:p w14:paraId="2A4E2F7E" w14:textId="77777777" w:rsidR="00B4285C" w:rsidRDefault="00057793">
            <w:pPr>
              <w:spacing w:before="50" w:after="50"/>
            </w:pPr>
            <w:r>
              <w:rPr>
                <w:sz w:val="20"/>
                <w:szCs w:val="20"/>
              </w:rPr>
              <w:t xml:space="preserve">Rearranges to:  Actual </w:t>
            </w:r>
            <w:proofErr w:type="gramStart"/>
            <w:r>
              <w:rPr>
                <w:sz w:val="20"/>
                <w:szCs w:val="20"/>
              </w:rPr>
              <w:t>size  =</w:t>
            </w:r>
            <w:proofErr w:type="gramEnd"/>
            <w:r>
              <w:rPr>
                <w:sz w:val="20"/>
                <w:szCs w:val="20"/>
              </w:rPr>
              <w:t xml:space="preserve">  Image size  ÷  Magnification</w:t>
            </w:r>
          </w:p>
          <w:p w14:paraId="2A4E2F7F" w14:textId="77777777" w:rsidR="00B4285C" w:rsidRDefault="00057793">
            <w:pPr>
              <w:spacing w:before="50" w:after="50"/>
            </w:pPr>
            <w:r>
              <w:rPr>
                <w:sz w:val="20"/>
                <w:szCs w:val="20"/>
              </w:rPr>
              <w:t xml:space="preserve">Always check units! Convert to the same unit before calculating. 1 mm = 1000 </w:t>
            </w:r>
            <w:proofErr w:type="spellStart"/>
            <w:r>
              <w:rPr>
                <w:sz w:val="20"/>
                <w:szCs w:val="20"/>
              </w:rPr>
              <w:t>μm</w:t>
            </w:r>
            <w:proofErr w:type="spellEnd"/>
          </w:p>
        </w:tc>
      </w:tr>
    </w:tbl>
    <w:p w14:paraId="2A4E2F81" w14:textId="77777777" w:rsidR="00B4285C" w:rsidRDefault="00B4285C">
      <w:pPr>
        <w:spacing w:before="80" w:after="80"/>
      </w:pPr>
    </w:p>
    <w:p w14:paraId="2A4E2F82" w14:textId="77777777" w:rsidR="00B4285C" w:rsidRDefault="00057793">
      <w:pPr>
        <w:pStyle w:val="ListParagraph"/>
        <w:numPr>
          <w:ilvl w:val="0"/>
          <w:numId w:val="2"/>
        </w:numPr>
      </w:pPr>
      <w:r>
        <w:t>A photograph of a cell is 60 mm wide. The actual cell is 0.03 mm wide. Calculate the magnification. Show your working. [2]</w:t>
      </w:r>
    </w:p>
    <w:p w14:paraId="2A4E2F83" w14:textId="77777777" w:rsidR="00B4285C" w:rsidRDefault="00057793">
      <w:pPr>
        <w:spacing w:before="120"/>
      </w:pPr>
      <w:r>
        <w:rPr>
          <w:color w:val="AAAAAA"/>
          <w:sz w:val="18"/>
          <w:szCs w:val="18"/>
        </w:rPr>
        <w:t>___________________________________________________________________________</w:t>
      </w:r>
    </w:p>
    <w:p w14:paraId="2A4E2F84" w14:textId="77777777" w:rsidR="00B4285C" w:rsidRDefault="00057793">
      <w:pPr>
        <w:spacing w:before="120"/>
      </w:pPr>
      <w:r>
        <w:rPr>
          <w:color w:val="AAAAAA"/>
          <w:sz w:val="18"/>
          <w:szCs w:val="18"/>
        </w:rPr>
        <w:t>___________________________________________________________________________</w:t>
      </w:r>
    </w:p>
    <w:p w14:paraId="2A4E2F85" w14:textId="77777777" w:rsidR="00B4285C" w:rsidRDefault="00057793">
      <w:pPr>
        <w:spacing w:before="120"/>
      </w:pPr>
      <w:r>
        <w:rPr>
          <w:color w:val="AAAAAA"/>
          <w:sz w:val="18"/>
          <w:szCs w:val="18"/>
        </w:rPr>
        <w:t>___________________________________________________________________________</w:t>
      </w:r>
    </w:p>
    <w:p w14:paraId="2A4E2F86" w14:textId="77777777" w:rsidR="00B4285C" w:rsidRDefault="00057793">
      <w:pPr>
        <w:spacing w:before="120"/>
      </w:pPr>
      <w:r>
        <w:rPr>
          <w:color w:val="AAAAAA"/>
          <w:sz w:val="18"/>
          <w:szCs w:val="18"/>
        </w:rPr>
        <w:t>___________________________________________________________________________</w:t>
      </w:r>
    </w:p>
    <w:p w14:paraId="2A4E2F87" w14:textId="77777777" w:rsidR="00B4285C" w:rsidRDefault="00057793">
      <w:pPr>
        <w:pStyle w:val="ListParagraph"/>
        <w:numPr>
          <w:ilvl w:val="0"/>
          <w:numId w:val="2"/>
        </w:numPr>
      </w:pPr>
      <w:r>
        <w:t>An electron micrograph shows a mitochondrion at ×50,000 magnification. The image measures 25 mm. Calculate the actual size of the mitochondrion in micrometres (</w:t>
      </w:r>
      <w:proofErr w:type="spellStart"/>
      <w:r>
        <w:t>μm</w:t>
      </w:r>
      <w:proofErr w:type="spellEnd"/>
      <w:r>
        <w:t>). [2]</w:t>
      </w:r>
    </w:p>
    <w:p w14:paraId="2A4E2F88" w14:textId="77777777" w:rsidR="00B4285C" w:rsidRDefault="00057793">
      <w:pPr>
        <w:spacing w:before="120"/>
      </w:pPr>
      <w:r>
        <w:rPr>
          <w:color w:val="AAAAAA"/>
          <w:sz w:val="18"/>
          <w:szCs w:val="18"/>
        </w:rPr>
        <w:t>___________________________________________________________________________</w:t>
      </w:r>
    </w:p>
    <w:p w14:paraId="2A4E2F89" w14:textId="77777777" w:rsidR="00B4285C" w:rsidRDefault="00057793">
      <w:pPr>
        <w:spacing w:before="120"/>
      </w:pPr>
      <w:r>
        <w:rPr>
          <w:color w:val="AAAAAA"/>
          <w:sz w:val="18"/>
          <w:szCs w:val="18"/>
        </w:rPr>
        <w:t>___________________________________________________________________________</w:t>
      </w:r>
    </w:p>
    <w:p w14:paraId="2A4E2F8A" w14:textId="77777777" w:rsidR="00B4285C" w:rsidRDefault="00057793">
      <w:pPr>
        <w:spacing w:before="120"/>
      </w:pPr>
      <w:r>
        <w:rPr>
          <w:color w:val="AAAAAA"/>
          <w:sz w:val="18"/>
          <w:szCs w:val="18"/>
        </w:rPr>
        <w:t>___________________________________________________________________________</w:t>
      </w:r>
    </w:p>
    <w:p w14:paraId="2A4E2F8B" w14:textId="77777777" w:rsidR="00B4285C" w:rsidRDefault="00057793">
      <w:pPr>
        <w:spacing w:before="120"/>
      </w:pPr>
      <w:r>
        <w:rPr>
          <w:color w:val="AAAAAA"/>
          <w:sz w:val="18"/>
          <w:szCs w:val="18"/>
        </w:rPr>
        <w:t>___________________________________________________________________________</w:t>
      </w:r>
    </w:p>
    <w:p w14:paraId="2A4E2F8C" w14:textId="77777777" w:rsidR="00B4285C" w:rsidRDefault="00057793">
      <w:pPr>
        <w:pStyle w:val="ListParagraph"/>
        <w:numPr>
          <w:ilvl w:val="0"/>
          <w:numId w:val="2"/>
        </w:numPr>
      </w:pPr>
      <w:r>
        <w:t>Explain the difference between magnification and resolution. [2]</w:t>
      </w:r>
    </w:p>
    <w:p w14:paraId="2A4E2F8D" w14:textId="77777777" w:rsidR="00B4285C" w:rsidRDefault="00057793">
      <w:pPr>
        <w:spacing w:before="120"/>
      </w:pPr>
      <w:r>
        <w:rPr>
          <w:color w:val="AAAAAA"/>
          <w:sz w:val="18"/>
          <w:szCs w:val="18"/>
        </w:rPr>
        <w:t>___________________________________________________________________________</w:t>
      </w:r>
    </w:p>
    <w:p w14:paraId="2A4E2F8E" w14:textId="77777777" w:rsidR="00B4285C" w:rsidRDefault="00057793">
      <w:pPr>
        <w:spacing w:before="120"/>
      </w:pPr>
      <w:r>
        <w:rPr>
          <w:color w:val="AAAAAA"/>
          <w:sz w:val="18"/>
          <w:szCs w:val="18"/>
        </w:rPr>
        <w:t>___________________________________________________________________________</w:t>
      </w:r>
    </w:p>
    <w:p w14:paraId="2A4E2F8F" w14:textId="77777777" w:rsidR="00B4285C" w:rsidRDefault="00057793">
      <w:pPr>
        <w:spacing w:before="120"/>
      </w:pPr>
      <w:r>
        <w:rPr>
          <w:color w:val="AAAAAA"/>
          <w:sz w:val="18"/>
          <w:szCs w:val="18"/>
        </w:rPr>
        <w:t>___________________________________________________________________________</w:t>
      </w:r>
    </w:p>
    <w:p w14:paraId="2A4E2F90" w14:textId="77777777" w:rsidR="00B4285C" w:rsidRDefault="00057793">
      <w:pPr>
        <w:spacing w:before="120"/>
      </w:pPr>
      <w:r>
        <w:rPr>
          <w:color w:val="AAAAAA"/>
          <w:sz w:val="18"/>
          <w:szCs w:val="18"/>
        </w:rPr>
        <w:t>___________________________________________________________________________</w:t>
      </w:r>
    </w:p>
    <w:p w14:paraId="2A4E2F91" w14:textId="77777777" w:rsidR="00B4285C" w:rsidRDefault="00B4285C">
      <w:pPr>
        <w:spacing w:before="80" w:after="80"/>
      </w:pPr>
    </w:p>
    <w:p w14:paraId="5ABBD7C7" w14:textId="77777777" w:rsidR="00FD41DF" w:rsidRDefault="00FD41DF">
      <w:pPr>
        <w:rPr>
          <w:b/>
          <w:bCs/>
          <w:color w:val="4B2D8F"/>
          <w:sz w:val="28"/>
          <w:szCs w:val="28"/>
        </w:rPr>
      </w:pPr>
      <w:r>
        <w:br w:type="page"/>
      </w:r>
    </w:p>
    <w:p w14:paraId="2A4E2F92" w14:textId="64884494" w:rsidR="00B4285C" w:rsidRDefault="00057793">
      <w:pPr>
        <w:pStyle w:val="Heading2"/>
        <w:pBdr>
          <w:bottom w:val="single" w:sz="8" w:space="0" w:color="4B2D8F"/>
        </w:pBdr>
      </w:pPr>
      <w:r>
        <w:lastRenderedPageBreak/>
        <w:t>Part E — Exam-Style Questions</w:t>
      </w:r>
    </w:p>
    <w:p w14:paraId="2A4E2F93" w14:textId="77777777" w:rsidR="00B4285C" w:rsidRDefault="00057793">
      <w:pPr>
        <w:spacing w:before="100" w:after="100"/>
      </w:pPr>
      <w:r>
        <w:rPr>
          <w:color w:val="6B7280"/>
          <w:sz w:val="20"/>
          <w:szCs w:val="20"/>
        </w:rPr>
        <w:t>Attempt these questions as you would in an exam. Use full sentences and include key terms.</w:t>
      </w:r>
    </w:p>
    <w:p w14:paraId="2A4E2F94" w14:textId="77777777" w:rsidR="00B4285C" w:rsidRDefault="00B4285C">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80"/>
        <w:gridCol w:w="1720"/>
      </w:tblGrid>
      <w:tr w:rsidR="00B4285C" w14:paraId="2A4E2F97" w14:textId="77777777">
        <w:tblPrEx>
          <w:tblCellMar>
            <w:top w:w="0" w:type="dxa"/>
            <w:bottom w:w="0" w:type="dxa"/>
          </w:tblCellMar>
        </w:tblPrEx>
        <w:tc>
          <w:tcPr>
            <w:tcW w:w="748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A4E2F95" w14:textId="77777777" w:rsidR="00B4285C" w:rsidRDefault="00057793">
            <w:r>
              <w:rPr>
                <w:b/>
                <w:bCs/>
              </w:rPr>
              <w:t>Describe THREE differences between a prokaryotic cell and a eukaryotic cell.</w:t>
            </w:r>
          </w:p>
        </w:tc>
        <w:tc>
          <w:tcPr>
            <w:tcW w:w="1720" w:type="dxa"/>
            <w:tcBorders>
              <w:top w:val="single" w:sz="4" w:space="0" w:color="D1D5DB"/>
              <w:left w:val="single" w:sz="4" w:space="0" w:color="D1D5DB"/>
              <w:bottom w:val="single" w:sz="4" w:space="0" w:color="D1D5DB"/>
              <w:right w:val="single" w:sz="4" w:space="0" w:color="D1D5DB"/>
            </w:tcBorders>
            <w:shd w:val="clear" w:color="auto" w:fill="4B2D8F"/>
            <w:tcMar>
              <w:top w:w="80" w:type="dxa"/>
              <w:left w:w="140" w:type="dxa"/>
              <w:bottom w:w="80" w:type="dxa"/>
              <w:right w:w="140" w:type="dxa"/>
            </w:tcMar>
          </w:tcPr>
          <w:p w14:paraId="2A4E2F96" w14:textId="77777777" w:rsidR="00B4285C" w:rsidRDefault="00057793">
            <w:pPr>
              <w:jc w:val="center"/>
            </w:pPr>
            <w:r>
              <w:rPr>
                <w:b/>
                <w:bCs/>
                <w:color w:val="FFFFFF"/>
              </w:rPr>
              <w:t>[3 marks]</w:t>
            </w:r>
          </w:p>
        </w:tc>
      </w:tr>
      <w:tr w:rsidR="00B4285C" w14:paraId="2A4E2FA1" w14:textId="77777777">
        <w:tblPrEx>
          <w:tblCellMar>
            <w:top w:w="0" w:type="dxa"/>
            <w:bottom w:w="0" w:type="dxa"/>
          </w:tblCellMar>
        </w:tblPrEx>
        <w:tc>
          <w:tcPr>
            <w:tcW w:w="9200" w:type="dxa"/>
            <w:gridSpan w:val="2"/>
            <w:tcBorders>
              <w:top w:val="single" w:sz="4" w:space="0" w:color="D1D5DB"/>
              <w:left w:val="single" w:sz="4" w:space="0" w:color="D1D5DB"/>
              <w:bottom w:val="single" w:sz="4" w:space="0" w:color="D1D5DB"/>
              <w:right w:val="single" w:sz="4" w:space="0" w:color="D1D5DB"/>
            </w:tcBorders>
            <w:shd w:val="clear" w:color="auto" w:fill="FFFFFF"/>
            <w:tcMar>
              <w:top w:w="80" w:type="dxa"/>
              <w:left w:w="200" w:type="dxa"/>
              <w:bottom w:w="80" w:type="dxa"/>
              <w:right w:w="200" w:type="dxa"/>
            </w:tcMar>
          </w:tcPr>
          <w:p w14:paraId="2A4E2F98" w14:textId="77777777" w:rsidR="00B4285C" w:rsidRDefault="00057793">
            <w:pPr>
              <w:spacing w:before="40" w:after="60"/>
            </w:pPr>
            <w:r>
              <w:rPr>
                <w:color w:val="6B7280"/>
                <w:sz w:val="19"/>
                <w:szCs w:val="19"/>
              </w:rPr>
              <w:t>💡</w:t>
            </w:r>
            <w:r>
              <w:rPr>
                <w:color w:val="6B7280"/>
                <w:sz w:val="19"/>
                <w:szCs w:val="19"/>
              </w:rPr>
              <w:t xml:space="preserve"> Hints: Use the table you completed in Part B. For each difference, make sure you contrast both cell types — e.g. 'Prokaryotes have... whereas eukaryotes have...'</w:t>
            </w:r>
          </w:p>
          <w:p w14:paraId="2A4E2F99" w14:textId="77777777" w:rsidR="00B4285C" w:rsidRDefault="00B4285C">
            <w:pPr>
              <w:pBdr>
                <w:bottom w:val="single" w:sz="4" w:space="0" w:color="CCCCCC"/>
              </w:pBdr>
              <w:spacing w:before="160"/>
            </w:pPr>
          </w:p>
          <w:p w14:paraId="2A4E2F9A" w14:textId="77777777" w:rsidR="00B4285C" w:rsidRDefault="00B4285C">
            <w:pPr>
              <w:pBdr>
                <w:bottom w:val="single" w:sz="4" w:space="0" w:color="CCCCCC"/>
              </w:pBdr>
              <w:spacing w:before="160"/>
            </w:pPr>
          </w:p>
          <w:p w14:paraId="2A4E2F9B" w14:textId="77777777" w:rsidR="00B4285C" w:rsidRDefault="00B4285C">
            <w:pPr>
              <w:pBdr>
                <w:bottom w:val="single" w:sz="4" w:space="0" w:color="CCCCCC"/>
              </w:pBdr>
              <w:spacing w:before="160"/>
            </w:pPr>
          </w:p>
          <w:p w14:paraId="2A4E2F9C" w14:textId="77777777" w:rsidR="00B4285C" w:rsidRDefault="00B4285C">
            <w:pPr>
              <w:pBdr>
                <w:bottom w:val="single" w:sz="4" w:space="0" w:color="CCCCCC"/>
              </w:pBdr>
              <w:spacing w:before="160"/>
            </w:pPr>
          </w:p>
          <w:p w14:paraId="2A4E2F9D" w14:textId="77777777" w:rsidR="00B4285C" w:rsidRDefault="00B4285C">
            <w:pPr>
              <w:pBdr>
                <w:bottom w:val="single" w:sz="4" w:space="0" w:color="CCCCCC"/>
              </w:pBdr>
              <w:spacing w:before="160"/>
            </w:pPr>
          </w:p>
          <w:p w14:paraId="2A4E2F9E" w14:textId="77777777" w:rsidR="00B4285C" w:rsidRDefault="00B4285C">
            <w:pPr>
              <w:pBdr>
                <w:bottom w:val="single" w:sz="4" w:space="0" w:color="CCCCCC"/>
              </w:pBdr>
              <w:spacing w:before="160"/>
            </w:pPr>
          </w:p>
          <w:p w14:paraId="2A4E2F9F" w14:textId="77777777" w:rsidR="00B4285C" w:rsidRDefault="00B4285C">
            <w:pPr>
              <w:pBdr>
                <w:bottom w:val="single" w:sz="4" w:space="0" w:color="CCCCCC"/>
              </w:pBdr>
              <w:spacing w:before="160"/>
            </w:pPr>
          </w:p>
          <w:p w14:paraId="2A4E2FA0" w14:textId="77777777" w:rsidR="00B4285C" w:rsidRDefault="00B4285C">
            <w:pPr>
              <w:pBdr>
                <w:bottom w:val="single" w:sz="4" w:space="0" w:color="CCCCCC"/>
              </w:pBdr>
              <w:spacing w:before="160"/>
            </w:pPr>
          </w:p>
        </w:tc>
      </w:tr>
    </w:tbl>
    <w:p w14:paraId="2A4E2FA2" w14:textId="77777777" w:rsidR="00B4285C" w:rsidRDefault="00B4285C">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80"/>
        <w:gridCol w:w="1720"/>
      </w:tblGrid>
      <w:tr w:rsidR="00B4285C" w14:paraId="2A4E2FA5" w14:textId="77777777">
        <w:tblPrEx>
          <w:tblCellMar>
            <w:top w:w="0" w:type="dxa"/>
            <w:bottom w:w="0" w:type="dxa"/>
          </w:tblCellMar>
        </w:tblPrEx>
        <w:tc>
          <w:tcPr>
            <w:tcW w:w="748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A4E2FA3" w14:textId="77777777" w:rsidR="00B4285C" w:rsidRDefault="00057793">
            <w:r>
              <w:rPr>
                <w:b/>
                <w:bCs/>
              </w:rPr>
              <w:t>A student is looking at a cell under a light microscope and says she can see the nucleus but not the ribosomes. Explain why she can see the nucleus but not the ribosomes, with reference to the concept of resolution.</w:t>
            </w:r>
          </w:p>
        </w:tc>
        <w:tc>
          <w:tcPr>
            <w:tcW w:w="1720" w:type="dxa"/>
            <w:tcBorders>
              <w:top w:val="single" w:sz="4" w:space="0" w:color="D1D5DB"/>
              <w:left w:val="single" w:sz="4" w:space="0" w:color="D1D5DB"/>
              <w:bottom w:val="single" w:sz="4" w:space="0" w:color="D1D5DB"/>
              <w:right w:val="single" w:sz="4" w:space="0" w:color="D1D5DB"/>
            </w:tcBorders>
            <w:shd w:val="clear" w:color="auto" w:fill="4B2D8F"/>
            <w:tcMar>
              <w:top w:w="80" w:type="dxa"/>
              <w:left w:w="140" w:type="dxa"/>
              <w:bottom w:w="80" w:type="dxa"/>
              <w:right w:w="140" w:type="dxa"/>
            </w:tcMar>
          </w:tcPr>
          <w:p w14:paraId="2A4E2FA4" w14:textId="77777777" w:rsidR="00B4285C" w:rsidRDefault="00057793">
            <w:pPr>
              <w:jc w:val="center"/>
            </w:pPr>
            <w:r>
              <w:rPr>
                <w:b/>
                <w:bCs/>
                <w:color w:val="FFFFFF"/>
              </w:rPr>
              <w:t>[4 marks]</w:t>
            </w:r>
          </w:p>
        </w:tc>
      </w:tr>
      <w:tr w:rsidR="00B4285C" w14:paraId="2A4E2FAF" w14:textId="77777777">
        <w:tblPrEx>
          <w:tblCellMar>
            <w:top w:w="0" w:type="dxa"/>
            <w:bottom w:w="0" w:type="dxa"/>
          </w:tblCellMar>
        </w:tblPrEx>
        <w:tc>
          <w:tcPr>
            <w:tcW w:w="9200" w:type="dxa"/>
            <w:gridSpan w:val="2"/>
            <w:tcBorders>
              <w:top w:val="single" w:sz="4" w:space="0" w:color="D1D5DB"/>
              <w:left w:val="single" w:sz="4" w:space="0" w:color="D1D5DB"/>
              <w:bottom w:val="single" w:sz="4" w:space="0" w:color="D1D5DB"/>
              <w:right w:val="single" w:sz="4" w:space="0" w:color="D1D5DB"/>
            </w:tcBorders>
            <w:shd w:val="clear" w:color="auto" w:fill="FFFFFF"/>
            <w:tcMar>
              <w:top w:w="80" w:type="dxa"/>
              <w:left w:w="200" w:type="dxa"/>
              <w:bottom w:w="80" w:type="dxa"/>
              <w:right w:w="200" w:type="dxa"/>
            </w:tcMar>
          </w:tcPr>
          <w:p w14:paraId="2A4E2FA6" w14:textId="77777777" w:rsidR="00B4285C" w:rsidRDefault="00057793">
            <w:pPr>
              <w:spacing w:before="40" w:after="60"/>
            </w:pPr>
            <w:r>
              <w:rPr>
                <w:color w:val="6B7280"/>
                <w:sz w:val="19"/>
                <w:szCs w:val="19"/>
              </w:rPr>
              <w:t>💡</w:t>
            </w:r>
            <w:r>
              <w:rPr>
                <w:color w:val="6B7280"/>
                <w:sz w:val="19"/>
                <w:szCs w:val="19"/>
              </w:rPr>
              <w:t xml:space="preserve"> Hints: Think </w:t>
            </w:r>
            <w:proofErr w:type="gramStart"/>
            <w:r>
              <w:rPr>
                <w:color w:val="6B7280"/>
                <w:sz w:val="19"/>
                <w:szCs w:val="19"/>
              </w:rPr>
              <w:t>about:</w:t>
            </w:r>
            <w:proofErr w:type="gramEnd"/>
            <w:r>
              <w:rPr>
                <w:color w:val="6B7280"/>
                <w:sz w:val="19"/>
                <w:szCs w:val="19"/>
              </w:rPr>
              <w:t xml:space="preserve"> size of each organelle, wavelength of light, what resolution means, why electron microscopes can see ribosomes</w:t>
            </w:r>
          </w:p>
          <w:p w14:paraId="2A4E2FA7" w14:textId="77777777" w:rsidR="00B4285C" w:rsidRDefault="00B4285C">
            <w:pPr>
              <w:pBdr>
                <w:bottom w:val="single" w:sz="4" w:space="0" w:color="CCCCCC"/>
              </w:pBdr>
              <w:spacing w:before="160"/>
            </w:pPr>
          </w:p>
          <w:p w14:paraId="2A4E2FA8" w14:textId="77777777" w:rsidR="00B4285C" w:rsidRDefault="00B4285C">
            <w:pPr>
              <w:pBdr>
                <w:bottom w:val="single" w:sz="4" w:space="0" w:color="CCCCCC"/>
              </w:pBdr>
              <w:spacing w:before="160"/>
            </w:pPr>
          </w:p>
          <w:p w14:paraId="2A4E2FA9" w14:textId="77777777" w:rsidR="00B4285C" w:rsidRDefault="00B4285C">
            <w:pPr>
              <w:pBdr>
                <w:bottom w:val="single" w:sz="4" w:space="0" w:color="CCCCCC"/>
              </w:pBdr>
              <w:spacing w:before="160"/>
            </w:pPr>
          </w:p>
          <w:p w14:paraId="2A4E2FAA" w14:textId="77777777" w:rsidR="00B4285C" w:rsidRDefault="00B4285C">
            <w:pPr>
              <w:pBdr>
                <w:bottom w:val="single" w:sz="4" w:space="0" w:color="CCCCCC"/>
              </w:pBdr>
              <w:spacing w:before="160"/>
            </w:pPr>
          </w:p>
          <w:p w14:paraId="2A4E2FAB" w14:textId="77777777" w:rsidR="00B4285C" w:rsidRDefault="00B4285C">
            <w:pPr>
              <w:pBdr>
                <w:bottom w:val="single" w:sz="4" w:space="0" w:color="CCCCCC"/>
              </w:pBdr>
              <w:spacing w:before="160"/>
            </w:pPr>
          </w:p>
          <w:p w14:paraId="2A4E2FAC" w14:textId="77777777" w:rsidR="00B4285C" w:rsidRDefault="00B4285C">
            <w:pPr>
              <w:pBdr>
                <w:bottom w:val="single" w:sz="4" w:space="0" w:color="CCCCCC"/>
              </w:pBdr>
              <w:spacing w:before="160"/>
            </w:pPr>
          </w:p>
          <w:p w14:paraId="2A4E2FAD" w14:textId="77777777" w:rsidR="00B4285C" w:rsidRDefault="00B4285C">
            <w:pPr>
              <w:pBdr>
                <w:bottom w:val="single" w:sz="4" w:space="0" w:color="CCCCCC"/>
              </w:pBdr>
              <w:spacing w:before="160"/>
            </w:pPr>
          </w:p>
          <w:p w14:paraId="2A4E2FAE" w14:textId="77777777" w:rsidR="00B4285C" w:rsidRDefault="00B4285C">
            <w:pPr>
              <w:pBdr>
                <w:bottom w:val="single" w:sz="4" w:space="0" w:color="CCCCCC"/>
              </w:pBdr>
              <w:spacing w:before="160"/>
            </w:pPr>
          </w:p>
        </w:tc>
      </w:tr>
    </w:tbl>
    <w:p w14:paraId="2A4E2FB0" w14:textId="77777777" w:rsidR="00B4285C" w:rsidRDefault="00B4285C">
      <w:pPr>
        <w:spacing w:before="80" w:after="80"/>
      </w:pPr>
    </w:p>
    <w:p w14:paraId="2A4E2FB1" w14:textId="77777777" w:rsidR="00B4285C" w:rsidRDefault="00057793">
      <w:pPr>
        <w:pStyle w:val="Heading2"/>
        <w:pBdr>
          <w:bottom w:val="single" w:sz="8" w:space="0" w:color="4B2D8F"/>
        </w:pBdr>
      </w:pPr>
      <w:proofErr w:type="gramStart"/>
      <w:r>
        <w:t>⭐</w:t>
      </w:r>
      <w:r>
        <w:t xml:space="preserve">  Stretch</w:t>
      </w:r>
      <w:proofErr w:type="gramEnd"/>
      <w:r>
        <w:t xml:space="preserve"> Challenge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2FB6" w14:textId="77777777">
        <w:tblPrEx>
          <w:tblCellMar>
            <w:top w:w="0" w:type="dxa"/>
            <w:bottom w:w="0" w:type="dxa"/>
          </w:tblCellMar>
        </w:tblPrEx>
        <w:tc>
          <w:tcPr>
            <w:tcW w:w="9200" w:type="dxa"/>
            <w:tcBorders>
              <w:top w:val="single" w:sz="14" w:space="0" w:color="B45309"/>
              <w:left w:val="single" w:sz="14" w:space="0" w:color="B45309"/>
              <w:bottom w:val="single" w:sz="14" w:space="0" w:color="B45309"/>
              <w:right w:val="single" w:sz="14" w:space="0" w:color="B45309"/>
            </w:tcBorders>
            <w:shd w:val="clear" w:color="auto" w:fill="FEF3C7"/>
            <w:tcMar>
              <w:top w:w="120" w:type="dxa"/>
              <w:left w:w="220" w:type="dxa"/>
              <w:bottom w:w="120" w:type="dxa"/>
              <w:right w:w="220" w:type="dxa"/>
            </w:tcMar>
          </w:tcPr>
          <w:p w14:paraId="2A4E2FB2" w14:textId="77777777" w:rsidR="00B4285C" w:rsidRDefault="00057793">
            <w:pPr>
              <w:spacing w:before="60" w:after="80"/>
            </w:pPr>
            <w:r>
              <w:rPr>
                <w:b/>
                <w:bCs/>
                <w:color w:val="B45309"/>
                <w:sz w:val="22"/>
                <w:szCs w:val="22"/>
              </w:rPr>
              <w:t>Going beyond GCSE</w:t>
            </w:r>
          </w:p>
          <w:p w14:paraId="2A4E2FB3" w14:textId="77777777" w:rsidR="00B4285C" w:rsidRDefault="00057793">
            <w:pPr>
              <w:spacing w:before="50" w:after="50"/>
            </w:pPr>
            <w:r>
              <w:rPr>
                <w:sz w:val="20"/>
                <w:szCs w:val="20"/>
              </w:rPr>
              <w:t>Research the endosymbiont theory. This theory explains how mitochondria and chloroplasts may have evolved from free-living bacteria billions of years ago.</w:t>
            </w:r>
          </w:p>
          <w:p w14:paraId="2A4E2FB4" w14:textId="77777777" w:rsidR="00B4285C" w:rsidRDefault="00057793">
            <w:pPr>
              <w:spacing w:before="50" w:after="50"/>
            </w:pPr>
            <w:r>
              <w:rPr>
                <w:sz w:val="20"/>
                <w:szCs w:val="20"/>
              </w:rPr>
              <w:t>Write a short paragraph (6–8 sentences) explaining: (a) what evidence supports this theory, and (b) why this means the boundary between 'prokaryote' and 'eukaryote' is more interesting than it first appears.</w:t>
            </w:r>
          </w:p>
          <w:p w14:paraId="2A4E2FB5" w14:textId="77777777" w:rsidR="00B4285C" w:rsidRDefault="00057793">
            <w:pPr>
              <w:spacing w:before="50" w:after="50"/>
            </w:pPr>
            <w:r>
              <w:rPr>
                <w:sz w:val="20"/>
                <w:szCs w:val="20"/>
              </w:rPr>
              <w:t>Hint: think about organelle size, ribosome type, double membranes, and circular DNA.</w:t>
            </w:r>
          </w:p>
        </w:tc>
      </w:tr>
    </w:tbl>
    <w:p w14:paraId="2A4E2FB8" w14:textId="0E048A68" w:rsidR="00B4285C" w:rsidRPr="00FD41DF" w:rsidRDefault="00057793" w:rsidP="00FD41DF">
      <w:pPr>
        <w:rPr>
          <w:color w:val="auto"/>
        </w:rPr>
      </w:pPr>
      <w:r>
        <w:br w:type="page"/>
      </w:r>
      <w:r w:rsidR="00FD41DF" w:rsidRPr="00FD41DF">
        <w:rPr>
          <w:b/>
          <w:bCs/>
          <w:color w:val="auto"/>
          <w:sz w:val="42"/>
          <w:szCs w:val="42"/>
        </w:rPr>
        <w:lastRenderedPageBreak/>
        <w:t xml:space="preserve"> Week</w:t>
      </w:r>
      <w:r w:rsidRPr="00FD41DF">
        <w:rPr>
          <w:b/>
          <w:bCs/>
          <w:color w:val="auto"/>
          <w:sz w:val="42"/>
          <w:szCs w:val="42"/>
        </w:rPr>
        <w:t xml:space="preserve"> 2 — Biological Molecules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2FBD" w14:textId="77777777">
        <w:tblPrEx>
          <w:tblCellMar>
            <w:top w:w="0" w:type="dxa"/>
            <w:bottom w:w="0" w:type="dxa"/>
          </w:tblCellMar>
        </w:tblPrEx>
        <w:tc>
          <w:tcPr>
            <w:tcW w:w="9200" w:type="dxa"/>
            <w:tcBorders>
              <w:top w:val="single" w:sz="14" w:space="0" w:color="0D6E6E"/>
              <w:left w:val="single" w:sz="14" w:space="0" w:color="0D6E6E"/>
              <w:bottom w:val="single" w:sz="14" w:space="0" w:color="0D6E6E"/>
              <w:right w:val="single" w:sz="14" w:space="0" w:color="0D6E6E"/>
            </w:tcBorders>
            <w:shd w:val="clear" w:color="auto" w:fill="CCEFEF"/>
            <w:tcMar>
              <w:top w:w="120" w:type="dxa"/>
              <w:left w:w="220" w:type="dxa"/>
              <w:bottom w:w="120" w:type="dxa"/>
              <w:right w:w="220" w:type="dxa"/>
            </w:tcMar>
          </w:tcPr>
          <w:p w14:paraId="2A4E2FB9" w14:textId="77777777" w:rsidR="00B4285C" w:rsidRDefault="00057793">
            <w:pPr>
              <w:spacing w:before="60" w:after="80"/>
            </w:pPr>
            <w:proofErr w:type="gramStart"/>
            <w:r>
              <w:rPr>
                <w:rFonts w:ascii="Segoe UI Emoji" w:hAnsi="Segoe UI Emoji" w:cs="Segoe UI Emoji"/>
                <w:b/>
                <w:bCs/>
                <w:color w:val="0D6E6E"/>
                <w:sz w:val="22"/>
                <w:szCs w:val="22"/>
              </w:rPr>
              <w:t>🌉</w:t>
            </w:r>
            <w:r>
              <w:rPr>
                <w:b/>
                <w:bCs/>
                <w:color w:val="0D6E6E"/>
                <w:sz w:val="22"/>
                <w:szCs w:val="22"/>
              </w:rPr>
              <w:t xml:space="preserve">  Bridge</w:t>
            </w:r>
            <w:proofErr w:type="gramEnd"/>
            <w:r>
              <w:rPr>
                <w:b/>
                <w:bCs/>
                <w:color w:val="0D6E6E"/>
                <w:sz w:val="22"/>
                <w:szCs w:val="22"/>
              </w:rPr>
              <w:t>: GCSE → A Level</w:t>
            </w:r>
          </w:p>
          <w:p w14:paraId="2A4E2FBA" w14:textId="77777777" w:rsidR="00B4285C" w:rsidRDefault="00057793">
            <w:pPr>
              <w:spacing w:before="50" w:after="50"/>
            </w:pPr>
            <w:r>
              <w:rPr>
                <w:sz w:val="20"/>
                <w:szCs w:val="20"/>
              </w:rPr>
              <w:t>At GCSE, you learned that food contains carbohydrates, proteins, lipids, and vitamins. You tested for starch (iodine), glucose (Benedict's), and protein (Biuret).</w:t>
            </w:r>
          </w:p>
          <w:p w14:paraId="2A4E2FBB" w14:textId="77777777" w:rsidR="00B4285C" w:rsidRDefault="00057793">
            <w:pPr>
              <w:spacing w:before="50" w:after="50"/>
            </w:pPr>
            <w:r>
              <w:rPr>
                <w:sz w:val="20"/>
                <w:szCs w:val="20"/>
              </w:rPr>
              <w:t>At A Level, you will study the MOLECULAR STRUCTURE of these compounds — what atoms they contain, how they are joined together, and exactly how their structure relates to their function.</w:t>
            </w:r>
          </w:p>
          <w:p w14:paraId="2A4E2FBC" w14:textId="77777777" w:rsidR="00B4285C" w:rsidRDefault="00057793">
            <w:pPr>
              <w:spacing w:before="50" w:after="50"/>
            </w:pPr>
            <w:r>
              <w:rPr>
                <w:sz w:val="20"/>
                <w:szCs w:val="20"/>
              </w:rPr>
              <w:t>This week we revisit your GCSE biochemistry tests and begin to explore the molecular world beneath them.</w:t>
            </w:r>
          </w:p>
        </w:tc>
      </w:tr>
    </w:tbl>
    <w:p w14:paraId="2A4E2FBE" w14:textId="77777777" w:rsidR="00B4285C" w:rsidRDefault="00B4285C">
      <w:pPr>
        <w:spacing w:before="80" w:after="80"/>
      </w:pPr>
    </w:p>
    <w:p w14:paraId="2A4E2FBF" w14:textId="77777777" w:rsidR="00B4285C" w:rsidRDefault="00057793">
      <w:pPr>
        <w:pStyle w:val="Heading2"/>
        <w:pBdr>
          <w:bottom w:val="single" w:sz="8" w:space="0" w:color="0D6E6E"/>
        </w:pBdr>
      </w:pPr>
      <w:r>
        <w:rPr>
          <w:color w:val="0D6E6E"/>
        </w:rPr>
        <w:t>Part A — Food Tests Recap</w:t>
      </w:r>
    </w:p>
    <w:p w14:paraId="2A4E2FC0" w14:textId="77777777" w:rsidR="00B4285C" w:rsidRDefault="00057793">
      <w:pPr>
        <w:spacing w:before="100" w:after="100"/>
      </w:pPr>
      <w:r>
        <w:t>Complete the table below to recall the GCSE food tests you carried out: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200"/>
        <w:gridCol w:w="2200"/>
        <w:gridCol w:w="2800"/>
      </w:tblGrid>
      <w:tr w:rsidR="00B4285C" w14:paraId="2A4E2FC5"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0D6E6E"/>
            <w:tcMar>
              <w:top w:w="90" w:type="dxa"/>
              <w:left w:w="140" w:type="dxa"/>
              <w:bottom w:w="90" w:type="dxa"/>
              <w:right w:w="140" w:type="dxa"/>
            </w:tcMar>
          </w:tcPr>
          <w:p w14:paraId="2A4E2FC1" w14:textId="77777777" w:rsidR="00B4285C" w:rsidRDefault="00057793">
            <w:r>
              <w:rPr>
                <w:b/>
                <w:bCs/>
                <w:color w:val="FFFFFF"/>
                <w:sz w:val="20"/>
                <w:szCs w:val="20"/>
              </w:rPr>
              <w:t>Substance tested for</w:t>
            </w:r>
          </w:p>
        </w:tc>
        <w:tc>
          <w:tcPr>
            <w:tcW w:w="2200" w:type="dxa"/>
            <w:tcBorders>
              <w:top w:val="single" w:sz="4" w:space="0" w:color="D1D5DB"/>
              <w:left w:val="single" w:sz="4" w:space="0" w:color="D1D5DB"/>
              <w:bottom w:val="single" w:sz="4" w:space="0" w:color="D1D5DB"/>
              <w:right w:val="single" w:sz="4" w:space="0" w:color="D1D5DB"/>
            </w:tcBorders>
            <w:shd w:val="clear" w:color="auto" w:fill="0D6E6E"/>
            <w:tcMar>
              <w:top w:w="90" w:type="dxa"/>
              <w:left w:w="140" w:type="dxa"/>
              <w:bottom w:w="90" w:type="dxa"/>
              <w:right w:w="140" w:type="dxa"/>
            </w:tcMar>
          </w:tcPr>
          <w:p w14:paraId="2A4E2FC2" w14:textId="77777777" w:rsidR="00B4285C" w:rsidRDefault="00057793">
            <w:r>
              <w:rPr>
                <w:b/>
                <w:bCs/>
                <w:color w:val="FFFFFF"/>
                <w:sz w:val="20"/>
                <w:szCs w:val="20"/>
              </w:rPr>
              <w:t>Reagent used</w:t>
            </w:r>
          </w:p>
        </w:tc>
        <w:tc>
          <w:tcPr>
            <w:tcW w:w="2200" w:type="dxa"/>
            <w:tcBorders>
              <w:top w:val="single" w:sz="4" w:space="0" w:color="D1D5DB"/>
              <w:left w:val="single" w:sz="4" w:space="0" w:color="D1D5DB"/>
              <w:bottom w:val="single" w:sz="4" w:space="0" w:color="D1D5DB"/>
              <w:right w:val="single" w:sz="4" w:space="0" w:color="D1D5DB"/>
            </w:tcBorders>
            <w:shd w:val="clear" w:color="auto" w:fill="0D6E6E"/>
            <w:tcMar>
              <w:top w:w="90" w:type="dxa"/>
              <w:left w:w="140" w:type="dxa"/>
              <w:bottom w:w="90" w:type="dxa"/>
              <w:right w:w="140" w:type="dxa"/>
            </w:tcMar>
          </w:tcPr>
          <w:p w14:paraId="2A4E2FC3" w14:textId="77777777" w:rsidR="00B4285C" w:rsidRDefault="00057793">
            <w:r>
              <w:rPr>
                <w:b/>
                <w:bCs/>
                <w:color w:val="FFFFFF"/>
                <w:sz w:val="20"/>
                <w:szCs w:val="20"/>
              </w:rPr>
              <w:t>Positive result (colour)</w:t>
            </w:r>
          </w:p>
        </w:tc>
        <w:tc>
          <w:tcPr>
            <w:tcW w:w="2800" w:type="dxa"/>
            <w:tcBorders>
              <w:top w:val="single" w:sz="4" w:space="0" w:color="D1D5DB"/>
              <w:left w:val="single" w:sz="4" w:space="0" w:color="D1D5DB"/>
              <w:bottom w:val="single" w:sz="4" w:space="0" w:color="D1D5DB"/>
              <w:right w:val="single" w:sz="4" w:space="0" w:color="D1D5DB"/>
            </w:tcBorders>
            <w:shd w:val="clear" w:color="auto" w:fill="0D6E6E"/>
            <w:tcMar>
              <w:top w:w="90" w:type="dxa"/>
              <w:left w:w="140" w:type="dxa"/>
              <w:bottom w:w="90" w:type="dxa"/>
              <w:right w:w="140" w:type="dxa"/>
            </w:tcMar>
          </w:tcPr>
          <w:p w14:paraId="2A4E2FC4" w14:textId="77777777" w:rsidR="00B4285C" w:rsidRDefault="00057793">
            <w:r>
              <w:rPr>
                <w:b/>
                <w:bCs/>
                <w:color w:val="FFFFFF"/>
                <w:sz w:val="20"/>
                <w:szCs w:val="20"/>
              </w:rPr>
              <w:t>Which foods contain this?</w:t>
            </w:r>
          </w:p>
        </w:tc>
      </w:tr>
      <w:tr w:rsidR="00B4285C" w14:paraId="2A4E2FCA"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CCEFEF"/>
            <w:tcMar>
              <w:top w:w="90" w:type="dxa"/>
              <w:left w:w="140" w:type="dxa"/>
              <w:bottom w:w="90" w:type="dxa"/>
              <w:right w:w="140" w:type="dxa"/>
            </w:tcMar>
          </w:tcPr>
          <w:p w14:paraId="2A4E2FC6" w14:textId="77777777" w:rsidR="00B4285C" w:rsidRDefault="00057793">
            <w:r>
              <w:rPr>
                <w:b/>
                <w:bCs/>
                <w:sz w:val="20"/>
                <w:szCs w:val="20"/>
              </w:rPr>
              <w:t>Starch</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C7" w14:textId="77777777" w:rsidR="00B4285C" w:rsidRDefault="00B4285C"/>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C8" w14:textId="77777777" w:rsidR="00B4285C" w:rsidRDefault="00B4285C"/>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C9" w14:textId="77777777" w:rsidR="00B4285C" w:rsidRDefault="00B4285C"/>
        </w:tc>
      </w:tr>
      <w:tr w:rsidR="00B4285C" w14:paraId="2A4E2FCF"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CB" w14:textId="77777777" w:rsidR="00B4285C" w:rsidRDefault="00057793">
            <w:r>
              <w:rPr>
                <w:b/>
                <w:bCs/>
                <w:sz w:val="20"/>
                <w:szCs w:val="20"/>
              </w:rPr>
              <w:t>Reducing sugar (e.g. glucose)</w:t>
            </w:r>
          </w:p>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CC" w14:textId="77777777" w:rsidR="00B4285C" w:rsidRDefault="00B4285C"/>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CD" w14:textId="77777777" w:rsidR="00B4285C" w:rsidRDefault="00B4285C"/>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CE" w14:textId="77777777" w:rsidR="00B4285C" w:rsidRDefault="00B4285C"/>
        </w:tc>
      </w:tr>
      <w:tr w:rsidR="00B4285C" w14:paraId="2A4E2FD4"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CCEFEF"/>
            <w:tcMar>
              <w:top w:w="90" w:type="dxa"/>
              <w:left w:w="140" w:type="dxa"/>
              <w:bottom w:w="90" w:type="dxa"/>
              <w:right w:w="140" w:type="dxa"/>
            </w:tcMar>
          </w:tcPr>
          <w:p w14:paraId="2A4E2FD0" w14:textId="77777777" w:rsidR="00B4285C" w:rsidRDefault="00057793">
            <w:r>
              <w:rPr>
                <w:b/>
                <w:bCs/>
                <w:sz w:val="20"/>
                <w:szCs w:val="20"/>
              </w:rPr>
              <w:t>Protein</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D1" w14:textId="77777777" w:rsidR="00B4285C" w:rsidRDefault="00B4285C"/>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D2" w14:textId="77777777" w:rsidR="00B4285C" w:rsidRDefault="00B4285C"/>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D3" w14:textId="77777777" w:rsidR="00B4285C" w:rsidRDefault="00B4285C"/>
        </w:tc>
      </w:tr>
      <w:tr w:rsidR="00B4285C" w14:paraId="2A4E2FD9"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D5" w14:textId="77777777" w:rsidR="00B4285C" w:rsidRDefault="00057793">
            <w:r>
              <w:rPr>
                <w:b/>
                <w:bCs/>
                <w:sz w:val="20"/>
                <w:szCs w:val="20"/>
              </w:rPr>
              <w:t>Lipid (fat)</w:t>
            </w:r>
          </w:p>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D6" w14:textId="77777777" w:rsidR="00B4285C" w:rsidRDefault="00B4285C"/>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D7" w14:textId="77777777" w:rsidR="00B4285C" w:rsidRDefault="00B4285C"/>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D8" w14:textId="77777777" w:rsidR="00B4285C" w:rsidRDefault="00B4285C"/>
        </w:tc>
      </w:tr>
    </w:tbl>
    <w:p w14:paraId="2A4E2FDA" w14:textId="77777777" w:rsidR="00B4285C" w:rsidRDefault="00B4285C">
      <w:pPr>
        <w:spacing w:before="80" w:after="80"/>
      </w:pPr>
    </w:p>
    <w:p w14:paraId="2A4E2FDB" w14:textId="77777777" w:rsidR="00B4285C" w:rsidRDefault="00057793">
      <w:pPr>
        <w:pStyle w:val="Heading2"/>
        <w:pBdr>
          <w:bottom w:val="single" w:sz="8" w:space="0" w:color="0D6E6E"/>
        </w:pBdr>
      </w:pPr>
      <w:r>
        <w:rPr>
          <w:color w:val="0D6E6E"/>
        </w:rPr>
        <w:t>Part B — Going Deeper: Monomers and Polymers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2FE2" w14:textId="77777777">
        <w:tblPrEx>
          <w:tblCellMar>
            <w:top w:w="0" w:type="dxa"/>
            <w:bottom w:w="0" w:type="dxa"/>
          </w:tblCellMar>
        </w:tblPrEx>
        <w:tc>
          <w:tcPr>
            <w:tcW w:w="9200" w:type="dxa"/>
            <w:tcBorders>
              <w:top w:val="single" w:sz="14" w:space="0" w:color="4B2D8F"/>
              <w:left w:val="single" w:sz="14" w:space="0" w:color="4B2D8F"/>
              <w:bottom w:val="single" w:sz="14" w:space="0" w:color="4B2D8F"/>
              <w:right w:val="single" w:sz="14" w:space="0" w:color="4B2D8F"/>
            </w:tcBorders>
            <w:shd w:val="clear" w:color="auto" w:fill="EDE9FE"/>
            <w:tcMar>
              <w:top w:w="120" w:type="dxa"/>
              <w:left w:w="220" w:type="dxa"/>
              <w:bottom w:w="120" w:type="dxa"/>
              <w:right w:w="220" w:type="dxa"/>
            </w:tcMar>
          </w:tcPr>
          <w:p w14:paraId="2A4E2FDC" w14:textId="77777777" w:rsidR="00B4285C" w:rsidRDefault="00057793">
            <w:pPr>
              <w:spacing w:before="60" w:after="80"/>
            </w:pPr>
            <w:proofErr w:type="gramStart"/>
            <w:r>
              <w:rPr>
                <w:b/>
                <w:bCs/>
                <w:color w:val="4B2D8F"/>
                <w:sz w:val="22"/>
                <w:szCs w:val="22"/>
              </w:rPr>
              <w:t>🔑</w:t>
            </w:r>
            <w:r>
              <w:rPr>
                <w:b/>
                <w:bCs/>
                <w:color w:val="4B2D8F"/>
                <w:sz w:val="22"/>
                <w:szCs w:val="22"/>
              </w:rPr>
              <w:t xml:space="preserve">  New</w:t>
            </w:r>
            <w:proofErr w:type="gramEnd"/>
            <w:r>
              <w:rPr>
                <w:b/>
                <w:bCs/>
                <w:color w:val="4B2D8F"/>
                <w:sz w:val="22"/>
                <w:szCs w:val="22"/>
              </w:rPr>
              <w:t xml:space="preserve"> A Level vocabulary — learn these terms</w:t>
            </w:r>
          </w:p>
          <w:p w14:paraId="2A4E2FDD" w14:textId="77777777" w:rsidR="00B4285C" w:rsidRDefault="00057793">
            <w:pPr>
              <w:spacing w:before="50" w:after="50"/>
            </w:pPr>
            <w:r>
              <w:rPr>
                <w:sz w:val="20"/>
                <w:szCs w:val="20"/>
              </w:rPr>
              <w:t>MONOMER — a small, repeating unit (the 'building block')</w:t>
            </w:r>
          </w:p>
          <w:p w14:paraId="2A4E2FDE" w14:textId="77777777" w:rsidR="00B4285C" w:rsidRDefault="00057793">
            <w:pPr>
              <w:spacing w:before="50" w:after="50"/>
            </w:pPr>
            <w:r>
              <w:rPr>
                <w:sz w:val="20"/>
                <w:szCs w:val="20"/>
              </w:rPr>
              <w:t>POLYMER — a large molecule made of many monomers joined together</w:t>
            </w:r>
          </w:p>
          <w:p w14:paraId="2A4E2FDF" w14:textId="77777777" w:rsidR="00B4285C" w:rsidRDefault="00057793">
            <w:pPr>
              <w:spacing w:before="50" w:after="50"/>
            </w:pPr>
            <w:r>
              <w:rPr>
                <w:sz w:val="20"/>
                <w:szCs w:val="20"/>
              </w:rPr>
              <w:t>CONDENSATION REACTION — joins two monomers together, releasing a molecule of WATER</w:t>
            </w:r>
          </w:p>
          <w:p w14:paraId="2A4E2FE0" w14:textId="77777777" w:rsidR="00B4285C" w:rsidRDefault="00057793">
            <w:pPr>
              <w:spacing w:before="50" w:after="50"/>
            </w:pPr>
            <w:r>
              <w:rPr>
                <w:sz w:val="20"/>
                <w:szCs w:val="20"/>
              </w:rPr>
              <w:t>HYDROLYSIS REACTION — breaks a polymer apart by ADDING water</w:t>
            </w:r>
          </w:p>
          <w:p w14:paraId="2A4E2FE1" w14:textId="77777777" w:rsidR="00B4285C" w:rsidRDefault="00057793">
            <w:pPr>
              <w:spacing w:before="50" w:after="50"/>
            </w:pPr>
            <w:r>
              <w:rPr>
                <w:sz w:val="20"/>
                <w:szCs w:val="20"/>
              </w:rPr>
              <w:t>Examples: amino acids → protein (peptide bond) | glucose → starch (glycosidic bond) | glycerol + fatty acids → triglyceride (ester bond)</w:t>
            </w:r>
          </w:p>
        </w:tc>
      </w:tr>
    </w:tbl>
    <w:p w14:paraId="2A4E2FE3" w14:textId="77777777" w:rsidR="00B4285C" w:rsidRDefault="00B4285C">
      <w:pPr>
        <w:spacing w:before="80" w:after="80"/>
      </w:pPr>
    </w:p>
    <w:p w14:paraId="2A4E2FE4" w14:textId="77777777" w:rsidR="00B4285C" w:rsidRDefault="00057793">
      <w:pPr>
        <w:spacing w:before="100" w:after="100"/>
      </w:pPr>
      <w:r>
        <w:rPr>
          <w:b/>
          <w:bCs/>
        </w:rPr>
        <w:t>Use the information above to complete the diagram below:</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2300"/>
        <w:gridCol w:w="2300"/>
        <w:gridCol w:w="2300"/>
      </w:tblGrid>
      <w:tr w:rsidR="00B4285C" w14:paraId="2A4E2FE9"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0D6E6E"/>
            <w:tcMar>
              <w:top w:w="90" w:type="dxa"/>
              <w:left w:w="140" w:type="dxa"/>
              <w:bottom w:w="90" w:type="dxa"/>
              <w:right w:w="140" w:type="dxa"/>
            </w:tcMar>
          </w:tcPr>
          <w:p w14:paraId="2A4E2FE5" w14:textId="77777777" w:rsidR="00B4285C" w:rsidRDefault="00057793">
            <w:r>
              <w:rPr>
                <w:b/>
                <w:bCs/>
                <w:color w:val="FFFFFF"/>
                <w:sz w:val="20"/>
                <w:szCs w:val="20"/>
              </w:rPr>
              <w:t>Monomer(s)</w:t>
            </w:r>
          </w:p>
        </w:tc>
        <w:tc>
          <w:tcPr>
            <w:tcW w:w="2300" w:type="dxa"/>
            <w:tcBorders>
              <w:top w:val="single" w:sz="4" w:space="0" w:color="D1D5DB"/>
              <w:left w:val="single" w:sz="4" w:space="0" w:color="D1D5DB"/>
              <w:bottom w:val="single" w:sz="4" w:space="0" w:color="D1D5DB"/>
              <w:right w:val="single" w:sz="4" w:space="0" w:color="D1D5DB"/>
            </w:tcBorders>
            <w:shd w:val="clear" w:color="auto" w:fill="0D6E6E"/>
            <w:tcMar>
              <w:top w:w="90" w:type="dxa"/>
              <w:left w:w="140" w:type="dxa"/>
              <w:bottom w:w="90" w:type="dxa"/>
              <w:right w:w="140" w:type="dxa"/>
            </w:tcMar>
          </w:tcPr>
          <w:p w14:paraId="2A4E2FE6" w14:textId="77777777" w:rsidR="00B4285C" w:rsidRDefault="00057793">
            <w:r>
              <w:rPr>
                <w:b/>
                <w:bCs/>
                <w:color w:val="FFFFFF"/>
                <w:sz w:val="20"/>
                <w:szCs w:val="20"/>
              </w:rPr>
              <w:t>Bond formed</w:t>
            </w:r>
          </w:p>
        </w:tc>
        <w:tc>
          <w:tcPr>
            <w:tcW w:w="2300" w:type="dxa"/>
            <w:tcBorders>
              <w:top w:val="single" w:sz="4" w:space="0" w:color="D1D5DB"/>
              <w:left w:val="single" w:sz="4" w:space="0" w:color="D1D5DB"/>
              <w:bottom w:val="single" w:sz="4" w:space="0" w:color="D1D5DB"/>
              <w:right w:val="single" w:sz="4" w:space="0" w:color="D1D5DB"/>
            </w:tcBorders>
            <w:shd w:val="clear" w:color="auto" w:fill="0D6E6E"/>
            <w:tcMar>
              <w:top w:w="90" w:type="dxa"/>
              <w:left w:w="140" w:type="dxa"/>
              <w:bottom w:w="90" w:type="dxa"/>
              <w:right w:w="140" w:type="dxa"/>
            </w:tcMar>
          </w:tcPr>
          <w:p w14:paraId="2A4E2FE7" w14:textId="77777777" w:rsidR="00B4285C" w:rsidRDefault="00057793">
            <w:r>
              <w:rPr>
                <w:b/>
                <w:bCs/>
                <w:color w:val="FFFFFF"/>
                <w:sz w:val="20"/>
                <w:szCs w:val="20"/>
              </w:rPr>
              <w:t>Polymer produced</w:t>
            </w:r>
          </w:p>
        </w:tc>
        <w:tc>
          <w:tcPr>
            <w:tcW w:w="2300" w:type="dxa"/>
            <w:tcBorders>
              <w:top w:val="single" w:sz="4" w:space="0" w:color="D1D5DB"/>
              <w:left w:val="single" w:sz="4" w:space="0" w:color="D1D5DB"/>
              <w:bottom w:val="single" w:sz="4" w:space="0" w:color="D1D5DB"/>
              <w:right w:val="single" w:sz="4" w:space="0" w:color="D1D5DB"/>
            </w:tcBorders>
            <w:shd w:val="clear" w:color="auto" w:fill="0D6E6E"/>
            <w:tcMar>
              <w:top w:w="90" w:type="dxa"/>
              <w:left w:w="140" w:type="dxa"/>
              <w:bottom w:w="90" w:type="dxa"/>
              <w:right w:w="140" w:type="dxa"/>
            </w:tcMar>
          </w:tcPr>
          <w:p w14:paraId="2A4E2FE8" w14:textId="77777777" w:rsidR="00B4285C" w:rsidRDefault="00057793">
            <w:r>
              <w:rPr>
                <w:b/>
                <w:bCs/>
                <w:color w:val="FFFFFF"/>
                <w:sz w:val="20"/>
                <w:szCs w:val="20"/>
              </w:rPr>
              <w:t>Reaction type (condensation / hydrolysis)</w:t>
            </w:r>
          </w:p>
        </w:tc>
      </w:tr>
      <w:tr w:rsidR="00B4285C" w14:paraId="2A4E2FEE"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CCEFEF"/>
            <w:tcMar>
              <w:top w:w="90" w:type="dxa"/>
              <w:left w:w="140" w:type="dxa"/>
              <w:bottom w:w="90" w:type="dxa"/>
              <w:right w:w="140" w:type="dxa"/>
            </w:tcMar>
          </w:tcPr>
          <w:p w14:paraId="2A4E2FEA" w14:textId="77777777" w:rsidR="00B4285C" w:rsidRDefault="00057793">
            <w:r>
              <w:rPr>
                <w:sz w:val="20"/>
                <w:szCs w:val="20"/>
              </w:rPr>
              <w:t>Amino acids</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EB" w14:textId="77777777" w:rsidR="00B4285C" w:rsidRDefault="00B4285C"/>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EC" w14:textId="77777777" w:rsidR="00B4285C" w:rsidRDefault="00057793">
            <w:r>
              <w:rPr>
                <w:sz w:val="20"/>
                <w:szCs w:val="20"/>
              </w:rPr>
              <w:t>Protein</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ED" w14:textId="77777777" w:rsidR="00B4285C" w:rsidRDefault="00B4285C"/>
        </w:tc>
      </w:tr>
      <w:tr w:rsidR="00B4285C" w14:paraId="2A4E2FF3"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EF" w14:textId="77777777" w:rsidR="00B4285C" w:rsidRDefault="00057793">
            <w:r>
              <w:rPr>
                <w:sz w:val="20"/>
                <w:szCs w:val="20"/>
              </w:rPr>
              <w:t>α-glucose</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F0" w14:textId="77777777" w:rsidR="00B4285C" w:rsidRDefault="00057793">
            <w:r>
              <w:rPr>
                <w:sz w:val="20"/>
                <w:szCs w:val="20"/>
              </w:rPr>
              <w:t>Glycosidic bond</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F1" w14:textId="77777777" w:rsidR="00B4285C" w:rsidRDefault="00B4285C"/>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F2" w14:textId="77777777" w:rsidR="00B4285C" w:rsidRDefault="00057793">
            <w:r>
              <w:rPr>
                <w:sz w:val="20"/>
                <w:szCs w:val="20"/>
              </w:rPr>
              <w:t>Condensation</w:t>
            </w:r>
          </w:p>
        </w:tc>
      </w:tr>
      <w:tr w:rsidR="00B4285C" w14:paraId="2A4E2FF8"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CCEFEF"/>
            <w:tcMar>
              <w:top w:w="90" w:type="dxa"/>
              <w:left w:w="140" w:type="dxa"/>
              <w:bottom w:w="90" w:type="dxa"/>
              <w:right w:w="140" w:type="dxa"/>
            </w:tcMar>
          </w:tcPr>
          <w:p w14:paraId="2A4E2FF4" w14:textId="77777777" w:rsidR="00B4285C" w:rsidRDefault="00B4285C"/>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F5" w14:textId="77777777" w:rsidR="00B4285C" w:rsidRDefault="00057793">
            <w:r>
              <w:rPr>
                <w:sz w:val="20"/>
                <w:szCs w:val="20"/>
              </w:rPr>
              <w:t>Glycosidic bond</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F6" w14:textId="77777777" w:rsidR="00B4285C" w:rsidRDefault="00057793">
            <w:r>
              <w:rPr>
                <w:sz w:val="20"/>
                <w:szCs w:val="20"/>
              </w:rPr>
              <w:t>Cellulose</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F7" w14:textId="77777777" w:rsidR="00B4285C" w:rsidRDefault="00B4285C"/>
        </w:tc>
      </w:tr>
      <w:tr w:rsidR="00B4285C" w14:paraId="2A4E2FFD"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2FF9" w14:textId="77777777" w:rsidR="00B4285C" w:rsidRDefault="00057793">
            <w:r>
              <w:rPr>
                <w:sz w:val="20"/>
                <w:szCs w:val="20"/>
              </w:rPr>
              <w:t>Glycerol + 3 fatty acids</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FA" w14:textId="77777777" w:rsidR="00B4285C" w:rsidRDefault="00B4285C"/>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FB" w14:textId="77777777" w:rsidR="00B4285C" w:rsidRDefault="00B4285C"/>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2FFC" w14:textId="77777777" w:rsidR="00B4285C" w:rsidRDefault="00057793">
            <w:r>
              <w:rPr>
                <w:sz w:val="20"/>
                <w:szCs w:val="20"/>
              </w:rPr>
              <w:t>Condensation</w:t>
            </w:r>
          </w:p>
        </w:tc>
      </w:tr>
    </w:tbl>
    <w:p w14:paraId="2A4E2FFE" w14:textId="77777777" w:rsidR="00B4285C" w:rsidRDefault="00B4285C">
      <w:pPr>
        <w:spacing w:before="80" w:after="80"/>
      </w:pPr>
    </w:p>
    <w:p w14:paraId="79748B55" w14:textId="77777777" w:rsidR="00FD41DF" w:rsidRDefault="00FD41DF">
      <w:pPr>
        <w:pStyle w:val="Heading2"/>
        <w:pBdr>
          <w:bottom w:val="single" w:sz="8" w:space="0" w:color="0D6E6E"/>
        </w:pBdr>
        <w:rPr>
          <w:color w:val="0D6E6E"/>
        </w:rPr>
      </w:pPr>
    </w:p>
    <w:p w14:paraId="2A4E2FFF" w14:textId="5F3E70A6" w:rsidR="00B4285C" w:rsidRDefault="00057793">
      <w:pPr>
        <w:pStyle w:val="Heading2"/>
        <w:pBdr>
          <w:bottom w:val="single" w:sz="8" w:space="0" w:color="0D6E6E"/>
        </w:pBdr>
      </w:pPr>
      <w:r>
        <w:rPr>
          <w:color w:val="0D6E6E"/>
        </w:rPr>
        <w:lastRenderedPageBreak/>
        <w:t>Part C — The Importance of Water</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003" w14:textId="77777777">
        <w:tblPrEx>
          <w:tblCellMar>
            <w:top w:w="0" w:type="dxa"/>
            <w:bottom w:w="0" w:type="dxa"/>
          </w:tblCellMar>
        </w:tblPrEx>
        <w:tc>
          <w:tcPr>
            <w:tcW w:w="9200" w:type="dxa"/>
            <w:tcBorders>
              <w:top w:val="single" w:sz="14" w:space="0" w:color="1E40AF"/>
              <w:left w:val="single" w:sz="14" w:space="0" w:color="1E40AF"/>
              <w:bottom w:val="single" w:sz="14" w:space="0" w:color="1E40AF"/>
              <w:right w:val="single" w:sz="14" w:space="0" w:color="1E40AF"/>
            </w:tcBorders>
            <w:shd w:val="clear" w:color="auto" w:fill="DBEAFE"/>
            <w:tcMar>
              <w:top w:w="120" w:type="dxa"/>
              <w:left w:w="220" w:type="dxa"/>
              <w:bottom w:w="120" w:type="dxa"/>
              <w:right w:w="220" w:type="dxa"/>
            </w:tcMar>
          </w:tcPr>
          <w:p w14:paraId="2A4E3000" w14:textId="77777777" w:rsidR="00B4285C" w:rsidRDefault="00057793">
            <w:pPr>
              <w:spacing w:before="60" w:after="80"/>
            </w:pPr>
            <w:proofErr w:type="gramStart"/>
            <w:r>
              <w:rPr>
                <w:b/>
                <w:bCs/>
                <w:color w:val="1E40AF"/>
                <w:sz w:val="22"/>
                <w:szCs w:val="22"/>
              </w:rPr>
              <w:t>💧</w:t>
            </w:r>
            <w:r>
              <w:rPr>
                <w:b/>
                <w:bCs/>
                <w:color w:val="1E40AF"/>
                <w:sz w:val="22"/>
                <w:szCs w:val="22"/>
              </w:rPr>
              <w:t xml:space="preserve">  Did</w:t>
            </w:r>
            <w:proofErr w:type="gramEnd"/>
            <w:r>
              <w:rPr>
                <w:b/>
                <w:bCs/>
                <w:color w:val="1E40AF"/>
                <w:sz w:val="22"/>
                <w:szCs w:val="22"/>
              </w:rPr>
              <w:t xml:space="preserve"> you know? Water is one of the most important biological molecules</w:t>
            </w:r>
          </w:p>
          <w:p w14:paraId="2A4E3001" w14:textId="77777777" w:rsidR="00B4285C" w:rsidRDefault="00057793">
            <w:pPr>
              <w:spacing w:before="50" w:after="50"/>
            </w:pPr>
            <w:r>
              <w:rPr>
                <w:sz w:val="20"/>
                <w:szCs w:val="20"/>
              </w:rPr>
              <w:t>At A Level, you need to know that water has several properties arising from its DIPOLAR nature — the unequal sharing of electrons gives oxygen a partial negative charge and hydrogen a partial positive charge.</w:t>
            </w:r>
          </w:p>
          <w:p w14:paraId="2A4E3002" w14:textId="77777777" w:rsidR="00B4285C" w:rsidRDefault="00057793">
            <w:pPr>
              <w:spacing w:before="50" w:after="50"/>
            </w:pPr>
            <w:r>
              <w:rPr>
                <w:sz w:val="20"/>
                <w:szCs w:val="20"/>
              </w:rPr>
              <w:t xml:space="preserve">This allows hydrogen bonds to form between water molecules, giving water properties </w:t>
            </w:r>
            <w:proofErr w:type="gramStart"/>
            <w:r>
              <w:rPr>
                <w:sz w:val="20"/>
                <w:szCs w:val="20"/>
              </w:rPr>
              <w:t>such as:</w:t>
            </w:r>
            <w:proofErr w:type="gramEnd"/>
            <w:r>
              <w:rPr>
                <w:sz w:val="20"/>
                <w:szCs w:val="20"/>
              </w:rPr>
              <w:t xml:space="preserve"> high specific heat capacity, high latent heat of vaporisation, cohesion, and the ability to act as a solvent for polar/ionic substances.</w:t>
            </w:r>
          </w:p>
        </w:tc>
      </w:tr>
    </w:tbl>
    <w:p w14:paraId="2A4E3004" w14:textId="77777777" w:rsidR="00B4285C" w:rsidRDefault="00B4285C">
      <w:pPr>
        <w:spacing w:before="80" w:after="80"/>
      </w:pPr>
    </w:p>
    <w:p w14:paraId="2A4E3005" w14:textId="77777777" w:rsidR="00B4285C" w:rsidRDefault="00057793">
      <w:pPr>
        <w:spacing w:before="100" w:after="100"/>
      </w:pPr>
      <w:r>
        <w:rPr>
          <w:b/>
          <w:bCs/>
        </w:rPr>
        <w:t>Match each property of water to its biological importance: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0"/>
        <w:gridCol w:w="5200"/>
      </w:tblGrid>
      <w:tr w:rsidR="00B4285C" w14:paraId="2A4E3008" w14:textId="77777777">
        <w:tblPrEx>
          <w:tblCellMar>
            <w:top w:w="0" w:type="dxa"/>
            <w:bottom w:w="0" w:type="dxa"/>
          </w:tblCellMar>
        </w:tblPrEx>
        <w:tc>
          <w:tcPr>
            <w:tcW w:w="4000" w:type="dxa"/>
            <w:tcBorders>
              <w:top w:val="single" w:sz="4" w:space="0" w:color="D1D5DB"/>
              <w:left w:val="single" w:sz="4" w:space="0" w:color="D1D5DB"/>
              <w:bottom w:val="single" w:sz="4" w:space="0" w:color="D1D5DB"/>
              <w:right w:val="single" w:sz="4" w:space="0" w:color="D1D5DB"/>
            </w:tcBorders>
            <w:shd w:val="clear" w:color="auto" w:fill="1E40AF"/>
            <w:tcMar>
              <w:top w:w="90" w:type="dxa"/>
              <w:left w:w="140" w:type="dxa"/>
              <w:bottom w:w="90" w:type="dxa"/>
              <w:right w:w="140" w:type="dxa"/>
            </w:tcMar>
          </w:tcPr>
          <w:p w14:paraId="2A4E3006" w14:textId="77777777" w:rsidR="00B4285C" w:rsidRDefault="00057793">
            <w:r>
              <w:rPr>
                <w:b/>
                <w:bCs/>
                <w:color w:val="FFFFFF"/>
                <w:sz w:val="20"/>
                <w:szCs w:val="20"/>
              </w:rPr>
              <w:t>Property of water</w:t>
            </w:r>
          </w:p>
        </w:tc>
        <w:tc>
          <w:tcPr>
            <w:tcW w:w="5200" w:type="dxa"/>
            <w:tcBorders>
              <w:top w:val="single" w:sz="4" w:space="0" w:color="D1D5DB"/>
              <w:left w:val="single" w:sz="4" w:space="0" w:color="D1D5DB"/>
              <w:bottom w:val="single" w:sz="4" w:space="0" w:color="D1D5DB"/>
              <w:right w:val="single" w:sz="4" w:space="0" w:color="D1D5DB"/>
            </w:tcBorders>
            <w:shd w:val="clear" w:color="auto" w:fill="1E40AF"/>
            <w:tcMar>
              <w:top w:w="90" w:type="dxa"/>
              <w:left w:w="140" w:type="dxa"/>
              <w:bottom w:w="90" w:type="dxa"/>
              <w:right w:w="140" w:type="dxa"/>
            </w:tcMar>
          </w:tcPr>
          <w:p w14:paraId="2A4E3007" w14:textId="77777777" w:rsidR="00B4285C" w:rsidRDefault="00057793">
            <w:r>
              <w:rPr>
                <w:b/>
                <w:bCs/>
                <w:color w:val="FFFFFF"/>
                <w:sz w:val="20"/>
                <w:szCs w:val="20"/>
              </w:rPr>
              <w:t>Biological importance</w:t>
            </w:r>
          </w:p>
        </w:tc>
      </w:tr>
      <w:tr w:rsidR="00B4285C" w14:paraId="2A4E300B" w14:textId="77777777">
        <w:tblPrEx>
          <w:tblCellMar>
            <w:top w:w="0" w:type="dxa"/>
            <w:bottom w:w="0" w:type="dxa"/>
          </w:tblCellMar>
        </w:tblPrEx>
        <w:tc>
          <w:tcPr>
            <w:tcW w:w="4000" w:type="dxa"/>
            <w:tcBorders>
              <w:top w:val="single" w:sz="4" w:space="0" w:color="D1D5DB"/>
              <w:left w:val="single" w:sz="4" w:space="0" w:color="D1D5DB"/>
              <w:bottom w:val="single" w:sz="4" w:space="0" w:color="D1D5DB"/>
              <w:right w:val="single" w:sz="4" w:space="0" w:color="D1D5DB"/>
            </w:tcBorders>
            <w:shd w:val="clear" w:color="auto" w:fill="DBEAFE"/>
            <w:tcMar>
              <w:top w:w="90" w:type="dxa"/>
              <w:left w:w="140" w:type="dxa"/>
              <w:bottom w:w="90" w:type="dxa"/>
              <w:right w:w="140" w:type="dxa"/>
            </w:tcMar>
          </w:tcPr>
          <w:p w14:paraId="2A4E3009" w14:textId="77777777" w:rsidR="00B4285C" w:rsidRDefault="00057793">
            <w:r>
              <w:rPr>
                <w:b/>
                <w:bCs/>
                <w:sz w:val="20"/>
                <w:szCs w:val="20"/>
              </w:rPr>
              <w:t>High specific heat capacity</w:t>
            </w:r>
          </w:p>
        </w:tc>
        <w:tc>
          <w:tcPr>
            <w:tcW w:w="5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00A" w14:textId="77777777" w:rsidR="00B4285C" w:rsidRDefault="00057793">
            <w:r>
              <w:rPr>
                <w:sz w:val="20"/>
                <w:szCs w:val="20"/>
              </w:rPr>
              <w:t>Blood plasma can dissolve and transport glucose, ions, and hormones</w:t>
            </w:r>
          </w:p>
        </w:tc>
      </w:tr>
      <w:tr w:rsidR="00B4285C" w14:paraId="2A4E300E" w14:textId="77777777">
        <w:tblPrEx>
          <w:tblCellMar>
            <w:top w:w="0" w:type="dxa"/>
            <w:bottom w:w="0" w:type="dxa"/>
          </w:tblCellMar>
        </w:tblPrEx>
        <w:tc>
          <w:tcPr>
            <w:tcW w:w="4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00C" w14:textId="77777777" w:rsidR="00B4285C" w:rsidRDefault="00057793">
            <w:r>
              <w:rPr>
                <w:b/>
                <w:bCs/>
                <w:sz w:val="20"/>
                <w:szCs w:val="20"/>
              </w:rPr>
              <w:t>Good solvent for polar molecules</w:t>
            </w:r>
          </w:p>
        </w:tc>
        <w:tc>
          <w:tcPr>
            <w:tcW w:w="52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300D" w14:textId="77777777" w:rsidR="00B4285C" w:rsidRDefault="00057793">
            <w:r>
              <w:rPr>
                <w:sz w:val="20"/>
                <w:szCs w:val="20"/>
              </w:rPr>
              <w:t>Allows water to be drawn up in the xylem from roots to leaves</w:t>
            </w:r>
          </w:p>
        </w:tc>
      </w:tr>
      <w:tr w:rsidR="00B4285C" w14:paraId="2A4E3011" w14:textId="77777777">
        <w:tblPrEx>
          <w:tblCellMar>
            <w:top w:w="0" w:type="dxa"/>
            <w:bottom w:w="0" w:type="dxa"/>
          </w:tblCellMar>
        </w:tblPrEx>
        <w:tc>
          <w:tcPr>
            <w:tcW w:w="4000" w:type="dxa"/>
            <w:tcBorders>
              <w:top w:val="single" w:sz="4" w:space="0" w:color="D1D5DB"/>
              <w:left w:val="single" w:sz="4" w:space="0" w:color="D1D5DB"/>
              <w:bottom w:val="single" w:sz="4" w:space="0" w:color="D1D5DB"/>
              <w:right w:val="single" w:sz="4" w:space="0" w:color="D1D5DB"/>
            </w:tcBorders>
            <w:shd w:val="clear" w:color="auto" w:fill="DBEAFE"/>
            <w:tcMar>
              <w:top w:w="90" w:type="dxa"/>
              <w:left w:w="140" w:type="dxa"/>
              <w:bottom w:w="90" w:type="dxa"/>
              <w:right w:w="140" w:type="dxa"/>
            </w:tcMar>
          </w:tcPr>
          <w:p w14:paraId="2A4E300F" w14:textId="77777777" w:rsidR="00B4285C" w:rsidRDefault="00057793">
            <w:r>
              <w:rPr>
                <w:b/>
                <w:bCs/>
                <w:sz w:val="20"/>
                <w:szCs w:val="20"/>
              </w:rPr>
              <w:t>Cohesion between molecules</w:t>
            </w:r>
          </w:p>
        </w:tc>
        <w:tc>
          <w:tcPr>
            <w:tcW w:w="5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010" w14:textId="77777777" w:rsidR="00B4285C" w:rsidRDefault="00057793">
            <w:r>
              <w:rPr>
                <w:sz w:val="20"/>
                <w:szCs w:val="20"/>
              </w:rPr>
              <w:t>Prevents large temperature swings, keeping aquatic habitats stable</w:t>
            </w:r>
          </w:p>
        </w:tc>
      </w:tr>
      <w:tr w:rsidR="00B4285C" w14:paraId="2A4E3014" w14:textId="77777777">
        <w:tblPrEx>
          <w:tblCellMar>
            <w:top w:w="0" w:type="dxa"/>
            <w:bottom w:w="0" w:type="dxa"/>
          </w:tblCellMar>
        </w:tblPrEx>
        <w:tc>
          <w:tcPr>
            <w:tcW w:w="4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012" w14:textId="77777777" w:rsidR="00B4285C" w:rsidRDefault="00057793">
            <w:r>
              <w:rPr>
                <w:b/>
                <w:bCs/>
                <w:sz w:val="20"/>
                <w:szCs w:val="20"/>
              </w:rPr>
              <w:t>Transparent</w:t>
            </w:r>
          </w:p>
        </w:tc>
        <w:tc>
          <w:tcPr>
            <w:tcW w:w="52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3013" w14:textId="77777777" w:rsidR="00B4285C" w:rsidRDefault="00057793">
            <w:r>
              <w:rPr>
                <w:sz w:val="20"/>
                <w:szCs w:val="20"/>
              </w:rPr>
              <w:t>Allows light to pass through so aquatic plants can photosynthesise</w:t>
            </w:r>
          </w:p>
        </w:tc>
      </w:tr>
    </w:tbl>
    <w:p w14:paraId="2A4E3015" w14:textId="77777777" w:rsidR="00B4285C" w:rsidRDefault="00B4285C">
      <w:pPr>
        <w:spacing w:before="80" w:after="80"/>
      </w:pPr>
    </w:p>
    <w:p w14:paraId="2A4E3016" w14:textId="77777777" w:rsidR="00B4285C" w:rsidRDefault="00057793">
      <w:pPr>
        <w:pStyle w:val="Heading2"/>
        <w:pBdr>
          <w:bottom w:val="single" w:sz="8" w:space="0" w:color="0D6E6E"/>
        </w:pBdr>
      </w:pPr>
      <w:r>
        <w:rPr>
          <w:color w:val="0D6E6E"/>
        </w:rPr>
        <w:t>Part D — Exam-Style Questions</w:t>
      </w:r>
    </w:p>
    <w:p w14:paraId="2A4E3017" w14:textId="77777777" w:rsidR="00B4285C" w:rsidRDefault="00B4285C">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80"/>
        <w:gridCol w:w="1720"/>
      </w:tblGrid>
      <w:tr w:rsidR="00B4285C" w14:paraId="2A4E301A" w14:textId="77777777">
        <w:tblPrEx>
          <w:tblCellMar>
            <w:top w:w="0" w:type="dxa"/>
            <w:bottom w:w="0" w:type="dxa"/>
          </w:tblCellMar>
        </w:tblPrEx>
        <w:tc>
          <w:tcPr>
            <w:tcW w:w="748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A4E3018" w14:textId="77777777" w:rsidR="00B4285C" w:rsidRDefault="00057793">
            <w:r>
              <w:rPr>
                <w:b/>
                <w:bCs/>
              </w:rPr>
              <w:t>A student tests two solutions — Solution A and Solution B — with Benedict's reagent. Solution A turns brick red. Solution B remains blue. The student then adds dilute hydrochloric acid to Solution B and heats it, neutralises it, then retests with Benedict's reagent. This time, Solution B turns brick red. Explain these results.</w:t>
            </w:r>
          </w:p>
        </w:tc>
        <w:tc>
          <w:tcPr>
            <w:tcW w:w="1720" w:type="dxa"/>
            <w:tcBorders>
              <w:top w:val="single" w:sz="4" w:space="0" w:color="D1D5DB"/>
              <w:left w:val="single" w:sz="4" w:space="0" w:color="D1D5DB"/>
              <w:bottom w:val="single" w:sz="4" w:space="0" w:color="D1D5DB"/>
              <w:right w:val="single" w:sz="4" w:space="0" w:color="D1D5DB"/>
            </w:tcBorders>
            <w:shd w:val="clear" w:color="auto" w:fill="4B2D8F"/>
            <w:tcMar>
              <w:top w:w="80" w:type="dxa"/>
              <w:left w:w="140" w:type="dxa"/>
              <w:bottom w:w="80" w:type="dxa"/>
              <w:right w:w="140" w:type="dxa"/>
            </w:tcMar>
          </w:tcPr>
          <w:p w14:paraId="2A4E3019" w14:textId="77777777" w:rsidR="00B4285C" w:rsidRDefault="00057793">
            <w:pPr>
              <w:jc w:val="center"/>
            </w:pPr>
            <w:r>
              <w:rPr>
                <w:b/>
                <w:bCs/>
                <w:color w:val="FFFFFF"/>
              </w:rPr>
              <w:t>[5 marks]</w:t>
            </w:r>
          </w:p>
        </w:tc>
      </w:tr>
      <w:tr w:rsidR="00B4285C" w14:paraId="2A4E3024" w14:textId="77777777">
        <w:tblPrEx>
          <w:tblCellMar>
            <w:top w:w="0" w:type="dxa"/>
            <w:bottom w:w="0" w:type="dxa"/>
          </w:tblCellMar>
        </w:tblPrEx>
        <w:tc>
          <w:tcPr>
            <w:tcW w:w="9200" w:type="dxa"/>
            <w:gridSpan w:val="2"/>
            <w:tcBorders>
              <w:top w:val="single" w:sz="4" w:space="0" w:color="D1D5DB"/>
              <w:left w:val="single" w:sz="4" w:space="0" w:color="D1D5DB"/>
              <w:bottom w:val="single" w:sz="4" w:space="0" w:color="D1D5DB"/>
              <w:right w:val="single" w:sz="4" w:space="0" w:color="D1D5DB"/>
            </w:tcBorders>
            <w:shd w:val="clear" w:color="auto" w:fill="FFFFFF"/>
            <w:tcMar>
              <w:top w:w="80" w:type="dxa"/>
              <w:left w:w="200" w:type="dxa"/>
              <w:bottom w:w="80" w:type="dxa"/>
              <w:right w:w="200" w:type="dxa"/>
            </w:tcMar>
          </w:tcPr>
          <w:p w14:paraId="2A4E301B" w14:textId="77777777" w:rsidR="00B4285C" w:rsidRDefault="00057793">
            <w:pPr>
              <w:spacing w:before="40" w:after="60"/>
            </w:pPr>
            <w:r>
              <w:rPr>
                <w:color w:val="6B7280"/>
                <w:sz w:val="19"/>
                <w:szCs w:val="19"/>
              </w:rPr>
              <w:t>💡</w:t>
            </w:r>
            <w:r>
              <w:rPr>
                <w:color w:val="6B7280"/>
                <w:sz w:val="19"/>
                <w:szCs w:val="19"/>
              </w:rPr>
              <w:t xml:space="preserve"> Hints: Think </w:t>
            </w:r>
            <w:proofErr w:type="gramStart"/>
            <w:r>
              <w:rPr>
                <w:color w:val="6B7280"/>
                <w:sz w:val="19"/>
                <w:szCs w:val="19"/>
              </w:rPr>
              <w:t>about:</w:t>
            </w:r>
            <w:proofErr w:type="gramEnd"/>
            <w:r>
              <w:rPr>
                <w:color w:val="6B7280"/>
                <w:sz w:val="19"/>
                <w:szCs w:val="19"/>
              </w:rPr>
              <w:t xml:space="preserve"> what a positive Benedict's test means, what happens when you hydrolyse a non-reducing sugar, what type of sugar is in Solution B</w:t>
            </w:r>
          </w:p>
          <w:p w14:paraId="2A4E301C" w14:textId="77777777" w:rsidR="00B4285C" w:rsidRDefault="00B4285C">
            <w:pPr>
              <w:pBdr>
                <w:bottom w:val="single" w:sz="4" w:space="0" w:color="CCCCCC"/>
              </w:pBdr>
              <w:spacing w:before="160"/>
            </w:pPr>
          </w:p>
          <w:p w14:paraId="2A4E301D" w14:textId="77777777" w:rsidR="00B4285C" w:rsidRDefault="00B4285C">
            <w:pPr>
              <w:pBdr>
                <w:bottom w:val="single" w:sz="4" w:space="0" w:color="CCCCCC"/>
              </w:pBdr>
              <w:spacing w:before="160"/>
            </w:pPr>
          </w:p>
          <w:p w14:paraId="2A4E301E" w14:textId="77777777" w:rsidR="00B4285C" w:rsidRDefault="00B4285C">
            <w:pPr>
              <w:pBdr>
                <w:bottom w:val="single" w:sz="4" w:space="0" w:color="CCCCCC"/>
              </w:pBdr>
              <w:spacing w:before="160"/>
            </w:pPr>
          </w:p>
          <w:p w14:paraId="2A4E301F" w14:textId="77777777" w:rsidR="00B4285C" w:rsidRDefault="00B4285C">
            <w:pPr>
              <w:pBdr>
                <w:bottom w:val="single" w:sz="4" w:space="0" w:color="CCCCCC"/>
              </w:pBdr>
              <w:spacing w:before="160"/>
            </w:pPr>
          </w:p>
          <w:p w14:paraId="2A4E3020" w14:textId="77777777" w:rsidR="00B4285C" w:rsidRDefault="00B4285C">
            <w:pPr>
              <w:pBdr>
                <w:bottom w:val="single" w:sz="4" w:space="0" w:color="CCCCCC"/>
              </w:pBdr>
              <w:spacing w:before="160"/>
            </w:pPr>
          </w:p>
          <w:p w14:paraId="2A4E3021" w14:textId="77777777" w:rsidR="00B4285C" w:rsidRDefault="00B4285C">
            <w:pPr>
              <w:pBdr>
                <w:bottom w:val="single" w:sz="4" w:space="0" w:color="CCCCCC"/>
              </w:pBdr>
              <w:spacing w:before="160"/>
            </w:pPr>
          </w:p>
          <w:p w14:paraId="2A4E3022" w14:textId="77777777" w:rsidR="00B4285C" w:rsidRDefault="00B4285C">
            <w:pPr>
              <w:pBdr>
                <w:bottom w:val="single" w:sz="4" w:space="0" w:color="CCCCCC"/>
              </w:pBdr>
              <w:spacing w:before="160"/>
            </w:pPr>
          </w:p>
          <w:p w14:paraId="2A4E3023" w14:textId="77777777" w:rsidR="00B4285C" w:rsidRDefault="00B4285C">
            <w:pPr>
              <w:pBdr>
                <w:bottom w:val="single" w:sz="4" w:space="0" w:color="CCCCCC"/>
              </w:pBdr>
              <w:spacing w:before="160"/>
            </w:pPr>
          </w:p>
        </w:tc>
      </w:tr>
    </w:tbl>
    <w:p w14:paraId="2A4E3025" w14:textId="77777777" w:rsidR="00B4285C" w:rsidRDefault="00B4285C">
      <w:pPr>
        <w:spacing w:before="80" w:after="80"/>
      </w:pPr>
    </w:p>
    <w:p w14:paraId="630D7290" w14:textId="77777777" w:rsidR="00FD41DF" w:rsidRDefault="00FD41DF">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80"/>
        <w:gridCol w:w="1720"/>
      </w:tblGrid>
      <w:tr w:rsidR="00B4285C" w14:paraId="2A4E3028" w14:textId="77777777">
        <w:tblPrEx>
          <w:tblCellMar>
            <w:top w:w="0" w:type="dxa"/>
            <w:bottom w:w="0" w:type="dxa"/>
          </w:tblCellMar>
        </w:tblPrEx>
        <w:tc>
          <w:tcPr>
            <w:tcW w:w="748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A4E3026" w14:textId="77777777" w:rsidR="00B4285C" w:rsidRDefault="00057793">
            <w:r>
              <w:rPr>
                <w:b/>
                <w:bCs/>
              </w:rPr>
              <w:lastRenderedPageBreak/>
              <w:t>Explain why the structure of a triglyceride makes it more suitable as an energy storage molecule than glycogen, for an organism that needs to store large amounts of energy with minimum mass.</w:t>
            </w:r>
          </w:p>
        </w:tc>
        <w:tc>
          <w:tcPr>
            <w:tcW w:w="1720" w:type="dxa"/>
            <w:tcBorders>
              <w:top w:val="single" w:sz="4" w:space="0" w:color="D1D5DB"/>
              <w:left w:val="single" w:sz="4" w:space="0" w:color="D1D5DB"/>
              <w:bottom w:val="single" w:sz="4" w:space="0" w:color="D1D5DB"/>
              <w:right w:val="single" w:sz="4" w:space="0" w:color="D1D5DB"/>
            </w:tcBorders>
            <w:shd w:val="clear" w:color="auto" w:fill="4B2D8F"/>
            <w:tcMar>
              <w:top w:w="80" w:type="dxa"/>
              <w:left w:w="140" w:type="dxa"/>
              <w:bottom w:w="80" w:type="dxa"/>
              <w:right w:w="140" w:type="dxa"/>
            </w:tcMar>
          </w:tcPr>
          <w:p w14:paraId="2A4E3027" w14:textId="77777777" w:rsidR="00B4285C" w:rsidRDefault="00057793">
            <w:pPr>
              <w:jc w:val="center"/>
            </w:pPr>
            <w:r>
              <w:rPr>
                <w:b/>
                <w:bCs/>
                <w:color w:val="FFFFFF"/>
              </w:rPr>
              <w:t>[4 marks]</w:t>
            </w:r>
          </w:p>
        </w:tc>
      </w:tr>
      <w:tr w:rsidR="00B4285C" w14:paraId="2A4E3032" w14:textId="77777777">
        <w:tblPrEx>
          <w:tblCellMar>
            <w:top w:w="0" w:type="dxa"/>
            <w:bottom w:w="0" w:type="dxa"/>
          </w:tblCellMar>
        </w:tblPrEx>
        <w:tc>
          <w:tcPr>
            <w:tcW w:w="9200" w:type="dxa"/>
            <w:gridSpan w:val="2"/>
            <w:tcBorders>
              <w:top w:val="single" w:sz="4" w:space="0" w:color="D1D5DB"/>
              <w:left w:val="single" w:sz="4" w:space="0" w:color="D1D5DB"/>
              <w:bottom w:val="single" w:sz="4" w:space="0" w:color="D1D5DB"/>
              <w:right w:val="single" w:sz="4" w:space="0" w:color="D1D5DB"/>
            </w:tcBorders>
            <w:shd w:val="clear" w:color="auto" w:fill="FFFFFF"/>
            <w:tcMar>
              <w:top w:w="80" w:type="dxa"/>
              <w:left w:w="200" w:type="dxa"/>
              <w:bottom w:w="80" w:type="dxa"/>
              <w:right w:w="200" w:type="dxa"/>
            </w:tcMar>
          </w:tcPr>
          <w:p w14:paraId="2A4E3029" w14:textId="77777777" w:rsidR="00B4285C" w:rsidRDefault="00057793">
            <w:pPr>
              <w:spacing w:before="40" w:after="60"/>
            </w:pPr>
            <w:r>
              <w:rPr>
                <w:color w:val="6B7280"/>
                <w:sz w:val="19"/>
                <w:szCs w:val="19"/>
              </w:rPr>
              <w:t>💡</w:t>
            </w:r>
            <w:r>
              <w:rPr>
                <w:color w:val="6B7280"/>
                <w:sz w:val="19"/>
                <w:szCs w:val="19"/>
              </w:rPr>
              <w:t xml:space="preserve"> Hints: Think </w:t>
            </w:r>
            <w:proofErr w:type="gramStart"/>
            <w:r>
              <w:rPr>
                <w:color w:val="6B7280"/>
                <w:sz w:val="19"/>
                <w:szCs w:val="19"/>
              </w:rPr>
              <w:t>about:</w:t>
            </w:r>
            <w:proofErr w:type="gramEnd"/>
            <w:r>
              <w:rPr>
                <w:color w:val="6B7280"/>
                <w:sz w:val="19"/>
                <w:szCs w:val="19"/>
              </w:rPr>
              <w:t xml:space="preserve"> lipid structure (C:H ratio), energy per gram, solubility in water, osmotic effects, compactness — compare to glycogen (polysaccharide)</w:t>
            </w:r>
          </w:p>
          <w:p w14:paraId="2A4E302A" w14:textId="77777777" w:rsidR="00B4285C" w:rsidRDefault="00B4285C">
            <w:pPr>
              <w:pBdr>
                <w:bottom w:val="single" w:sz="4" w:space="0" w:color="CCCCCC"/>
              </w:pBdr>
              <w:spacing w:before="160"/>
            </w:pPr>
          </w:p>
          <w:p w14:paraId="2A4E302B" w14:textId="77777777" w:rsidR="00B4285C" w:rsidRDefault="00B4285C">
            <w:pPr>
              <w:pBdr>
                <w:bottom w:val="single" w:sz="4" w:space="0" w:color="CCCCCC"/>
              </w:pBdr>
              <w:spacing w:before="160"/>
            </w:pPr>
          </w:p>
          <w:p w14:paraId="2A4E302C" w14:textId="77777777" w:rsidR="00B4285C" w:rsidRDefault="00B4285C">
            <w:pPr>
              <w:pBdr>
                <w:bottom w:val="single" w:sz="4" w:space="0" w:color="CCCCCC"/>
              </w:pBdr>
              <w:spacing w:before="160"/>
            </w:pPr>
          </w:p>
          <w:p w14:paraId="2A4E302D" w14:textId="77777777" w:rsidR="00B4285C" w:rsidRDefault="00B4285C">
            <w:pPr>
              <w:pBdr>
                <w:bottom w:val="single" w:sz="4" w:space="0" w:color="CCCCCC"/>
              </w:pBdr>
              <w:spacing w:before="160"/>
            </w:pPr>
          </w:p>
          <w:p w14:paraId="2A4E302E" w14:textId="77777777" w:rsidR="00B4285C" w:rsidRDefault="00B4285C">
            <w:pPr>
              <w:pBdr>
                <w:bottom w:val="single" w:sz="4" w:space="0" w:color="CCCCCC"/>
              </w:pBdr>
              <w:spacing w:before="160"/>
            </w:pPr>
          </w:p>
          <w:p w14:paraId="2A4E302F" w14:textId="77777777" w:rsidR="00B4285C" w:rsidRDefault="00B4285C">
            <w:pPr>
              <w:pBdr>
                <w:bottom w:val="single" w:sz="4" w:space="0" w:color="CCCCCC"/>
              </w:pBdr>
              <w:spacing w:before="160"/>
            </w:pPr>
          </w:p>
          <w:p w14:paraId="2A4E3030" w14:textId="77777777" w:rsidR="00B4285C" w:rsidRDefault="00B4285C">
            <w:pPr>
              <w:pBdr>
                <w:bottom w:val="single" w:sz="4" w:space="0" w:color="CCCCCC"/>
              </w:pBdr>
              <w:spacing w:before="160"/>
            </w:pPr>
          </w:p>
          <w:p w14:paraId="2A4E3031" w14:textId="77777777" w:rsidR="00B4285C" w:rsidRDefault="00B4285C">
            <w:pPr>
              <w:pBdr>
                <w:bottom w:val="single" w:sz="4" w:space="0" w:color="CCCCCC"/>
              </w:pBdr>
              <w:spacing w:before="160"/>
            </w:pPr>
          </w:p>
        </w:tc>
      </w:tr>
    </w:tbl>
    <w:p w14:paraId="2A4E3033" w14:textId="77777777" w:rsidR="00B4285C" w:rsidRDefault="00B4285C">
      <w:pPr>
        <w:spacing w:before="80" w:after="80"/>
      </w:pPr>
    </w:p>
    <w:p w14:paraId="2A4E3034" w14:textId="77777777" w:rsidR="00B4285C" w:rsidRDefault="00057793">
      <w:pPr>
        <w:pStyle w:val="Heading2"/>
        <w:pBdr>
          <w:bottom w:val="single" w:sz="8" w:space="0" w:color="0D6E6E"/>
        </w:pBdr>
      </w:pPr>
      <w:proofErr w:type="gramStart"/>
      <w:r>
        <w:rPr>
          <w:color w:val="0D6E6E"/>
        </w:rPr>
        <w:t>⭐</w:t>
      </w:r>
      <w:r>
        <w:rPr>
          <w:color w:val="0D6E6E"/>
        </w:rPr>
        <w:t xml:space="preserve">  Stretch</w:t>
      </w:r>
      <w:proofErr w:type="gramEnd"/>
      <w:r>
        <w:rPr>
          <w:color w:val="0D6E6E"/>
        </w:rPr>
        <w:t xml:space="preserve"> Challenge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039" w14:textId="77777777">
        <w:tblPrEx>
          <w:tblCellMar>
            <w:top w:w="0" w:type="dxa"/>
            <w:bottom w:w="0" w:type="dxa"/>
          </w:tblCellMar>
        </w:tblPrEx>
        <w:tc>
          <w:tcPr>
            <w:tcW w:w="9200" w:type="dxa"/>
            <w:tcBorders>
              <w:top w:val="single" w:sz="14" w:space="0" w:color="B45309"/>
              <w:left w:val="single" w:sz="14" w:space="0" w:color="B45309"/>
              <w:bottom w:val="single" w:sz="14" w:space="0" w:color="B45309"/>
              <w:right w:val="single" w:sz="14" w:space="0" w:color="B45309"/>
            </w:tcBorders>
            <w:shd w:val="clear" w:color="auto" w:fill="FEF3C7"/>
            <w:tcMar>
              <w:top w:w="120" w:type="dxa"/>
              <w:left w:w="220" w:type="dxa"/>
              <w:bottom w:w="120" w:type="dxa"/>
              <w:right w:w="220" w:type="dxa"/>
            </w:tcMar>
          </w:tcPr>
          <w:p w14:paraId="2A4E3035" w14:textId="77777777" w:rsidR="00B4285C" w:rsidRDefault="00057793">
            <w:pPr>
              <w:spacing w:before="60" w:after="80"/>
            </w:pPr>
            <w:r>
              <w:rPr>
                <w:b/>
                <w:bCs/>
                <w:color w:val="B45309"/>
                <w:sz w:val="22"/>
                <w:szCs w:val="22"/>
              </w:rPr>
              <w:t>Going beyond GCSE</w:t>
            </w:r>
          </w:p>
          <w:p w14:paraId="2A4E3036" w14:textId="77777777" w:rsidR="00B4285C" w:rsidRDefault="00057793">
            <w:pPr>
              <w:spacing w:before="50" w:after="50"/>
            </w:pPr>
            <w:r>
              <w:rPr>
                <w:sz w:val="20"/>
                <w:szCs w:val="20"/>
              </w:rPr>
              <w:t>Proteins are made of amino acids, but there are 20 different amino acids and each protein folds into a unique 3D shape.</w:t>
            </w:r>
          </w:p>
          <w:p w14:paraId="2A4E3037" w14:textId="77777777" w:rsidR="00B4285C" w:rsidRDefault="00057793">
            <w:pPr>
              <w:spacing w:before="50" w:after="50"/>
            </w:pPr>
            <w:r>
              <w:rPr>
                <w:sz w:val="20"/>
                <w:szCs w:val="20"/>
              </w:rPr>
              <w:t>Research the FOUR levels of protein structure: primary, secondary, tertiary, quaternary. For each level, state what it is, which type of bonds hold it together, and give an example of a protein with that structure.</w:t>
            </w:r>
          </w:p>
          <w:p w14:paraId="2A4E3038" w14:textId="77777777" w:rsidR="00B4285C" w:rsidRDefault="00057793">
            <w:pPr>
              <w:spacing w:before="50" w:after="50"/>
            </w:pPr>
            <w:r>
              <w:rPr>
                <w:sz w:val="20"/>
                <w:szCs w:val="20"/>
              </w:rPr>
              <w:t>Draw a simple diagram to show each level.</w:t>
            </w:r>
          </w:p>
        </w:tc>
      </w:tr>
    </w:tbl>
    <w:p w14:paraId="2A4E303A" w14:textId="77777777" w:rsidR="00B4285C" w:rsidRDefault="00057793">
      <w:r>
        <w:br w:type="page"/>
      </w:r>
    </w:p>
    <w:p w14:paraId="2A4E303B" w14:textId="77777777" w:rsidR="00B4285C" w:rsidRDefault="00057793">
      <w:pPr>
        <w:pStyle w:val="Heading1"/>
        <w:shd w:val="clear" w:color="auto" w:fill="B45309"/>
        <w:ind w:left="160"/>
      </w:pPr>
      <w:r>
        <w:lastRenderedPageBreak/>
        <w:t>⚗</w:t>
      </w:r>
      <w:proofErr w:type="gramStart"/>
      <w:r>
        <w:t>️</w:t>
      </w:r>
      <w:r>
        <w:t xml:space="preserve">  Week</w:t>
      </w:r>
      <w:proofErr w:type="gramEnd"/>
      <w:r>
        <w:t xml:space="preserve"> 3 — Enzymes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040" w14:textId="77777777">
        <w:tblPrEx>
          <w:tblCellMar>
            <w:top w:w="0" w:type="dxa"/>
            <w:bottom w:w="0" w:type="dxa"/>
          </w:tblCellMar>
        </w:tblPrEx>
        <w:tc>
          <w:tcPr>
            <w:tcW w:w="9200" w:type="dxa"/>
            <w:tcBorders>
              <w:top w:val="single" w:sz="14" w:space="0" w:color="0D6E6E"/>
              <w:left w:val="single" w:sz="14" w:space="0" w:color="0D6E6E"/>
              <w:bottom w:val="single" w:sz="14" w:space="0" w:color="0D6E6E"/>
              <w:right w:val="single" w:sz="14" w:space="0" w:color="0D6E6E"/>
            </w:tcBorders>
            <w:shd w:val="clear" w:color="auto" w:fill="CCEFEF"/>
            <w:tcMar>
              <w:top w:w="120" w:type="dxa"/>
              <w:left w:w="220" w:type="dxa"/>
              <w:bottom w:w="120" w:type="dxa"/>
              <w:right w:w="220" w:type="dxa"/>
            </w:tcMar>
          </w:tcPr>
          <w:p w14:paraId="2A4E303C" w14:textId="77777777" w:rsidR="00B4285C" w:rsidRDefault="00057793">
            <w:pPr>
              <w:spacing w:before="60" w:after="80"/>
            </w:pPr>
            <w:proofErr w:type="gramStart"/>
            <w:r>
              <w:rPr>
                <w:b/>
                <w:bCs/>
                <w:color w:val="0D6E6E"/>
                <w:sz w:val="22"/>
                <w:szCs w:val="22"/>
              </w:rPr>
              <w:t>🌉</w:t>
            </w:r>
            <w:r>
              <w:rPr>
                <w:b/>
                <w:bCs/>
                <w:color w:val="0D6E6E"/>
                <w:sz w:val="22"/>
                <w:szCs w:val="22"/>
              </w:rPr>
              <w:t xml:space="preserve">  Bridge</w:t>
            </w:r>
            <w:proofErr w:type="gramEnd"/>
            <w:r>
              <w:rPr>
                <w:b/>
                <w:bCs/>
                <w:color w:val="0D6E6E"/>
                <w:sz w:val="22"/>
                <w:szCs w:val="22"/>
              </w:rPr>
              <w:t>: GCSE → A Level</w:t>
            </w:r>
          </w:p>
          <w:p w14:paraId="2A4E303D" w14:textId="77777777" w:rsidR="00B4285C" w:rsidRDefault="00057793">
            <w:pPr>
              <w:spacing w:before="50" w:after="50"/>
            </w:pPr>
            <w:r>
              <w:rPr>
                <w:sz w:val="20"/>
                <w:szCs w:val="20"/>
              </w:rPr>
              <w:t xml:space="preserve">At GCSE, you used the lock-and-key model to explain enzyme </w:t>
            </w:r>
            <w:proofErr w:type="gramStart"/>
            <w:r>
              <w:rPr>
                <w:sz w:val="20"/>
                <w:szCs w:val="20"/>
              </w:rPr>
              <w:t>action, and</w:t>
            </w:r>
            <w:proofErr w:type="gramEnd"/>
            <w:r>
              <w:rPr>
                <w:sz w:val="20"/>
                <w:szCs w:val="20"/>
              </w:rPr>
              <w:t xml:space="preserve"> investigated the effects of temperature and pH on enzyme activity.</w:t>
            </w:r>
          </w:p>
          <w:p w14:paraId="2A4E303E" w14:textId="77777777" w:rsidR="00B4285C" w:rsidRDefault="00057793">
            <w:pPr>
              <w:spacing w:before="50" w:after="50"/>
            </w:pPr>
            <w:r>
              <w:rPr>
                <w:sz w:val="20"/>
                <w:szCs w:val="20"/>
              </w:rPr>
              <w:t>At A Level, you will learn the INDUCED FIT model (which is more accurate), study activation energy, understand enzyme inhibition in detail, and interpret more complex rate graphs.</w:t>
            </w:r>
          </w:p>
          <w:p w14:paraId="2A4E303F" w14:textId="77777777" w:rsidR="00B4285C" w:rsidRDefault="00057793">
            <w:pPr>
              <w:spacing w:before="50" w:after="50"/>
            </w:pPr>
            <w:r>
              <w:rPr>
                <w:sz w:val="20"/>
                <w:szCs w:val="20"/>
              </w:rPr>
              <w:t>Enzymes underpin virtually every A Level topic — from respiration to DNA replication — so getting confident with them now is vital.</w:t>
            </w:r>
          </w:p>
        </w:tc>
      </w:tr>
    </w:tbl>
    <w:p w14:paraId="2A4E3041" w14:textId="77777777" w:rsidR="00B4285C" w:rsidRDefault="00B4285C">
      <w:pPr>
        <w:spacing w:before="80" w:after="80"/>
      </w:pPr>
    </w:p>
    <w:p w14:paraId="2A4E3042" w14:textId="77777777" w:rsidR="00B4285C" w:rsidRDefault="00057793">
      <w:pPr>
        <w:pStyle w:val="Heading2"/>
        <w:pBdr>
          <w:bottom w:val="single" w:sz="8" w:space="0" w:color="B45309"/>
        </w:pBdr>
      </w:pPr>
      <w:r>
        <w:rPr>
          <w:color w:val="B45309"/>
        </w:rPr>
        <w:t>Part A — Enzyme Basics Recap</w:t>
      </w:r>
    </w:p>
    <w:p w14:paraId="2A4E3043" w14:textId="77777777" w:rsidR="00B4285C" w:rsidRDefault="00057793">
      <w:pPr>
        <w:spacing w:before="100" w:after="100"/>
      </w:pPr>
      <w:r>
        <w:rPr>
          <w:color w:val="6B7280"/>
        </w:rPr>
        <w:t>Answer these GCSE-level questions from memory — then check against your notes:</w:t>
      </w:r>
    </w:p>
    <w:p w14:paraId="2A4E3044" w14:textId="77777777" w:rsidR="00B4285C" w:rsidRDefault="00B4285C">
      <w:pPr>
        <w:spacing w:before="80" w:after="80"/>
      </w:pPr>
    </w:p>
    <w:p w14:paraId="2A4E3045" w14:textId="77777777" w:rsidR="00B4285C" w:rsidRDefault="00057793">
      <w:pPr>
        <w:pStyle w:val="ListParagraph"/>
        <w:numPr>
          <w:ilvl w:val="0"/>
          <w:numId w:val="2"/>
        </w:numPr>
      </w:pPr>
      <w:r>
        <w:t>What is the name given to the region of an enzyme where the substrate binds? [1]</w:t>
      </w:r>
    </w:p>
    <w:p w14:paraId="2A4E3046" w14:textId="77777777" w:rsidR="00B4285C" w:rsidRDefault="00057793">
      <w:pPr>
        <w:spacing w:before="120"/>
      </w:pPr>
      <w:r>
        <w:rPr>
          <w:color w:val="AAAAAA"/>
          <w:sz w:val="18"/>
          <w:szCs w:val="18"/>
        </w:rPr>
        <w:t>___________________________________________________________________________</w:t>
      </w:r>
    </w:p>
    <w:p w14:paraId="2A4E3047" w14:textId="77777777" w:rsidR="00B4285C" w:rsidRDefault="00057793">
      <w:pPr>
        <w:spacing w:before="120"/>
      </w:pPr>
      <w:r>
        <w:rPr>
          <w:color w:val="AAAAAA"/>
          <w:sz w:val="18"/>
          <w:szCs w:val="18"/>
        </w:rPr>
        <w:t>___________________________________________________________________________</w:t>
      </w:r>
    </w:p>
    <w:p w14:paraId="2A4E3048" w14:textId="77777777" w:rsidR="00B4285C" w:rsidRDefault="00057793">
      <w:pPr>
        <w:pStyle w:val="ListParagraph"/>
        <w:numPr>
          <w:ilvl w:val="0"/>
          <w:numId w:val="2"/>
        </w:numPr>
      </w:pPr>
      <w:r>
        <w:t>What term describes an enzyme that has changed shape permanently and can no longer function? [1]</w:t>
      </w:r>
    </w:p>
    <w:p w14:paraId="2A4E3049" w14:textId="77777777" w:rsidR="00B4285C" w:rsidRDefault="00057793">
      <w:pPr>
        <w:spacing w:before="120"/>
      </w:pPr>
      <w:r>
        <w:rPr>
          <w:color w:val="AAAAAA"/>
          <w:sz w:val="18"/>
          <w:szCs w:val="18"/>
        </w:rPr>
        <w:t>___________________________________________________________________________</w:t>
      </w:r>
    </w:p>
    <w:p w14:paraId="2A4E304A" w14:textId="77777777" w:rsidR="00B4285C" w:rsidRDefault="00057793">
      <w:pPr>
        <w:spacing w:before="120"/>
      </w:pPr>
      <w:r>
        <w:rPr>
          <w:color w:val="AAAAAA"/>
          <w:sz w:val="18"/>
          <w:szCs w:val="18"/>
        </w:rPr>
        <w:t>___________________________________________________________________________</w:t>
      </w:r>
    </w:p>
    <w:p w14:paraId="2A4E304B" w14:textId="77777777" w:rsidR="00B4285C" w:rsidRDefault="00057793">
      <w:pPr>
        <w:pStyle w:val="ListParagraph"/>
        <w:numPr>
          <w:ilvl w:val="0"/>
          <w:numId w:val="2"/>
        </w:numPr>
      </w:pPr>
      <w:r>
        <w:t>A student measures the rate of reaction for an enzyme at 20°C, 37°C, and 60°C. Sketch and describe the expected shape of a graph of rate against temperature for a human enzyme. [3]</w:t>
      </w:r>
    </w:p>
    <w:p w14:paraId="2A4E304C" w14:textId="77777777" w:rsidR="00B4285C" w:rsidRDefault="00057793">
      <w:pPr>
        <w:spacing w:before="120"/>
      </w:pPr>
      <w:r>
        <w:rPr>
          <w:color w:val="AAAAAA"/>
          <w:sz w:val="18"/>
          <w:szCs w:val="18"/>
        </w:rPr>
        <w:t>___________________________________________________________________________</w:t>
      </w:r>
    </w:p>
    <w:p w14:paraId="2A4E304D" w14:textId="77777777" w:rsidR="00B4285C" w:rsidRDefault="00057793">
      <w:pPr>
        <w:spacing w:before="120"/>
      </w:pPr>
      <w:r>
        <w:rPr>
          <w:color w:val="AAAAAA"/>
          <w:sz w:val="18"/>
          <w:szCs w:val="18"/>
        </w:rPr>
        <w:t>___________________________________________________________________________</w:t>
      </w:r>
    </w:p>
    <w:p w14:paraId="2A4E304E" w14:textId="77777777" w:rsidR="00B4285C" w:rsidRDefault="00057793">
      <w:pPr>
        <w:spacing w:before="120"/>
      </w:pPr>
      <w:r>
        <w:rPr>
          <w:color w:val="AAAAAA"/>
          <w:sz w:val="18"/>
          <w:szCs w:val="18"/>
        </w:rPr>
        <w:t>___________________________________________________________________________</w:t>
      </w:r>
    </w:p>
    <w:p w14:paraId="2A4E304F" w14:textId="77777777" w:rsidR="00B4285C" w:rsidRDefault="00057793">
      <w:pPr>
        <w:spacing w:before="120"/>
      </w:pPr>
      <w:r>
        <w:rPr>
          <w:color w:val="AAAAAA"/>
          <w:sz w:val="18"/>
          <w:szCs w:val="18"/>
        </w:rPr>
        <w:t>___________________________________________________________________________</w:t>
      </w:r>
    </w:p>
    <w:p w14:paraId="2A4E3050" w14:textId="77777777" w:rsidR="00B4285C" w:rsidRDefault="00057793">
      <w:pPr>
        <w:spacing w:before="120"/>
      </w:pPr>
      <w:r>
        <w:rPr>
          <w:color w:val="AAAAAA"/>
          <w:sz w:val="18"/>
          <w:szCs w:val="18"/>
        </w:rPr>
        <w:t>___________________________________________________________________________</w:t>
      </w:r>
    </w:p>
    <w:p w14:paraId="2A4E3051" w14:textId="77777777" w:rsidR="00B4285C" w:rsidRDefault="00B4285C">
      <w:pPr>
        <w:spacing w:before="80" w:after="80"/>
      </w:pPr>
    </w:p>
    <w:p w14:paraId="2A4E3052" w14:textId="77777777" w:rsidR="00B4285C" w:rsidRDefault="00057793">
      <w:pPr>
        <w:pStyle w:val="Heading2"/>
        <w:pBdr>
          <w:bottom w:val="single" w:sz="8" w:space="0" w:color="B45309"/>
        </w:pBdr>
      </w:pPr>
      <w:r>
        <w:rPr>
          <w:color w:val="B45309"/>
        </w:rPr>
        <w:t>Part B — The Induced Fit Model</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057" w14:textId="77777777">
        <w:tblPrEx>
          <w:tblCellMar>
            <w:top w:w="0" w:type="dxa"/>
            <w:bottom w:w="0" w:type="dxa"/>
          </w:tblCellMar>
        </w:tblPrEx>
        <w:tc>
          <w:tcPr>
            <w:tcW w:w="9200" w:type="dxa"/>
            <w:tcBorders>
              <w:top w:val="single" w:sz="14" w:space="0" w:color="B45309"/>
              <w:left w:val="single" w:sz="14" w:space="0" w:color="B45309"/>
              <w:bottom w:val="single" w:sz="14" w:space="0" w:color="B45309"/>
              <w:right w:val="single" w:sz="14" w:space="0" w:color="B45309"/>
            </w:tcBorders>
            <w:shd w:val="clear" w:color="auto" w:fill="FEF3C7"/>
            <w:tcMar>
              <w:top w:w="120" w:type="dxa"/>
              <w:left w:w="220" w:type="dxa"/>
              <w:bottom w:w="120" w:type="dxa"/>
              <w:right w:w="220" w:type="dxa"/>
            </w:tcMar>
          </w:tcPr>
          <w:p w14:paraId="2A4E3053" w14:textId="77777777" w:rsidR="00B4285C" w:rsidRDefault="00057793">
            <w:pPr>
              <w:spacing w:before="60" w:after="80"/>
            </w:pPr>
            <w:proofErr w:type="gramStart"/>
            <w:r>
              <w:rPr>
                <w:b/>
                <w:bCs/>
                <w:color w:val="B45309"/>
                <w:sz w:val="22"/>
                <w:szCs w:val="22"/>
              </w:rPr>
              <w:t>🔬</w:t>
            </w:r>
            <w:r>
              <w:rPr>
                <w:b/>
                <w:bCs/>
                <w:color w:val="B45309"/>
                <w:sz w:val="22"/>
                <w:szCs w:val="22"/>
              </w:rPr>
              <w:t xml:space="preserve">  GCSE</w:t>
            </w:r>
            <w:proofErr w:type="gramEnd"/>
            <w:r>
              <w:rPr>
                <w:b/>
                <w:bCs/>
                <w:color w:val="B45309"/>
                <w:sz w:val="22"/>
                <w:szCs w:val="22"/>
              </w:rPr>
              <w:t xml:space="preserve"> said: Lock and Key — A Level says: Induced Fit</w:t>
            </w:r>
          </w:p>
          <w:p w14:paraId="2A4E3054" w14:textId="77777777" w:rsidR="00B4285C" w:rsidRDefault="00057793">
            <w:pPr>
              <w:spacing w:before="50" w:after="50"/>
            </w:pPr>
            <w:r>
              <w:rPr>
                <w:sz w:val="20"/>
                <w:szCs w:val="20"/>
              </w:rPr>
              <w:t>The lock-and-key model suggests the active site is a rigid shape that perfectly fits the substrate.</w:t>
            </w:r>
          </w:p>
          <w:p w14:paraId="2A4E3055" w14:textId="77777777" w:rsidR="00B4285C" w:rsidRDefault="00057793">
            <w:pPr>
              <w:spacing w:before="50" w:after="50"/>
            </w:pPr>
            <w:r>
              <w:rPr>
                <w:sz w:val="20"/>
                <w:szCs w:val="20"/>
              </w:rPr>
              <w:t>The induced fit model (accepted at A Level) says the active site is FLEXIBLE — when the substrate approaches, the enzyme changes shape slightly to mould around it, forming a tighter enzyme-substrate complex.</w:t>
            </w:r>
          </w:p>
          <w:p w14:paraId="2A4E3056" w14:textId="77777777" w:rsidR="00B4285C" w:rsidRDefault="00057793">
            <w:pPr>
              <w:spacing w:before="50" w:after="50"/>
            </w:pPr>
            <w:r>
              <w:rPr>
                <w:sz w:val="20"/>
                <w:szCs w:val="20"/>
              </w:rPr>
              <w:t>This explains why enzymes are not perfectly specific — similar substrates can sometimes bind. It also better explains how inhibitors and extreme conditions affect enzyme activity.</w:t>
            </w:r>
          </w:p>
        </w:tc>
      </w:tr>
    </w:tbl>
    <w:p w14:paraId="2A4E3058" w14:textId="77777777" w:rsidR="00B4285C" w:rsidRDefault="00B4285C">
      <w:pPr>
        <w:spacing w:before="80" w:after="80"/>
      </w:pPr>
    </w:p>
    <w:p w14:paraId="2A4E3059" w14:textId="77777777" w:rsidR="00B4285C" w:rsidRDefault="00057793">
      <w:pPr>
        <w:spacing w:before="100" w:after="100"/>
      </w:pPr>
      <w:r>
        <w:rPr>
          <w:b/>
          <w:bCs/>
        </w:rPr>
        <w:t>Use the induced fit model to explain the following observations:</w:t>
      </w:r>
    </w:p>
    <w:p w14:paraId="2A4E305A" w14:textId="77777777" w:rsidR="00B4285C" w:rsidRDefault="00B4285C">
      <w:pPr>
        <w:spacing w:before="80" w:after="80"/>
      </w:pPr>
    </w:p>
    <w:p w14:paraId="2A4E305B" w14:textId="77777777" w:rsidR="00B4285C" w:rsidRDefault="00057793">
      <w:pPr>
        <w:pStyle w:val="ListParagraph"/>
        <w:numPr>
          <w:ilvl w:val="0"/>
          <w:numId w:val="2"/>
        </w:numPr>
      </w:pPr>
      <w:r>
        <w:t>At very high temperatures, an enzyme loses its activity permanently. Using the induced fit model and the concept of protein structure, explain this observation. [3]</w:t>
      </w:r>
    </w:p>
    <w:p w14:paraId="2A4E305C" w14:textId="77777777" w:rsidR="00B4285C" w:rsidRDefault="00057793">
      <w:pPr>
        <w:spacing w:before="120"/>
      </w:pPr>
      <w:r>
        <w:rPr>
          <w:color w:val="AAAAAA"/>
          <w:sz w:val="18"/>
          <w:szCs w:val="18"/>
        </w:rPr>
        <w:t>___________________________________________________________________________</w:t>
      </w:r>
    </w:p>
    <w:p w14:paraId="2A4E305D" w14:textId="77777777" w:rsidR="00B4285C" w:rsidRDefault="00057793">
      <w:pPr>
        <w:spacing w:before="120"/>
      </w:pPr>
      <w:r>
        <w:rPr>
          <w:color w:val="AAAAAA"/>
          <w:sz w:val="18"/>
          <w:szCs w:val="18"/>
        </w:rPr>
        <w:t>___________________________________________________________________________</w:t>
      </w:r>
    </w:p>
    <w:p w14:paraId="2A4E305E" w14:textId="77777777" w:rsidR="00B4285C" w:rsidRDefault="00057793">
      <w:pPr>
        <w:spacing w:before="120"/>
      </w:pPr>
      <w:r>
        <w:rPr>
          <w:color w:val="AAAAAA"/>
          <w:sz w:val="18"/>
          <w:szCs w:val="18"/>
        </w:rPr>
        <w:lastRenderedPageBreak/>
        <w:t>___________________________________________________________________________</w:t>
      </w:r>
    </w:p>
    <w:p w14:paraId="2A4E305F" w14:textId="77777777" w:rsidR="00B4285C" w:rsidRDefault="00057793">
      <w:pPr>
        <w:spacing w:before="120"/>
      </w:pPr>
      <w:r>
        <w:rPr>
          <w:color w:val="AAAAAA"/>
          <w:sz w:val="18"/>
          <w:szCs w:val="18"/>
        </w:rPr>
        <w:t>___________________________________________________________________________</w:t>
      </w:r>
    </w:p>
    <w:p w14:paraId="2A4E3060" w14:textId="77777777" w:rsidR="00B4285C" w:rsidRDefault="00057793">
      <w:pPr>
        <w:spacing w:before="120"/>
      </w:pPr>
      <w:r>
        <w:rPr>
          <w:color w:val="AAAAAA"/>
          <w:sz w:val="18"/>
          <w:szCs w:val="18"/>
        </w:rPr>
        <w:t>___________________________________________________________________________</w:t>
      </w:r>
    </w:p>
    <w:p w14:paraId="2A4E3061" w14:textId="77777777" w:rsidR="00B4285C" w:rsidRDefault="00057793">
      <w:pPr>
        <w:pStyle w:val="ListParagraph"/>
        <w:numPr>
          <w:ilvl w:val="0"/>
          <w:numId w:val="2"/>
        </w:numPr>
      </w:pPr>
      <w:r>
        <w:t xml:space="preserve">A competitive inhibitor molecule has a similar shape to the substrate. Describe what happens when a competitive inhibitor enters the active </w:t>
      </w:r>
      <w:proofErr w:type="gramStart"/>
      <w:r>
        <w:t>site, and</w:t>
      </w:r>
      <w:proofErr w:type="gramEnd"/>
      <w:r>
        <w:t xml:space="preserve"> explain the effect on reaction rate if substrate concentration is then greatly increased. [3]</w:t>
      </w:r>
    </w:p>
    <w:p w14:paraId="2A4E3062" w14:textId="77777777" w:rsidR="00B4285C" w:rsidRDefault="00057793">
      <w:pPr>
        <w:spacing w:before="120"/>
      </w:pPr>
      <w:r>
        <w:rPr>
          <w:color w:val="AAAAAA"/>
          <w:sz w:val="18"/>
          <w:szCs w:val="18"/>
        </w:rPr>
        <w:t>___________________________________________________________________________</w:t>
      </w:r>
    </w:p>
    <w:p w14:paraId="2A4E3063" w14:textId="77777777" w:rsidR="00B4285C" w:rsidRDefault="00057793">
      <w:pPr>
        <w:spacing w:before="120"/>
      </w:pPr>
      <w:r>
        <w:rPr>
          <w:color w:val="AAAAAA"/>
          <w:sz w:val="18"/>
          <w:szCs w:val="18"/>
        </w:rPr>
        <w:t>___________________________________________________________________________</w:t>
      </w:r>
    </w:p>
    <w:p w14:paraId="2A4E3064" w14:textId="77777777" w:rsidR="00B4285C" w:rsidRDefault="00057793">
      <w:pPr>
        <w:spacing w:before="120"/>
      </w:pPr>
      <w:r>
        <w:rPr>
          <w:color w:val="AAAAAA"/>
          <w:sz w:val="18"/>
          <w:szCs w:val="18"/>
        </w:rPr>
        <w:t>___________________________________________________________________________</w:t>
      </w:r>
    </w:p>
    <w:p w14:paraId="2A4E3065" w14:textId="77777777" w:rsidR="00B4285C" w:rsidRDefault="00057793">
      <w:pPr>
        <w:spacing w:before="120"/>
      </w:pPr>
      <w:r>
        <w:rPr>
          <w:color w:val="AAAAAA"/>
          <w:sz w:val="18"/>
          <w:szCs w:val="18"/>
        </w:rPr>
        <w:t>___________________________________________________________________________</w:t>
      </w:r>
    </w:p>
    <w:p w14:paraId="2A4E3066" w14:textId="77777777" w:rsidR="00B4285C" w:rsidRDefault="00057793">
      <w:pPr>
        <w:spacing w:before="120"/>
      </w:pPr>
      <w:r>
        <w:rPr>
          <w:color w:val="AAAAAA"/>
          <w:sz w:val="18"/>
          <w:szCs w:val="18"/>
        </w:rPr>
        <w:t>___________________________________________________________________________</w:t>
      </w:r>
    </w:p>
    <w:p w14:paraId="2A4E3067" w14:textId="77777777" w:rsidR="00B4285C" w:rsidRDefault="00B4285C">
      <w:pPr>
        <w:spacing w:before="80" w:after="80"/>
      </w:pPr>
    </w:p>
    <w:p w14:paraId="2A4E3068" w14:textId="77777777" w:rsidR="00B4285C" w:rsidRDefault="00057793">
      <w:pPr>
        <w:pStyle w:val="Heading2"/>
        <w:pBdr>
          <w:bottom w:val="single" w:sz="8" w:space="0" w:color="B45309"/>
        </w:pBdr>
      </w:pPr>
      <w:r>
        <w:rPr>
          <w:color w:val="B45309"/>
        </w:rPr>
        <w:t>Part C — Factors Affecting Enzyme Activity: Graph Interpretation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06D" w14:textId="77777777">
        <w:tblPrEx>
          <w:tblCellMar>
            <w:top w:w="0" w:type="dxa"/>
            <w:bottom w:w="0" w:type="dxa"/>
          </w:tblCellMar>
        </w:tblPrEx>
        <w:tc>
          <w:tcPr>
            <w:tcW w:w="9200" w:type="dxa"/>
            <w:tcBorders>
              <w:top w:val="single" w:sz="14" w:space="0" w:color="1E40AF"/>
              <w:left w:val="single" w:sz="14" w:space="0" w:color="1E40AF"/>
              <w:bottom w:val="single" w:sz="14" w:space="0" w:color="1E40AF"/>
              <w:right w:val="single" w:sz="14" w:space="0" w:color="1E40AF"/>
            </w:tcBorders>
            <w:shd w:val="clear" w:color="auto" w:fill="DBEAFE"/>
            <w:tcMar>
              <w:top w:w="120" w:type="dxa"/>
              <w:left w:w="220" w:type="dxa"/>
              <w:bottom w:w="120" w:type="dxa"/>
              <w:right w:w="220" w:type="dxa"/>
            </w:tcMar>
          </w:tcPr>
          <w:p w14:paraId="2A4E3069" w14:textId="77777777" w:rsidR="00B4285C" w:rsidRDefault="00057793">
            <w:pPr>
              <w:spacing w:before="60" w:after="80"/>
            </w:pPr>
            <w:proofErr w:type="gramStart"/>
            <w:r>
              <w:rPr>
                <w:b/>
                <w:bCs/>
                <w:color w:val="1E40AF"/>
                <w:sz w:val="22"/>
                <w:szCs w:val="22"/>
              </w:rPr>
              <w:t>📊</w:t>
            </w:r>
            <w:r>
              <w:rPr>
                <w:b/>
                <w:bCs/>
                <w:color w:val="1E40AF"/>
                <w:sz w:val="22"/>
                <w:szCs w:val="22"/>
              </w:rPr>
              <w:t xml:space="preserve">  Reading</w:t>
            </w:r>
            <w:proofErr w:type="gramEnd"/>
            <w:r>
              <w:rPr>
                <w:b/>
                <w:bCs/>
                <w:color w:val="1E40AF"/>
                <w:sz w:val="22"/>
                <w:szCs w:val="22"/>
              </w:rPr>
              <w:t xml:space="preserve"> enzyme graphs at A Level</w:t>
            </w:r>
          </w:p>
          <w:p w14:paraId="2A4E306A" w14:textId="77777777" w:rsidR="00B4285C" w:rsidRDefault="00057793">
            <w:pPr>
              <w:spacing w:before="50" w:after="50"/>
            </w:pPr>
            <w:r>
              <w:rPr>
                <w:sz w:val="20"/>
                <w:szCs w:val="20"/>
              </w:rPr>
              <w:t>At A Level you are expected to describe trends, explain mechanisms, and evaluate data critically.</w:t>
            </w:r>
          </w:p>
          <w:p w14:paraId="2A4E306B" w14:textId="77777777" w:rsidR="00B4285C" w:rsidRDefault="00057793">
            <w:pPr>
              <w:spacing w:before="50" w:after="50"/>
            </w:pPr>
            <w:r>
              <w:rPr>
                <w:sz w:val="20"/>
                <w:szCs w:val="20"/>
              </w:rPr>
              <w:t>When describing a graph: always quote values from the axes, describe the shape of the curve, and identify any plateau or optimum.</w:t>
            </w:r>
          </w:p>
          <w:p w14:paraId="2A4E306C" w14:textId="77777777" w:rsidR="00B4285C" w:rsidRDefault="00057793">
            <w:pPr>
              <w:spacing w:before="50" w:after="50"/>
            </w:pPr>
            <w:r>
              <w:rPr>
                <w:sz w:val="20"/>
                <w:szCs w:val="20"/>
              </w:rPr>
              <w:t xml:space="preserve">When </w:t>
            </w:r>
            <w:proofErr w:type="gramStart"/>
            <w:r>
              <w:rPr>
                <w:sz w:val="20"/>
                <w:szCs w:val="20"/>
              </w:rPr>
              <w:t>explaining:</w:t>
            </w:r>
            <w:proofErr w:type="gramEnd"/>
            <w:r>
              <w:rPr>
                <w:sz w:val="20"/>
                <w:szCs w:val="20"/>
              </w:rPr>
              <w:t xml:space="preserve"> always refer to molecular mechanisms (e.g. frequency of enzyme-substrate collisions, shape of active site).</w:t>
            </w:r>
          </w:p>
        </w:tc>
      </w:tr>
    </w:tbl>
    <w:p w14:paraId="2A4E306E" w14:textId="77777777" w:rsidR="00B4285C" w:rsidRDefault="00B4285C">
      <w:pPr>
        <w:spacing w:before="80" w:after="80"/>
      </w:pPr>
    </w:p>
    <w:p w14:paraId="2A4E306F" w14:textId="77777777" w:rsidR="00B4285C" w:rsidRDefault="00057793">
      <w:pPr>
        <w:spacing w:before="100" w:after="100"/>
      </w:pPr>
      <w:r>
        <w:rPr>
          <w:b/>
          <w:bCs/>
        </w:rPr>
        <w:t>Study this description of a graph and answer the questions: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075" w14:textId="77777777">
        <w:tblPrEx>
          <w:tblCellMar>
            <w:top w:w="0" w:type="dxa"/>
            <w:bottom w:w="0" w:type="dxa"/>
          </w:tblCellMar>
        </w:tblPrEx>
        <w:tc>
          <w:tcPr>
            <w:tcW w:w="9200" w:type="dxa"/>
            <w:tcBorders>
              <w:top w:val="single" w:sz="14" w:space="0" w:color="4B2D8F"/>
              <w:left w:val="single" w:sz="14" w:space="0" w:color="4B2D8F"/>
              <w:bottom w:val="single" w:sz="14" w:space="0" w:color="4B2D8F"/>
              <w:right w:val="single" w:sz="14" w:space="0" w:color="4B2D8F"/>
            </w:tcBorders>
            <w:shd w:val="clear" w:color="auto" w:fill="EDE9FE"/>
            <w:tcMar>
              <w:top w:w="120" w:type="dxa"/>
              <w:left w:w="220" w:type="dxa"/>
              <w:bottom w:w="120" w:type="dxa"/>
              <w:right w:w="220" w:type="dxa"/>
            </w:tcMar>
          </w:tcPr>
          <w:p w14:paraId="2A4E3070" w14:textId="77777777" w:rsidR="00B4285C" w:rsidRDefault="00057793">
            <w:pPr>
              <w:spacing w:before="60" w:after="80"/>
            </w:pPr>
            <w:r>
              <w:rPr>
                <w:b/>
                <w:bCs/>
                <w:color w:val="4B2D8F"/>
                <w:sz w:val="22"/>
                <w:szCs w:val="22"/>
              </w:rPr>
              <w:t>Graph description</w:t>
            </w:r>
          </w:p>
          <w:p w14:paraId="2A4E3071" w14:textId="77777777" w:rsidR="00B4285C" w:rsidRDefault="00057793">
            <w:pPr>
              <w:spacing w:before="50" w:after="50"/>
            </w:pPr>
            <w:r>
              <w:rPr>
                <w:sz w:val="20"/>
                <w:szCs w:val="20"/>
              </w:rPr>
              <w:t>A graph shows the rate of an enzyme-controlled reaction (y-axis) against substrate concentration (x-axis).</w:t>
            </w:r>
          </w:p>
          <w:p w14:paraId="2A4E3072" w14:textId="77777777" w:rsidR="00B4285C" w:rsidRDefault="00057793">
            <w:pPr>
              <w:spacing w:before="50" w:after="50"/>
            </w:pPr>
            <w:r>
              <w:rPr>
                <w:sz w:val="20"/>
                <w:szCs w:val="20"/>
              </w:rPr>
              <w:t>From 0 to 4 mmol dm⁻³: the rate increases steeply and almost linearly.</w:t>
            </w:r>
          </w:p>
          <w:p w14:paraId="2A4E3073" w14:textId="77777777" w:rsidR="00B4285C" w:rsidRDefault="00057793">
            <w:pPr>
              <w:spacing w:before="50" w:after="50"/>
            </w:pPr>
            <w:r>
              <w:rPr>
                <w:sz w:val="20"/>
                <w:szCs w:val="20"/>
              </w:rPr>
              <w:t>From 4 to 12 mmol dm⁻³: the rate continues to increase but more slowly, forming a curve.</w:t>
            </w:r>
          </w:p>
          <w:p w14:paraId="2A4E3074" w14:textId="77777777" w:rsidR="00B4285C" w:rsidRDefault="00057793">
            <w:pPr>
              <w:spacing w:before="50" w:after="50"/>
            </w:pPr>
            <w:r>
              <w:rPr>
                <w:sz w:val="20"/>
                <w:szCs w:val="20"/>
              </w:rPr>
              <w:t xml:space="preserve">Above 12 mmol dm⁻³: the rate levels off at a plateau (Vmax) at approximately 0.8 </w:t>
            </w:r>
            <w:proofErr w:type="spellStart"/>
            <w:r>
              <w:rPr>
                <w:sz w:val="20"/>
                <w:szCs w:val="20"/>
              </w:rPr>
              <w:t>μmol</w:t>
            </w:r>
            <w:proofErr w:type="spellEnd"/>
            <w:r>
              <w:rPr>
                <w:sz w:val="20"/>
                <w:szCs w:val="20"/>
              </w:rPr>
              <w:t xml:space="preserve"> min⁻¹.</w:t>
            </w:r>
          </w:p>
        </w:tc>
      </w:tr>
    </w:tbl>
    <w:p w14:paraId="2A4E3076" w14:textId="77777777" w:rsidR="00B4285C" w:rsidRDefault="00B4285C">
      <w:pPr>
        <w:spacing w:before="80" w:after="80"/>
      </w:pPr>
    </w:p>
    <w:p w14:paraId="2A4E3077" w14:textId="77777777" w:rsidR="00B4285C" w:rsidRDefault="00057793">
      <w:pPr>
        <w:pStyle w:val="ListParagraph"/>
        <w:numPr>
          <w:ilvl w:val="0"/>
          <w:numId w:val="2"/>
        </w:numPr>
      </w:pPr>
      <w:r>
        <w:t>Explain why the rate increases steeply at low substrate concentrations, using the concept of active sites. [2]</w:t>
      </w:r>
    </w:p>
    <w:p w14:paraId="2A4E3078" w14:textId="77777777" w:rsidR="00B4285C" w:rsidRDefault="00057793">
      <w:pPr>
        <w:spacing w:before="120"/>
      </w:pPr>
      <w:r>
        <w:rPr>
          <w:color w:val="AAAAAA"/>
          <w:sz w:val="18"/>
          <w:szCs w:val="18"/>
        </w:rPr>
        <w:t>___________________________________________________________________________</w:t>
      </w:r>
    </w:p>
    <w:p w14:paraId="2A4E3079" w14:textId="77777777" w:rsidR="00B4285C" w:rsidRDefault="00057793">
      <w:pPr>
        <w:spacing w:before="120"/>
      </w:pPr>
      <w:r>
        <w:rPr>
          <w:color w:val="AAAAAA"/>
          <w:sz w:val="18"/>
          <w:szCs w:val="18"/>
        </w:rPr>
        <w:t>___________________________________________________________________________</w:t>
      </w:r>
    </w:p>
    <w:p w14:paraId="2A4E307A" w14:textId="77777777" w:rsidR="00B4285C" w:rsidRDefault="00057793">
      <w:pPr>
        <w:spacing w:before="120"/>
      </w:pPr>
      <w:r>
        <w:rPr>
          <w:color w:val="AAAAAA"/>
          <w:sz w:val="18"/>
          <w:szCs w:val="18"/>
        </w:rPr>
        <w:t>___________________________________________________________________________</w:t>
      </w:r>
    </w:p>
    <w:p w14:paraId="2A4E307B" w14:textId="77777777" w:rsidR="00B4285C" w:rsidRDefault="00057793">
      <w:pPr>
        <w:spacing w:before="120"/>
      </w:pPr>
      <w:r>
        <w:rPr>
          <w:color w:val="AAAAAA"/>
          <w:sz w:val="18"/>
          <w:szCs w:val="18"/>
        </w:rPr>
        <w:t>___________________________________________________________________________</w:t>
      </w:r>
    </w:p>
    <w:p w14:paraId="2A4E307C" w14:textId="77777777" w:rsidR="00B4285C" w:rsidRDefault="00057793">
      <w:pPr>
        <w:pStyle w:val="ListParagraph"/>
        <w:numPr>
          <w:ilvl w:val="0"/>
          <w:numId w:val="2"/>
        </w:numPr>
      </w:pPr>
      <w:r>
        <w:t>Explain why the rate levels off at a plateau. What does this plateau represent? [3]</w:t>
      </w:r>
    </w:p>
    <w:p w14:paraId="2A4E307D" w14:textId="77777777" w:rsidR="00B4285C" w:rsidRDefault="00057793">
      <w:pPr>
        <w:spacing w:before="120"/>
      </w:pPr>
      <w:r>
        <w:rPr>
          <w:color w:val="AAAAAA"/>
          <w:sz w:val="18"/>
          <w:szCs w:val="18"/>
        </w:rPr>
        <w:t>___________________________________________________________________________</w:t>
      </w:r>
    </w:p>
    <w:p w14:paraId="2A4E307E" w14:textId="77777777" w:rsidR="00B4285C" w:rsidRDefault="00057793">
      <w:pPr>
        <w:spacing w:before="120"/>
      </w:pPr>
      <w:r>
        <w:rPr>
          <w:color w:val="AAAAAA"/>
          <w:sz w:val="18"/>
          <w:szCs w:val="18"/>
        </w:rPr>
        <w:t>___________________________________________________________________________</w:t>
      </w:r>
    </w:p>
    <w:p w14:paraId="2A4E307F" w14:textId="77777777" w:rsidR="00B4285C" w:rsidRDefault="00057793">
      <w:pPr>
        <w:spacing w:before="120"/>
      </w:pPr>
      <w:r>
        <w:rPr>
          <w:color w:val="AAAAAA"/>
          <w:sz w:val="18"/>
          <w:szCs w:val="18"/>
        </w:rPr>
        <w:t>___________________________________________________________________________</w:t>
      </w:r>
    </w:p>
    <w:p w14:paraId="2A4E3080" w14:textId="77777777" w:rsidR="00B4285C" w:rsidRDefault="00057793">
      <w:pPr>
        <w:spacing w:before="120"/>
      </w:pPr>
      <w:r>
        <w:rPr>
          <w:color w:val="AAAAAA"/>
          <w:sz w:val="18"/>
          <w:szCs w:val="18"/>
        </w:rPr>
        <w:t>___________________________________________________________________________</w:t>
      </w:r>
    </w:p>
    <w:p w14:paraId="2A4E3081" w14:textId="77777777" w:rsidR="00B4285C" w:rsidRDefault="00057793">
      <w:pPr>
        <w:spacing w:before="120"/>
      </w:pPr>
      <w:r>
        <w:rPr>
          <w:color w:val="AAAAAA"/>
          <w:sz w:val="18"/>
          <w:szCs w:val="18"/>
        </w:rPr>
        <w:t>___________________________________________________________________________</w:t>
      </w:r>
    </w:p>
    <w:p w14:paraId="2A4E3082" w14:textId="77777777" w:rsidR="00B4285C" w:rsidRDefault="00057793">
      <w:pPr>
        <w:pStyle w:val="ListParagraph"/>
        <w:numPr>
          <w:ilvl w:val="0"/>
          <w:numId w:val="2"/>
        </w:numPr>
      </w:pPr>
      <w:r>
        <w:t>On the same axes, sketch and explain what the graph would look like if a non-competitive inhibitor was added at the same substrate concentrations. [3]</w:t>
      </w:r>
    </w:p>
    <w:p w14:paraId="2A4E3083" w14:textId="77777777" w:rsidR="00B4285C" w:rsidRDefault="00057793">
      <w:pPr>
        <w:spacing w:before="120"/>
      </w:pPr>
      <w:r>
        <w:rPr>
          <w:color w:val="AAAAAA"/>
          <w:sz w:val="18"/>
          <w:szCs w:val="18"/>
        </w:rPr>
        <w:t>___________________________________________________________________________</w:t>
      </w:r>
    </w:p>
    <w:p w14:paraId="2A4E3084" w14:textId="77777777" w:rsidR="00B4285C" w:rsidRDefault="00057793">
      <w:pPr>
        <w:spacing w:before="120"/>
      </w:pPr>
      <w:r>
        <w:rPr>
          <w:color w:val="AAAAAA"/>
          <w:sz w:val="18"/>
          <w:szCs w:val="18"/>
        </w:rPr>
        <w:t>___________________________________________________________________________</w:t>
      </w:r>
    </w:p>
    <w:p w14:paraId="2A4E3085" w14:textId="77777777" w:rsidR="00B4285C" w:rsidRDefault="00057793">
      <w:pPr>
        <w:spacing w:before="120"/>
      </w:pPr>
      <w:r>
        <w:rPr>
          <w:color w:val="AAAAAA"/>
          <w:sz w:val="18"/>
          <w:szCs w:val="18"/>
        </w:rPr>
        <w:lastRenderedPageBreak/>
        <w:t>___________________________________________________________________________</w:t>
      </w:r>
    </w:p>
    <w:p w14:paraId="2A4E3086" w14:textId="77777777" w:rsidR="00B4285C" w:rsidRDefault="00057793">
      <w:pPr>
        <w:spacing w:before="120"/>
      </w:pPr>
      <w:r>
        <w:rPr>
          <w:color w:val="AAAAAA"/>
          <w:sz w:val="18"/>
          <w:szCs w:val="18"/>
        </w:rPr>
        <w:t>___________________________________________________________________________</w:t>
      </w:r>
    </w:p>
    <w:p w14:paraId="2A4E3087" w14:textId="77777777" w:rsidR="00B4285C" w:rsidRDefault="00057793">
      <w:pPr>
        <w:spacing w:before="120"/>
      </w:pPr>
      <w:r>
        <w:rPr>
          <w:color w:val="AAAAAA"/>
          <w:sz w:val="18"/>
          <w:szCs w:val="18"/>
        </w:rPr>
        <w:t>___________________________________________________________________________</w:t>
      </w:r>
    </w:p>
    <w:p w14:paraId="2A4E3088" w14:textId="77777777" w:rsidR="00B4285C" w:rsidRDefault="00057793">
      <w:pPr>
        <w:spacing w:before="120"/>
      </w:pPr>
      <w:r>
        <w:rPr>
          <w:color w:val="AAAAAA"/>
          <w:sz w:val="18"/>
          <w:szCs w:val="18"/>
        </w:rPr>
        <w:t>___________________________________________________________________________</w:t>
      </w:r>
    </w:p>
    <w:p w14:paraId="2A4E3089" w14:textId="77777777" w:rsidR="00B4285C" w:rsidRDefault="00B4285C">
      <w:pPr>
        <w:spacing w:before="80" w:after="80"/>
      </w:pPr>
    </w:p>
    <w:p w14:paraId="2A4E308A" w14:textId="77777777" w:rsidR="00B4285C" w:rsidRDefault="00057793">
      <w:pPr>
        <w:pStyle w:val="Heading2"/>
        <w:pBdr>
          <w:bottom w:val="single" w:sz="8" w:space="0" w:color="B45309"/>
        </w:pBdr>
      </w:pPr>
      <w:r>
        <w:rPr>
          <w:color w:val="B45309"/>
        </w:rPr>
        <w:t>Part D — Practical Skills: Investigating Enzyme Activity</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08E" w14:textId="77777777">
        <w:tblPrEx>
          <w:tblCellMar>
            <w:top w:w="0" w:type="dxa"/>
            <w:bottom w:w="0" w:type="dxa"/>
          </w:tblCellMar>
        </w:tblPrEx>
        <w:tc>
          <w:tcPr>
            <w:tcW w:w="9200" w:type="dxa"/>
            <w:tcBorders>
              <w:top w:val="single" w:sz="14" w:space="0" w:color="0D6E6E"/>
              <w:left w:val="single" w:sz="14" w:space="0" w:color="0D6E6E"/>
              <w:bottom w:val="single" w:sz="14" w:space="0" w:color="0D6E6E"/>
              <w:right w:val="single" w:sz="14" w:space="0" w:color="0D6E6E"/>
            </w:tcBorders>
            <w:shd w:val="clear" w:color="auto" w:fill="CCEFEF"/>
            <w:tcMar>
              <w:top w:w="120" w:type="dxa"/>
              <w:left w:w="220" w:type="dxa"/>
              <w:bottom w:w="120" w:type="dxa"/>
              <w:right w:w="220" w:type="dxa"/>
            </w:tcMar>
          </w:tcPr>
          <w:p w14:paraId="2A4E308B" w14:textId="77777777" w:rsidR="00B4285C" w:rsidRDefault="00057793">
            <w:pPr>
              <w:spacing w:before="60" w:after="80"/>
            </w:pPr>
            <w:proofErr w:type="gramStart"/>
            <w:r>
              <w:rPr>
                <w:b/>
                <w:bCs/>
                <w:color w:val="0D6E6E"/>
                <w:sz w:val="22"/>
                <w:szCs w:val="22"/>
              </w:rPr>
              <w:t>🧪</w:t>
            </w:r>
            <w:r>
              <w:rPr>
                <w:b/>
                <w:bCs/>
                <w:color w:val="0D6E6E"/>
                <w:sz w:val="22"/>
                <w:szCs w:val="22"/>
              </w:rPr>
              <w:t xml:space="preserve">  Required</w:t>
            </w:r>
            <w:proofErr w:type="gramEnd"/>
            <w:r>
              <w:rPr>
                <w:b/>
                <w:bCs/>
                <w:color w:val="0D6E6E"/>
                <w:sz w:val="22"/>
                <w:szCs w:val="22"/>
              </w:rPr>
              <w:t xml:space="preserve"> Practical connection</w:t>
            </w:r>
          </w:p>
          <w:p w14:paraId="2A4E308C" w14:textId="77777777" w:rsidR="00B4285C" w:rsidRDefault="00057793">
            <w:pPr>
              <w:spacing w:before="50" w:after="50"/>
            </w:pPr>
            <w:r>
              <w:rPr>
                <w:sz w:val="20"/>
                <w:szCs w:val="20"/>
              </w:rPr>
              <w:t>At A Level you will carry out Required Practical 1: Investigating the effect of a named variable on enzyme activity.</w:t>
            </w:r>
          </w:p>
          <w:p w14:paraId="2A4E308D" w14:textId="77777777" w:rsidR="00B4285C" w:rsidRDefault="00057793">
            <w:pPr>
              <w:spacing w:before="50" w:after="50"/>
            </w:pPr>
            <w:r>
              <w:rPr>
                <w:sz w:val="20"/>
                <w:szCs w:val="20"/>
              </w:rPr>
              <w:t>You need to be able to evaluate experimental design, identify variables (independent, dependent, controlled), assess reliability, and suggest improvements.</w:t>
            </w:r>
          </w:p>
        </w:tc>
      </w:tr>
    </w:tbl>
    <w:p w14:paraId="2A4E308F" w14:textId="77777777" w:rsidR="00B4285C" w:rsidRDefault="00B4285C">
      <w:pPr>
        <w:spacing w:before="80" w:after="80"/>
      </w:pPr>
    </w:p>
    <w:p w14:paraId="2A4E3090" w14:textId="77777777" w:rsidR="00B4285C" w:rsidRDefault="00057793">
      <w:pPr>
        <w:spacing w:before="100" w:after="100"/>
      </w:pPr>
      <w:r>
        <w:t>A student investigated the effect of pH on the rate of amylase breaking down starch. She used iodine solution to test for the presence of starch at 30-second intervals and recorded the time taken for the iodine to stop turning blue-black.</w:t>
      </w:r>
    </w:p>
    <w:p w14:paraId="2A4E3091" w14:textId="77777777" w:rsidR="00B4285C" w:rsidRDefault="00B4285C">
      <w:pPr>
        <w:spacing w:before="80" w:after="80"/>
      </w:pPr>
    </w:p>
    <w:p w14:paraId="2A4E3092" w14:textId="77777777" w:rsidR="00B4285C" w:rsidRDefault="00057793">
      <w:pPr>
        <w:pStyle w:val="ListParagraph"/>
        <w:numPr>
          <w:ilvl w:val="0"/>
          <w:numId w:val="2"/>
        </w:numPr>
      </w:pPr>
      <w:r>
        <w:t>Identify the independent variable, dependent variable, and TWO controlled variables in this investigation. [4]</w:t>
      </w:r>
    </w:p>
    <w:p w14:paraId="2A4E3093" w14:textId="77777777" w:rsidR="00B4285C" w:rsidRDefault="00057793">
      <w:pPr>
        <w:spacing w:before="120"/>
      </w:pPr>
      <w:r>
        <w:rPr>
          <w:color w:val="AAAAAA"/>
          <w:sz w:val="18"/>
          <w:szCs w:val="18"/>
        </w:rPr>
        <w:t>___________________________________________________________________________</w:t>
      </w:r>
    </w:p>
    <w:p w14:paraId="2A4E3094" w14:textId="77777777" w:rsidR="00B4285C" w:rsidRDefault="00057793">
      <w:pPr>
        <w:spacing w:before="120"/>
      </w:pPr>
      <w:r>
        <w:rPr>
          <w:color w:val="AAAAAA"/>
          <w:sz w:val="18"/>
          <w:szCs w:val="18"/>
        </w:rPr>
        <w:t>___________________________________________________________________________</w:t>
      </w:r>
    </w:p>
    <w:p w14:paraId="2A4E3095" w14:textId="77777777" w:rsidR="00B4285C" w:rsidRDefault="00057793">
      <w:pPr>
        <w:spacing w:before="120"/>
      </w:pPr>
      <w:r>
        <w:rPr>
          <w:color w:val="AAAAAA"/>
          <w:sz w:val="18"/>
          <w:szCs w:val="18"/>
        </w:rPr>
        <w:t>___________________________________________________________________________</w:t>
      </w:r>
    </w:p>
    <w:p w14:paraId="2A4E3096" w14:textId="77777777" w:rsidR="00B4285C" w:rsidRDefault="00057793">
      <w:pPr>
        <w:spacing w:before="120"/>
      </w:pPr>
      <w:r>
        <w:rPr>
          <w:color w:val="AAAAAA"/>
          <w:sz w:val="18"/>
          <w:szCs w:val="18"/>
        </w:rPr>
        <w:t>___________________________________________________________________________</w:t>
      </w:r>
    </w:p>
    <w:p w14:paraId="2A4E3097" w14:textId="77777777" w:rsidR="00B4285C" w:rsidRDefault="00057793">
      <w:pPr>
        <w:spacing w:before="120"/>
      </w:pPr>
      <w:r>
        <w:rPr>
          <w:color w:val="AAAAAA"/>
          <w:sz w:val="18"/>
          <w:szCs w:val="18"/>
        </w:rPr>
        <w:t>___________________________________________________________________________</w:t>
      </w:r>
    </w:p>
    <w:p w14:paraId="2A4E3098" w14:textId="77777777" w:rsidR="00B4285C" w:rsidRDefault="00057793">
      <w:pPr>
        <w:pStyle w:val="ListParagraph"/>
        <w:numPr>
          <w:ilvl w:val="0"/>
          <w:numId w:val="2"/>
        </w:numPr>
      </w:pPr>
      <w:r>
        <w:t>Suggest ONE limitation of using iodine solution as an indicator in this investigation. [1]</w:t>
      </w:r>
    </w:p>
    <w:p w14:paraId="2A4E3099" w14:textId="77777777" w:rsidR="00B4285C" w:rsidRDefault="00057793">
      <w:pPr>
        <w:spacing w:before="120"/>
      </w:pPr>
      <w:r>
        <w:rPr>
          <w:color w:val="AAAAAA"/>
          <w:sz w:val="18"/>
          <w:szCs w:val="18"/>
        </w:rPr>
        <w:t>___________________________________________________________________________</w:t>
      </w:r>
    </w:p>
    <w:p w14:paraId="2A4E309A" w14:textId="77777777" w:rsidR="00B4285C" w:rsidRDefault="00057793">
      <w:pPr>
        <w:spacing w:before="120"/>
      </w:pPr>
      <w:r>
        <w:rPr>
          <w:color w:val="AAAAAA"/>
          <w:sz w:val="18"/>
          <w:szCs w:val="18"/>
        </w:rPr>
        <w:t>___________________________________________________________________________</w:t>
      </w:r>
    </w:p>
    <w:p w14:paraId="2A4E309B" w14:textId="77777777" w:rsidR="00B4285C" w:rsidRDefault="00057793">
      <w:pPr>
        <w:spacing w:before="120"/>
      </w:pPr>
      <w:r>
        <w:rPr>
          <w:color w:val="AAAAAA"/>
          <w:sz w:val="18"/>
          <w:szCs w:val="18"/>
        </w:rPr>
        <w:t>___________________________________________________________________________</w:t>
      </w:r>
    </w:p>
    <w:p w14:paraId="2A4E309C" w14:textId="77777777" w:rsidR="00B4285C" w:rsidRDefault="00057793">
      <w:pPr>
        <w:pStyle w:val="ListParagraph"/>
        <w:numPr>
          <w:ilvl w:val="0"/>
          <w:numId w:val="2"/>
        </w:numPr>
      </w:pPr>
      <w:r>
        <w:t>The student repeated the experiment three times and calculated a mean. Explain why repeating the experiment improves the quality of the data. [2]</w:t>
      </w:r>
    </w:p>
    <w:p w14:paraId="2A4E309D" w14:textId="77777777" w:rsidR="00B4285C" w:rsidRDefault="00057793">
      <w:pPr>
        <w:spacing w:before="120"/>
      </w:pPr>
      <w:r>
        <w:rPr>
          <w:color w:val="AAAAAA"/>
          <w:sz w:val="18"/>
          <w:szCs w:val="18"/>
        </w:rPr>
        <w:t>___________________________________________________________________________</w:t>
      </w:r>
    </w:p>
    <w:p w14:paraId="2A4E309E" w14:textId="77777777" w:rsidR="00B4285C" w:rsidRDefault="00057793">
      <w:pPr>
        <w:spacing w:before="120"/>
      </w:pPr>
      <w:r>
        <w:rPr>
          <w:color w:val="AAAAAA"/>
          <w:sz w:val="18"/>
          <w:szCs w:val="18"/>
        </w:rPr>
        <w:t>___________________________________________________________________________</w:t>
      </w:r>
    </w:p>
    <w:p w14:paraId="2A4E309F" w14:textId="77777777" w:rsidR="00B4285C" w:rsidRDefault="00057793">
      <w:pPr>
        <w:spacing w:before="120"/>
      </w:pPr>
      <w:r>
        <w:rPr>
          <w:color w:val="AAAAAA"/>
          <w:sz w:val="18"/>
          <w:szCs w:val="18"/>
        </w:rPr>
        <w:t>___________________________________________________________________________</w:t>
      </w:r>
    </w:p>
    <w:p w14:paraId="2A4E30A0" w14:textId="77777777" w:rsidR="00B4285C" w:rsidRDefault="00057793">
      <w:pPr>
        <w:spacing w:before="120"/>
      </w:pPr>
      <w:r>
        <w:rPr>
          <w:color w:val="AAAAAA"/>
          <w:sz w:val="18"/>
          <w:szCs w:val="18"/>
        </w:rPr>
        <w:t>___________________________________________________________________________</w:t>
      </w:r>
    </w:p>
    <w:p w14:paraId="2A4E30A1" w14:textId="77777777" w:rsidR="00B4285C" w:rsidRDefault="00B4285C">
      <w:pPr>
        <w:spacing w:before="80" w:after="80"/>
      </w:pPr>
    </w:p>
    <w:p w14:paraId="54CEF442" w14:textId="77777777" w:rsidR="00FD41DF" w:rsidRDefault="00FD41DF">
      <w:pPr>
        <w:spacing w:before="80" w:after="80"/>
      </w:pPr>
    </w:p>
    <w:p w14:paraId="4331D1A7" w14:textId="77777777" w:rsidR="00FD41DF" w:rsidRDefault="00FD41DF">
      <w:pPr>
        <w:spacing w:before="80" w:after="80"/>
      </w:pPr>
    </w:p>
    <w:p w14:paraId="0F84264A" w14:textId="77777777" w:rsidR="00FD41DF" w:rsidRDefault="00FD41DF">
      <w:pPr>
        <w:spacing w:before="80" w:after="80"/>
      </w:pPr>
    </w:p>
    <w:p w14:paraId="1553DE89" w14:textId="77777777" w:rsidR="00FD41DF" w:rsidRDefault="00FD41DF">
      <w:pPr>
        <w:spacing w:before="80" w:after="80"/>
      </w:pPr>
    </w:p>
    <w:p w14:paraId="3022E5A3" w14:textId="77777777" w:rsidR="00FD41DF" w:rsidRDefault="00FD41DF">
      <w:pPr>
        <w:spacing w:before="80" w:after="80"/>
      </w:pPr>
    </w:p>
    <w:p w14:paraId="69D1204C" w14:textId="77777777" w:rsidR="00FD41DF" w:rsidRDefault="00FD41DF">
      <w:pPr>
        <w:spacing w:before="80" w:after="80"/>
      </w:pPr>
    </w:p>
    <w:p w14:paraId="6B3E77B9" w14:textId="77777777" w:rsidR="00FD41DF" w:rsidRDefault="00FD41DF">
      <w:pPr>
        <w:spacing w:before="80" w:after="80"/>
      </w:pPr>
    </w:p>
    <w:p w14:paraId="1EA05957" w14:textId="77777777" w:rsidR="00FD41DF" w:rsidRDefault="00FD41DF">
      <w:pPr>
        <w:spacing w:before="80" w:after="80"/>
      </w:pPr>
    </w:p>
    <w:p w14:paraId="1CCD01E1" w14:textId="77777777" w:rsidR="00FD41DF" w:rsidRDefault="00FD41DF">
      <w:pPr>
        <w:spacing w:before="80" w:after="80"/>
      </w:pPr>
    </w:p>
    <w:p w14:paraId="13DD1F49" w14:textId="77777777" w:rsidR="00FD41DF" w:rsidRDefault="00FD41DF">
      <w:pPr>
        <w:spacing w:before="80" w:after="80"/>
      </w:pPr>
    </w:p>
    <w:p w14:paraId="2A4E30A2" w14:textId="77777777" w:rsidR="00B4285C" w:rsidRDefault="00057793">
      <w:pPr>
        <w:pStyle w:val="Heading2"/>
        <w:pBdr>
          <w:bottom w:val="single" w:sz="8" w:space="0" w:color="B45309"/>
        </w:pBdr>
      </w:pPr>
      <w:r>
        <w:rPr>
          <w:color w:val="B45309"/>
        </w:rPr>
        <w:lastRenderedPageBreak/>
        <w:t>Part E — Exam-Style Extended Writing</w:t>
      </w:r>
    </w:p>
    <w:p w14:paraId="2A4E30A3" w14:textId="77777777" w:rsidR="00B4285C" w:rsidRDefault="00B4285C">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80"/>
        <w:gridCol w:w="1720"/>
      </w:tblGrid>
      <w:tr w:rsidR="00B4285C" w14:paraId="2A4E30A6" w14:textId="77777777">
        <w:tblPrEx>
          <w:tblCellMar>
            <w:top w:w="0" w:type="dxa"/>
            <w:bottom w:w="0" w:type="dxa"/>
          </w:tblCellMar>
        </w:tblPrEx>
        <w:tc>
          <w:tcPr>
            <w:tcW w:w="748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A4E30A4" w14:textId="77777777" w:rsidR="00B4285C" w:rsidRDefault="00057793">
            <w:r>
              <w:rPr>
                <w:b/>
                <w:bCs/>
              </w:rPr>
              <w:t>Describe and explain the effect of increasing temperature on the rate of an enzyme-controlled reaction, from 0°C to 70°C. In your answer refer to: enzyme-substrate collisions, the active site, hydrogen bonds, and denaturation.</w:t>
            </w:r>
          </w:p>
        </w:tc>
        <w:tc>
          <w:tcPr>
            <w:tcW w:w="1720" w:type="dxa"/>
            <w:tcBorders>
              <w:top w:val="single" w:sz="4" w:space="0" w:color="D1D5DB"/>
              <w:left w:val="single" w:sz="4" w:space="0" w:color="D1D5DB"/>
              <w:bottom w:val="single" w:sz="4" w:space="0" w:color="D1D5DB"/>
              <w:right w:val="single" w:sz="4" w:space="0" w:color="D1D5DB"/>
            </w:tcBorders>
            <w:shd w:val="clear" w:color="auto" w:fill="4B2D8F"/>
            <w:tcMar>
              <w:top w:w="80" w:type="dxa"/>
              <w:left w:w="140" w:type="dxa"/>
              <w:bottom w:w="80" w:type="dxa"/>
              <w:right w:w="140" w:type="dxa"/>
            </w:tcMar>
          </w:tcPr>
          <w:p w14:paraId="2A4E30A5" w14:textId="77777777" w:rsidR="00B4285C" w:rsidRDefault="00057793">
            <w:pPr>
              <w:jc w:val="center"/>
            </w:pPr>
            <w:r>
              <w:rPr>
                <w:b/>
                <w:bCs/>
                <w:color w:val="FFFFFF"/>
              </w:rPr>
              <w:t>[6 marks]</w:t>
            </w:r>
          </w:p>
        </w:tc>
      </w:tr>
      <w:tr w:rsidR="00B4285C" w14:paraId="2A4E30B0" w14:textId="77777777">
        <w:tblPrEx>
          <w:tblCellMar>
            <w:top w:w="0" w:type="dxa"/>
            <w:bottom w:w="0" w:type="dxa"/>
          </w:tblCellMar>
        </w:tblPrEx>
        <w:tc>
          <w:tcPr>
            <w:tcW w:w="9200" w:type="dxa"/>
            <w:gridSpan w:val="2"/>
            <w:tcBorders>
              <w:top w:val="single" w:sz="4" w:space="0" w:color="D1D5DB"/>
              <w:left w:val="single" w:sz="4" w:space="0" w:color="D1D5DB"/>
              <w:bottom w:val="single" w:sz="4" w:space="0" w:color="D1D5DB"/>
              <w:right w:val="single" w:sz="4" w:space="0" w:color="D1D5DB"/>
            </w:tcBorders>
            <w:shd w:val="clear" w:color="auto" w:fill="FFFFFF"/>
            <w:tcMar>
              <w:top w:w="80" w:type="dxa"/>
              <w:left w:w="200" w:type="dxa"/>
              <w:bottom w:w="80" w:type="dxa"/>
              <w:right w:w="200" w:type="dxa"/>
            </w:tcMar>
          </w:tcPr>
          <w:p w14:paraId="2A4E30A7" w14:textId="77777777" w:rsidR="00B4285C" w:rsidRDefault="00057793">
            <w:pPr>
              <w:spacing w:before="40" w:after="60"/>
            </w:pPr>
            <w:r>
              <w:rPr>
                <w:color w:val="6B7280"/>
                <w:sz w:val="19"/>
                <w:szCs w:val="19"/>
              </w:rPr>
              <w:t>💡</w:t>
            </w:r>
            <w:r>
              <w:rPr>
                <w:color w:val="6B7280"/>
                <w:sz w:val="19"/>
                <w:szCs w:val="19"/>
              </w:rPr>
              <w:t xml:space="preserve"> Hints: Structure your answer as a sequence: what happens at low temps → optimum → above optimum → denaturation. Don't forget to name the type of bonds broken and explain what denaturation means for enzyme structure.</w:t>
            </w:r>
          </w:p>
          <w:p w14:paraId="2A4E30A8" w14:textId="77777777" w:rsidR="00B4285C" w:rsidRDefault="00B4285C">
            <w:pPr>
              <w:pBdr>
                <w:bottom w:val="single" w:sz="4" w:space="0" w:color="CCCCCC"/>
              </w:pBdr>
              <w:spacing w:before="160"/>
            </w:pPr>
          </w:p>
          <w:p w14:paraId="2A4E30A9" w14:textId="77777777" w:rsidR="00B4285C" w:rsidRDefault="00B4285C">
            <w:pPr>
              <w:pBdr>
                <w:bottom w:val="single" w:sz="4" w:space="0" w:color="CCCCCC"/>
              </w:pBdr>
              <w:spacing w:before="160"/>
            </w:pPr>
          </w:p>
          <w:p w14:paraId="2A4E30AA" w14:textId="77777777" w:rsidR="00B4285C" w:rsidRDefault="00B4285C">
            <w:pPr>
              <w:pBdr>
                <w:bottom w:val="single" w:sz="4" w:space="0" w:color="CCCCCC"/>
              </w:pBdr>
              <w:spacing w:before="160"/>
            </w:pPr>
          </w:p>
          <w:p w14:paraId="2A4E30AB" w14:textId="77777777" w:rsidR="00B4285C" w:rsidRDefault="00B4285C">
            <w:pPr>
              <w:pBdr>
                <w:bottom w:val="single" w:sz="4" w:space="0" w:color="CCCCCC"/>
              </w:pBdr>
              <w:spacing w:before="160"/>
            </w:pPr>
          </w:p>
          <w:p w14:paraId="2A4E30AC" w14:textId="77777777" w:rsidR="00B4285C" w:rsidRDefault="00B4285C">
            <w:pPr>
              <w:pBdr>
                <w:bottom w:val="single" w:sz="4" w:space="0" w:color="CCCCCC"/>
              </w:pBdr>
              <w:spacing w:before="160"/>
            </w:pPr>
          </w:p>
          <w:p w14:paraId="2A4E30AD" w14:textId="77777777" w:rsidR="00B4285C" w:rsidRDefault="00B4285C">
            <w:pPr>
              <w:pBdr>
                <w:bottom w:val="single" w:sz="4" w:space="0" w:color="CCCCCC"/>
              </w:pBdr>
              <w:spacing w:before="160"/>
            </w:pPr>
          </w:p>
          <w:p w14:paraId="2A4E30AE" w14:textId="77777777" w:rsidR="00B4285C" w:rsidRDefault="00B4285C">
            <w:pPr>
              <w:pBdr>
                <w:bottom w:val="single" w:sz="4" w:space="0" w:color="CCCCCC"/>
              </w:pBdr>
              <w:spacing w:before="160"/>
            </w:pPr>
          </w:p>
          <w:p w14:paraId="2A4E30AF" w14:textId="77777777" w:rsidR="00B4285C" w:rsidRDefault="00B4285C">
            <w:pPr>
              <w:pBdr>
                <w:bottom w:val="single" w:sz="4" w:space="0" w:color="CCCCCC"/>
              </w:pBdr>
              <w:spacing w:before="160"/>
            </w:pPr>
          </w:p>
        </w:tc>
      </w:tr>
    </w:tbl>
    <w:p w14:paraId="2A4E30B1" w14:textId="77777777" w:rsidR="00B4285C" w:rsidRDefault="00B4285C">
      <w:pPr>
        <w:spacing w:before="80" w:after="80"/>
      </w:pPr>
    </w:p>
    <w:p w14:paraId="2A4E30B2" w14:textId="77777777" w:rsidR="00B4285C" w:rsidRDefault="00057793">
      <w:pPr>
        <w:pStyle w:val="Heading2"/>
        <w:pBdr>
          <w:bottom w:val="single" w:sz="8" w:space="0" w:color="B45309"/>
        </w:pBdr>
      </w:pPr>
      <w:proofErr w:type="gramStart"/>
      <w:r>
        <w:rPr>
          <w:color w:val="B45309"/>
        </w:rPr>
        <w:t>⭐</w:t>
      </w:r>
      <w:r>
        <w:rPr>
          <w:color w:val="B45309"/>
        </w:rPr>
        <w:t xml:space="preserve">  Stretch</w:t>
      </w:r>
      <w:proofErr w:type="gramEnd"/>
      <w:r>
        <w:rPr>
          <w:color w:val="B45309"/>
        </w:rPr>
        <w:t xml:space="preserve"> Challenge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0B7" w14:textId="77777777">
        <w:tblPrEx>
          <w:tblCellMar>
            <w:top w:w="0" w:type="dxa"/>
            <w:bottom w:w="0" w:type="dxa"/>
          </w:tblCellMar>
        </w:tblPrEx>
        <w:tc>
          <w:tcPr>
            <w:tcW w:w="9200" w:type="dxa"/>
            <w:tcBorders>
              <w:top w:val="single" w:sz="14" w:space="0" w:color="B45309"/>
              <w:left w:val="single" w:sz="14" w:space="0" w:color="B45309"/>
              <w:bottom w:val="single" w:sz="14" w:space="0" w:color="B45309"/>
              <w:right w:val="single" w:sz="14" w:space="0" w:color="B45309"/>
            </w:tcBorders>
            <w:shd w:val="clear" w:color="auto" w:fill="FEF3C7"/>
            <w:tcMar>
              <w:top w:w="120" w:type="dxa"/>
              <w:left w:w="220" w:type="dxa"/>
              <w:bottom w:w="120" w:type="dxa"/>
              <w:right w:w="220" w:type="dxa"/>
            </w:tcMar>
          </w:tcPr>
          <w:p w14:paraId="2A4E30B3" w14:textId="77777777" w:rsidR="00B4285C" w:rsidRDefault="00057793">
            <w:pPr>
              <w:spacing w:before="60" w:after="80"/>
            </w:pPr>
            <w:r>
              <w:rPr>
                <w:b/>
                <w:bCs/>
                <w:color w:val="B45309"/>
                <w:sz w:val="22"/>
                <w:szCs w:val="22"/>
              </w:rPr>
              <w:t>Going beyond GCSE</w:t>
            </w:r>
          </w:p>
          <w:p w14:paraId="2A4E30B4" w14:textId="77777777" w:rsidR="00B4285C" w:rsidRDefault="00057793">
            <w:pPr>
              <w:spacing w:before="50" w:after="50"/>
            </w:pPr>
            <w:r>
              <w:rPr>
                <w:sz w:val="20"/>
                <w:szCs w:val="20"/>
              </w:rPr>
              <w:t>Research ALLOSTERIC INHIBITION. This is a type of non-competitive inhibition where an inhibitor binds to a site OTHER than the active site (the allosteric site), changing the shape of the active site.</w:t>
            </w:r>
          </w:p>
          <w:p w14:paraId="2A4E30B5" w14:textId="77777777" w:rsidR="00B4285C" w:rsidRDefault="00057793">
            <w:pPr>
              <w:spacing w:before="50" w:after="50"/>
            </w:pPr>
            <w:r>
              <w:rPr>
                <w:sz w:val="20"/>
                <w:szCs w:val="20"/>
              </w:rPr>
              <w:t>Many metabolic pathways use allosteric inhibition as a way of regulating themselves — this is called END-PRODUCT INHIBITION (or feedback inhibition).</w:t>
            </w:r>
          </w:p>
          <w:p w14:paraId="2A4E30B6" w14:textId="77777777" w:rsidR="00B4285C" w:rsidRDefault="00057793">
            <w:pPr>
              <w:spacing w:before="50" w:after="50"/>
            </w:pPr>
            <w:r>
              <w:rPr>
                <w:sz w:val="20"/>
                <w:szCs w:val="20"/>
              </w:rPr>
              <w:t>Explain in your own words how end-product inhibition acts as a self-regulating mechanism in a metabolic pathway. Use a named example if you can find one.</w:t>
            </w:r>
          </w:p>
        </w:tc>
      </w:tr>
    </w:tbl>
    <w:p w14:paraId="2A4E30B8" w14:textId="77777777" w:rsidR="00B4285C" w:rsidRDefault="00057793">
      <w:r>
        <w:br w:type="page"/>
      </w:r>
    </w:p>
    <w:p w14:paraId="2A4E30B9" w14:textId="77777777" w:rsidR="00B4285C" w:rsidRDefault="00057793">
      <w:pPr>
        <w:pStyle w:val="Heading1"/>
        <w:shd w:val="clear" w:color="auto" w:fill="1E40AF"/>
        <w:ind w:left="160"/>
      </w:pPr>
      <w:proofErr w:type="gramStart"/>
      <w:r>
        <w:lastRenderedPageBreak/>
        <w:t>🧬</w:t>
      </w:r>
      <w:r>
        <w:t xml:space="preserve">  Week</w:t>
      </w:r>
      <w:proofErr w:type="gramEnd"/>
      <w:r>
        <w:t xml:space="preserve"> 4 — DNA &amp; Inheritance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0BE" w14:textId="77777777">
        <w:tblPrEx>
          <w:tblCellMar>
            <w:top w:w="0" w:type="dxa"/>
            <w:bottom w:w="0" w:type="dxa"/>
          </w:tblCellMar>
        </w:tblPrEx>
        <w:tc>
          <w:tcPr>
            <w:tcW w:w="9200" w:type="dxa"/>
            <w:tcBorders>
              <w:top w:val="single" w:sz="14" w:space="0" w:color="0D6E6E"/>
              <w:left w:val="single" w:sz="14" w:space="0" w:color="0D6E6E"/>
              <w:bottom w:val="single" w:sz="14" w:space="0" w:color="0D6E6E"/>
              <w:right w:val="single" w:sz="14" w:space="0" w:color="0D6E6E"/>
            </w:tcBorders>
            <w:shd w:val="clear" w:color="auto" w:fill="CCEFEF"/>
            <w:tcMar>
              <w:top w:w="120" w:type="dxa"/>
              <w:left w:w="220" w:type="dxa"/>
              <w:bottom w:w="120" w:type="dxa"/>
              <w:right w:w="220" w:type="dxa"/>
            </w:tcMar>
          </w:tcPr>
          <w:p w14:paraId="2A4E30BA" w14:textId="77777777" w:rsidR="00B4285C" w:rsidRDefault="00057793">
            <w:pPr>
              <w:spacing w:before="60" w:after="80"/>
            </w:pPr>
            <w:proofErr w:type="gramStart"/>
            <w:r>
              <w:rPr>
                <w:b/>
                <w:bCs/>
                <w:color w:val="0D6E6E"/>
                <w:sz w:val="22"/>
                <w:szCs w:val="22"/>
              </w:rPr>
              <w:t>🌉</w:t>
            </w:r>
            <w:r>
              <w:rPr>
                <w:b/>
                <w:bCs/>
                <w:color w:val="0D6E6E"/>
                <w:sz w:val="22"/>
                <w:szCs w:val="22"/>
              </w:rPr>
              <w:t xml:space="preserve">  Bridge</w:t>
            </w:r>
            <w:proofErr w:type="gramEnd"/>
            <w:r>
              <w:rPr>
                <w:b/>
                <w:bCs/>
                <w:color w:val="0D6E6E"/>
                <w:sz w:val="22"/>
                <w:szCs w:val="22"/>
              </w:rPr>
              <w:t>: GCSE → A Level</w:t>
            </w:r>
          </w:p>
          <w:p w14:paraId="2A4E30BB" w14:textId="77777777" w:rsidR="00B4285C" w:rsidRDefault="00057793">
            <w:pPr>
              <w:spacing w:before="50" w:after="50"/>
            </w:pPr>
            <w:r>
              <w:rPr>
                <w:sz w:val="20"/>
                <w:szCs w:val="20"/>
              </w:rPr>
              <w:t>At GCSE, you learned that DNA is a double helix carrying genes, and you used Punnett squares to predict inheritance of single traits.</w:t>
            </w:r>
          </w:p>
          <w:p w14:paraId="2A4E30BC" w14:textId="77777777" w:rsidR="00B4285C" w:rsidRDefault="00057793">
            <w:pPr>
              <w:spacing w:before="50" w:after="50"/>
            </w:pPr>
            <w:r>
              <w:rPr>
                <w:sz w:val="20"/>
                <w:szCs w:val="20"/>
              </w:rPr>
              <w:t>At A Level, you will study the MOLECULAR STRUCTURE of DNA in detail, learn exactly how genes code for proteins (protein synthesis), understand the nature of mutations, and explore more complex inheritance patterns.</w:t>
            </w:r>
          </w:p>
          <w:p w14:paraId="2A4E30BD" w14:textId="77777777" w:rsidR="00B4285C" w:rsidRDefault="00057793">
            <w:pPr>
              <w:spacing w:before="50" w:after="50"/>
            </w:pPr>
            <w:r>
              <w:rPr>
                <w:sz w:val="20"/>
                <w:szCs w:val="20"/>
              </w:rPr>
              <w:t>DNA and gene expression underpin virtually everything in A Level Biology — from disease to evolution.</w:t>
            </w:r>
          </w:p>
        </w:tc>
      </w:tr>
    </w:tbl>
    <w:p w14:paraId="2A4E30BF" w14:textId="77777777" w:rsidR="00B4285C" w:rsidRDefault="00B4285C">
      <w:pPr>
        <w:spacing w:before="80" w:after="80"/>
      </w:pPr>
    </w:p>
    <w:p w14:paraId="2A4E30C0" w14:textId="77777777" w:rsidR="00B4285C" w:rsidRDefault="00057793">
      <w:pPr>
        <w:pStyle w:val="Heading2"/>
        <w:pBdr>
          <w:bottom w:val="single" w:sz="8" w:space="0" w:color="1E40AF"/>
        </w:pBdr>
      </w:pPr>
      <w:r>
        <w:rPr>
          <w:color w:val="1E40AF"/>
        </w:rPr>
        <w:t>Part A — DNA Structure Recap</w:t>
      </w:r>
    </w:p>
    <w:p w14:paraId="2A4E30C1" w14:textId="77777777" w:rsidR="00B4285C" w:rsidRDefault="00057793">
      <w:pPr>
        <w:spacing w:before="100" w:after="100"/>
      </w:pPr>
      <w:r>
        <w:rPr>
          <w:color w:val="6B7280"/>
        </w:rPr>
        <w:t>Test yourself: answer these questions from memory.</w:t>
      </w:r>
    </w:p>
    <w:p w14:paraId="2A4E30C2" w14:textId="77777777" w:rsidR="00B4285C" w:rsidRDefault="00057793">
      <w:pPr>
        <w:pStyle w:val="ListParagraph"/>
        <w:numPr>
          <w:ilvl w:val="0"/>
          <w:numId w:val="2"/>
        </w:numPr>
      </w:pPr>
      <w:r>
        <w:t>Name the THREE components that make up a single DNA nucleotide. [3]</w:t>
      </w:r>
    </w:p>
    <w:p w14:paraId="2A4E30C3" w14:textId="77777777" w:rsidR="00B4285C" w:rsidRDefault="00057793">
      <w:pPr>
        <w:spacing w:before="120"/>
      </w:pPr>
      <w:r>
        <w:rPr>
          <w:color w:val="AAAAAA"/>
          <w:sz w:val="18"/>
          <w:szCs w:val="18"/>
        </w:rPr>
        <w:t>___________________________________________________________________________</w:t>
      </w:r>
    </w:p>
    <w:p w14:paraId="2A4E30C4" w14:textId="77777777" w:rsidR="00B4285C" w:rsidRDefault="00057793">
      <w:pPr>
        <w:spacing w:before="120"/>
      </w:pPr>
      <w:r>
        <w:rPr>
          <w:color w:val="AAAAAA"/>
          <w:sz w:val="18"/>
          <w:szCs w:val="18"/>
        </w:rPr>
        <w:t>___________________________________________________________________________</w:t>
      </w:r>
    </w:p>
    <w:p w14:paraId="2A4E30C5" w14:textId="77777777" w:rsidR="00B4285C" w:rsidRDefault="00057793">
      <w:pPr>
        <w:spacing w:before="120"/>
      </w:pPr>
      <w:r>
        <w:rPr>
          <w:color w:val="AAAAAA"/>
          <w:sz w:val="18"/>
          <w:szCs w:val="18"/>
        </w:rPr>
        <w:t>___________________________________________________________________________</w:t>
      </w:r>
    </w:p>
    <w:p w14:paraId="2A4E30C6" w14:textId="77777777" w:rsidR="00B4285C" w:rsidRDefault="00057793">
      <w:pPr>
        <w:pStyle w:val="ListParagraph"/>
        <w:numPr>
          <w:ilvl w:val="0"/>
          <w:numId w:val="2"/>
        </w:numPr>
      </w:pPr>
      <w:r>
        <w:t>Which bases pair together in DNA? State the rule and name the type of bond. [2]</w:t>
      </w:r>
    </w:p>
    <w:p w14:paraId="2A4E30C7" w14:textId="77777777" w:rsidR="00B4285C" w:rsidRDefault="00057793">
      <w:pPr>
        <w:spacing w:before="120"/>
      </w:pPr>
      <w:r>
        <w:rPr>
          <w:color w:val="AAAAAA"/>
          <w:sz w:val="18"/>
          <w:szCs w:val="18"/>
        </w:rPr>
        <w:t>___________________________________________________________________________</w:t>
      </w:r>
    </w:p>
    <w:p w14:paraId="2A4E30C8" w14:textId="77777777" w:rsidR="00B4285C" w:rsidRDefault="00057793">
      <w:pPr>
        <w:spacing w:before="120"/>
      </w:pPr>
      <w:r>
        <w:rPr>
          <w:color w:val="AAAAAA"/>
          <w:sz w:val="18"/>
          <w:szCs w:val="18"/>
        </w:rPr>
        <w:t>___________________________________________________________________________</w:t>
      </w:r>
    </w:p>
    <w:p w14:paraId="2A4E30C9" w14:textId="77777777" w:rsidR="00B4285C" w:rsidRDefault="00057793">
      <w:pPr>
        <w:spacing w:before="120"/>
      </w:pPr>
      <w:r>
        <w:rPr>
          <w:color w:val="AAAAAA"/>
          <w:sz w:val="18"/>
          <w:szCs w:val="18"/>
        </w:rPr>
        <w:t>___________________________________________________________________________</w:t>
      </w:r>
    </w:p>
    <w:p w14:paraId="2A4E30CA" w14:textId="77777777" w:rsidR="00B4285C" w:rsidRDefault="00057793">
      <w:pPr>
        <w:pStyle w:val="ListParagraph"/>
        <w:numPr>
          <w:ilvl w:val="0"/>
          <w:numId w:val="2"/>
        </w:numPr>
      </w:pPr>
      <w:r>
        <w:t>What does 'double helix' mean? Describe the structure of DNA in your own words. [2]</w:t>
      </w:r>
    </w:p>
    <w:p w14:paraId="2A4E30CB" w14:textId="77777777" w:rsidR="00B4285C" w:rsidRDefault="00057793">
      <w:pPr>
        <w:spacing w:before="120"/>
      </w:pPr>
      <w:r>
        <w:rPr>
          <w:color w:val="AAAAAA"/>
          <w:sz w:val="18"/>
          <w:szCs w:val="18"/>
        </w:rPr>
        <w:t>___________________________________________________________________________</w:t>
      </w:r>
    </w:p>
    <w:p w14:paraId="2A4E30CC" w14:textId="77777777" w:rsidR="00B4285C" w:rsidRDefault="00057793">
      <w:pPr>
        <w:spacing w:before="120"/>
      </w:pPr>
      <w:r>
        <w:rPr>
          <w:color w:val="AAAAAA"/>
          <w:sz w:val="18"/>
          <w:szCs w:val="18"/>
        </w:rPr>
        <w:t>___________________________________________________________________________</w:t>
      </w:r>
    </w:p>
    <w:p w14:paraId="2A4E30CD" w14:textId="77777777" w:rsidR="00B4285C" w:rsidRDefault="00057793">
      <w:pPr>
        <w:spacing w:before="120"/>
      </w:pPr>
      <w:r>
        <w:rPr>
          <w:color w:val="AAAAAA"/>
          <w:sz w:val="18"/>
          <w:szCs w:val="18"/>
        </w:rPr>
        <w:t>___________________________________________________________________________</w:t>
      </w:r>
    </w:p>
    <w:p w14:paraId="2A4E30CE" w14:textId="77777777" w:rsidR="00B4285C" w:rsidRDefault="00057793">
      <w:pPr>
        <w:spacing w:before="120"/>
      </w:pPr>
      <w:r>
        <w:rPr>
          <w:color w:val="AAAAAA"/>
          <w:sz w:val="18"/>
          <w:szCs w:val="18"/>
        </w:rPr>
        <w:t>___________________________________________________________________________</w:t>
      </w:r>
    </w:p>
    <w:p w14:paraId="2A4E30CF" w14:textId="77777777" w:rsidR="00B4285C" w:rsidRDefault="00B4285C">
      <w:pPr>
        <w:spacing w:before="80" w:after="80"/>
      </w:pPr>
    </w:p>
    <w:p w14:paraId="2A4E30D0" w14:textId="77777777" w:rsidR="00B4285C" w:rsidRDefault="00057793">
      <w:pPr>
        <w:pStyle w:val="Heading2"/>
        <w:pBdr>
          <w:bottom w:val="single" w:sz="8" w:space="0" w:color="1E40AF"/>
        </w:pBdr>
      </w:pPr>
      <w:r>
        <w:rPr>
          <w:color w:val="1E40AF"/>
        </w:rPr>
        <w:t>Part B — Going Deeper: The Genetic Code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0D5" w14:textId="77777777">
        <w:tblPrEx>
          <w:tblCellMar>
            <w:top w:w="0" w:type="dxa"/>
            <w:bottom w:w="0" w:type="dxa"/>
          </w:tblCellMar>
        </w:tblPrEx>
        <w:tc>
          <w:tcPr>
            <w:tcW w:w="9200" w:type="dxa"/>
            <w:tcBorders>
              <w:top w:val="single" w:sz="14" w:space="0" w:color="1E40AF"/>
              <w:left w:val="single" w:sz="14" w:space="0" w:color="1E40AF"/>
              <w:bottom w:val="single" w:sz="14" w:space="0" w:color="1E40AF"/>
              <w:right w:val="single" w:sz="14" w:space="0" w:color="1E40AF"/>
            </w:tcBorders>
            <w:shd w:val="clear" w:color="auto" w:fill="DBEAFE"/>
            <w:tcMar>
              <w:top w:w="120" w:type="dxa"/>
              <w:left w:w="220" w:type="dxa"/>
              <w:bottom w:w="120" w:type="dxa"/>
              <w:right w:w="220" w:type="dxa"/>
            </w:tcMar>
          </w:tcPr>
          <w:p w14:paraId="2A4E30D1" w14:textId="77777777" w:rsidR="00B4285C" w:rsidRDefault="00057793">
            <w:pPr>
              <w:spacing w:before="60" w:after="80"/>
            </w:pPr>
            <w:proofErr w:type="gramStart"/>
            <w:r>
              <w:rPr>
                <w:b/>
                <w:bCs/>
                <w:color w:val="1E40AF"/>
                <w:sz w:val="22"/>
                <w:szCs w:val="22"/>
              </w:rPr>
              <w:t>🔑</w:t>
            </w:r>
            <w:r>
              <w:rPr>
                <w:b/>
                <w:bCs/>
                <w:color w:val="1E40AF"/>
                <w:sz w:val="22"/>
                <w:szCs w:val="22"/>
              </w:rPr>
              <w:t xml:space="preserve">  A</w:t>
            </w:r>
            <w:proofErr w:type="gramEnd"/>
            <w:r>
              <w:rPr>
                <w:b/>
                <w:bCs/>
                <w:color w:val="1E40AF"/>
                <w:sz w:val="22"/>
                <w:szCs w:val="22"/>
              </w:rPr>
              <w:t xml:space="preserve"> Level extension: how DNA codes for proteins</w:t>
            </w:r>
          </w:p>
          <w:p w14:paraId="2A4E30D2" w14:textId="77777777" w:rsidR="00B4285C" w:rsidRDefault="00057793">
            <w:pPr>
              <w:spacing w:before="50" w:after="50"/>
            </w:pPr>
            <w:r>
              <w:rPr>
                <w:sz w:val="20"/>
                <w:szCs w:val="20"/>
              </w:rPr>
              <w:t>Each gene is a sequence of DNA bases. The bases are read in groups of THREE — each triplet of bases is called a CODON (on mRNA) or a TRIPLET (on DNA).</w:t>
            </w:r>
          </w:p>
          <w:p w14:paraId="2A4E30D3" w14:textId="77777777" w:rsidR="00B4285C" w:rsidRDefault="00057793">
            <w:pPr>
              <w:spacing w:before="50" w:after="50"/>
            </w:pPr>
            <w:r>
              <w:rPr>
                <w:sz w:val="20"/>
                <w:szCs w:val="20"/>
              </w:rPr>
              <w:t>Each codon codes for one AMINO ACID. The sequence of amino acids makes the protein.</w:t>
            </w:r>
          </w:p>
          <w:p w14:paraId="2A4E30D4" w14:textId="77777777" w:rsidR="00B4285C" w:rsidRDefault="00057793">
            <w:pPr>
              <w:spacing w:before="50" w:after="50"/>
            </w:pPr>
            <w:r>
              <w:rPr>
                <w:sz w:val="20"/>
                <w:szCs w:val="20"/>
              </w:rPr>
              <w:t>Key properties of the genetic code (learn these!): TRIPLET (3 bases per amino acid) | DEGENERATE (multiple codons can code for the same amino acid) | NON-OVERLAPPING (each base is read only once) | UNIVERSAL (the same codons code for the same amino acids in almost ALL living organisms — evidence for evolution!)</w:t>
            </w:r>
          </w:p>
        </w:tc>
      </w:tr>
    </w:tbl>
    <w:p w14:paraId="2A4E30D6" w14:textId="77777777" w:rsidR="00B4285C" w:rsidRDefault="00B4285C">
      <w:pPr>
        <w:spacing w:before="80" w:after="80"/>
      </w:pPr>
    </w:p>
    <w:p w14:paraId="2A4E30D7" w14:textId="77777777" w:rsidR="00B4285C" w:rsidRDefault="00057793">
      <w:pPr>
        <w:spacing w:before="100" w:after="100"/>
      </w:pPr>
      <w:r>
        <w:rPr>
          <w:b/>
          <w:bCs/>
        </w:rPr>
        <w:t>Use the information above to answer:</w:t>
      </w:r>
    </w:p>
    <w:p w14:paraId="2A4E30D8" w14:textId="77777777" w:rsidR="00B4285C" w:rsidRDefault="00057793">
      <w:pPr>
        <w:pStyle w:val="ListParagraph"/>
        <w:numPr>
          <w:ilvl w:val="0"/>
          <w:numId w:val="2"/>
        </w:numPr>
      </w:pPr>
      <w:r>
        <w:t>There are 4 different DNA bases. If the code were a doublet code (2 bases per amino acid), how many different amino acids could be coded for? Show your calculation. [2]</w:t>
      </w:r>
    </w:p>
    <w:p w14:paraId="2A4E30D9" w14:textId="77777777" w:rsidR="00B4285C" w:rsidRDefault="00057793">
      <w:pPr>
        <w:spacing w:before="120"/>
      </w:pPr>
      <w:r>
        <w:rPr>
          <w:color w:val="AAAAAA"/>
          <w:sz w:val="18"/>
          <w:szCs w:val="18"/>
        </w:rPr>
        <w:t>___________________________________________________________________________</w:t>
      </w:r>
    </w:p>
    <w:p w14:paraId="2A4E30DA" w14:textId="77777777" w:rsidR="00B4285C" w:rsidRDefault="00057793">
      <w:pPr>
        <w:spacing w:before="120"/>
      </w:pPr>
      <w:r>
        <w:rPr>
          <w:color w:val="AAAAAA"/>
          <w:sz w:val="18"/>
          <w:szCs w:val="18"/>
        </w:rPr>
        <w:t>___________________________________________________________________________</w:t>
      </w:r>
    </w:p>
    <w:p w14:paraId="2A4E30DB" w14:textId="77777777" w:rsidR="00B4285C" w:rsidRDefault="00057793">
      <w:pPr>
        <w:spacing w:before="120"/>
      </w:pPr>
      <w:r>
        <w:rPr>
          <w:color w:val="AAAAAA"/>
          <w:sz w:val="18"/>
          <w:szCs w:val="18"/>
        </w:rPr>
        <w:t>___________________________________________________________________________</w:t>
      </w:r>
    </w:p>
    <w:p w14:paraId="2A4E30DC" w14:textId="77777777" w:rsidR="00B4285C" w:rsidRDefault="00057793">
      <w:pPr>
        <w:pStyle w:val="ListParagraph"/>
        <w:numPr>
          <w:ilvl w:val="0"/>
          <w:numId w:val="2"/>
        </w:numPr>
      </w:pPr>
      <w:r>
        <w:lastRenderedPageBreak/>
        <w:t xml:space="preserve">The genetic code is described as 'degenerate'. What does this </w:t>
      </w:r>
      <w:proofErr w:type="gramStart"/>
      <w:r>
        <w:t>mean, and</w:t>
      </w:r>
      <w:proofErr w:type="gramEnd"/>
      <w:r>
        <w:t xml:space="preserve"> suggest one advantage of this property. [2]</w:t>
      </w:r>
    </w:p>
    <w:p w14:paraId="2A4E30DD" w14:textId="77777777" w:rsidR="00B4285C" w:rsidRDefault="00057793">
      <w:pPr>
        <w:spacing w:before="120"/>
      </w:pPr>
      <w:r>
        <w:rPr>
          <w:color w:val="AAAAAA"/>
          <w:sz w:val="18"/>
          <w:szCs w:val="18"/>
        </w:rPr>
        <w:t>___________________________________________________________________________</w:t>
      </w:r>
    </w:p>
    <w:p w14:paraId="2A4E30DE" w14:textId="77777777" w:rsidR="00B4285C" w:rsidRDefault="00057793">
      <w:pPr>
        <w:spacing w:before="120"/>
      </w:pPr>
      <w:r>
        <w:rPr>
          <w:color w:val="AAAAAA"/>
          <w:sz w:val="18"/>
          <w:szCs w:val="18"/>
        </w:rPr>
        <w:t>___________________________________________________________________________</w:t>
      </w:r>
    </w:p>
    <w:p w14:paraId="2A4E30DF" w14:textId="77777777" w:rsidR="00B4285C" w:rsidRDefault="00057793">
      <w:pPr>
        <w:spacing w:before="120"/>
      </w:pPr>
      <w:r>
        <w:rPr>
          <w:color w:val="AAAAAA"/>
          <w:sz w:val="18"/>
          <w:szCs w:val="18"/>
        </w:rPr>
        <w:t>___________________________________________________________________________</w:t>
      </w:r>
    </w:p>
    <w:p w14:paraId="2A4E30E0" w14:textId="77777777" w:rsidR="00B4285C" w:rsidRDefault="00057793">
      <w:pPr>
        <w:spacing w:before="120"/>
      </w:pPr>
      <w:r>
        <w:rPr>
          <w:color w:val="AAAAAA"/>
          <w:sz w:val="18"/>
          <w:szCs w:val="18"/>
        </w:rPr>
        <w:t>___________________________________________________________________________</w:t>
      </w:r>
    </w:p>
    <w:p w14:paraId="2A4E30E1" w14:textId="77777777" w:rsidR="00B4285C" w:rsidRDefault="00057793">
      <w:pPr>
        <w:pStyle w:val="ListParagraph"/>
        <w:numPr>
          <w:ilvl w:val="0"/>
          <w:numId w:val="2"/>
        </w:numPr>
      </w:pPr>
      <w:r>
        <w:t>The fact that the genetic code is almost universal in all organisms is used as evidence for evolution. Explain this reasoning. [2]</w:t>
      </w:r>
    </w:p>
    <w:p w14:paraId="2A4E30E2" w14:textId="77777777" w:rsidR="00B4285C" w:rsidRDefault="00057793">
      <w:pPr>
        <w:spacing w:before="120"/>
      </w:pPr>
      <w:r>
        <w:rPr>
          <w:color w:val="AAAAAA"/>
          <w:sz w:val="18"/>
          <w:szCs w:val="18"/>
        </w:rPr>
        <w:t>___________________________________________________________________________</w:t>
      </w:r>
    </w:p>
    <w:p w14:paraId="2A4E30E3" w14:textId="77777777" w:rsidR="00B4285C" w:rsidRDefault="00057793">
      <w:pPr>
        <w:spacing w:before="120"/>
      </w:pPr>
      <w:r>
        <w:rPr>
          <w:color w:val="AAAAAA"/>
          <w:sz w:val="18"/>
          <w:szCs w:val="18"/>
        </w:rPr>
        <w:t>___________________________________________________________________________</w:t>
      </w:r>
    </w:p>
    <w:p w14:paraId="2A4E30E4" w14:textId="77777777" w:rsidR="00B4285C" w:rsidRDefault="00057793">
      <w:pPr>
        <w:spacing w:before="120"/>
      </w:pPr>
      <w:r>
        <w:rPr>
          <w:color w:val="AAAAAA"/>
          <w:sz w:val="18"/>
          <w:szCs w:val="18"/>
        </w:rPr>
        <w:t>___________________________________________________________________________</w:t>
      </w:r>
    </w:p>
    <w:p w14:paraId="2A4E30E5" w14:textId="77777777" w:rsidR="00B4285C" w:rsidRDefault="00057793">
      <w:pPr>
        <w:spacing w:before="120"/>
      </w:pPr>
      <w:r>
        <w:rPr>
          <w:color w:val="AAAAAA"/>
          <w:sz w:val="18"/>
          <w:szCs w:val="18"/>
        </w:rPr>
        <w:t>___________________________________________________________________________</w:t>
      </w:r>
    </w:p>
    <w:p w14:paraId="2A4E30E6" w14:textId="77777777" w:rsidR="00B4285C" w:rsidRDefault="00B4285C">
      <w:pPr>
        <w:spacing w:before="80" w:after="80"/>
      </w:pPr>
    </w:p>
    <w:p w14:paraId="2A4E30E7" w14:textId="77777777" w:rsidR="00B4285C" w:rsidRDefault="00057793">
      <w:pPr>
        <w:pStyle w:val="Heading2"/>
        <w:pBdr>
          <w:bottom w:val="single" w:sz="8" w:space="0" w:color="1E40AF"/>
        </w:pBdr>
      </w:pPr>
      <w:r>
        <w:rPr>
          <w:color w:val="1E40AF"/>
        </w:rPr>
        <w:t>Part C — Protein Synthesis Overview</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0EB" w14:textId="77777777">
        <w:tblPrEx>
          <w:tblCellMar>
            <w:top w:w="0" w:type="dxa"/>
            <w:bottom w:w="0" w:type="dxa"/>
          </w:tblCellMar>
        </w:tblPrEx>
        <w:tc>
          <w:tcPr>
            <w:tcW w:w="9200" w:type="dxa"/>
            <w:tcBorders>
              <w:top w:val="single" w:sz="14" w:space="0" w:color="4B2D8F"/>
              <w:left w:val="single" w:sz="14" w:space="0" w:color="4B2D8F"/>
              <w:bottom w:val="single" w:sz="14" w:space="0" w:color="4B2D8F"/>
              <w:right w:val="single" w:sz="14" w:space="0" w:color="4B2D8F"/>
            </w:tcBorders>
            <w:shd w:val="clear" w:color="auto" w:fill="EDE9FE"/>
            <w:tcMar>
              <w:top w:w="120" w:type="dxa"/>
              <w:left w:w="220" w:type="dxa"/>
              <w:bottom w:w="120" w:type="dxa"/>
              <w:right w:w="220" w:type="dxa"/>
            </w:tcMar>
          </w:tcPr>
          <w:p w14:paraId="2A4E30E8" w14:textId="77777777" w:rsidR="00B4285C" w:rsidRDefault="00057793">
            <w:pPr>
              <w:spacing w:before="60" w:after="80"/>
            </w:pPr>
            <w:proofErr w:type="gramStart"/>
            <w:r>
              <w:rPr>
                <w:b/>
                <w:bCs/>
                <w:color w:val="4B2D8F"/>
                <w:sz w:val="22"/>
                <w:szCs w:val="22"/>
              </w:rPr>
              <w:t>📍</w:t>
            </w:r>
            <w:r>
              <w:rPr>
                <w:b/>
                <w:bCs/>
                <w:color w:val="4B2D8F"/>
                <w:sz w:val="22"/>
                <w:szCs w:val="22"/>
              </w:rPr>
              <w:t xml:space="preserve">  Two</w:t>
            </w:r>
            <w:proofErr w:type="gramEnd"/>
            <w:r>
              <w:rPr>
                <w:b/>
                <w:bCs/>
                <w:color w:val="4B2D8F"/>
                <w:sz w:val="22"/>
                <w:szCs w:val="22"/>
              </w:rPr>
              <w:t xml:space="preserve"> stages — both happen in all living cells</w:t>
            </w:r>
          </w:p>
          <w:p w14:paraId="2A4E30E9" w14:textId="77777777" w:rsidR="00B4285C" w:rsidRDefault="00057793">
            <w:pPr>
              <w:spacing w:before="50" w:after="50"/>
            </w:pPr>
            <w:r>
              <w:rPr>
                <w:sz w:val="20"/>
                <w:szCs w:val="20"/>
              </w:rPr>
              <w:t>TRANSCRIPTION (in the nucleus): a section of DNA is used as a template to make a complementary strand of mRNA (messenger RNA). The enzyme RNA polymerase moves along the template strand, joining RNA nucleotides by complementary base pairing. Note: in RNA, Thymine (T) is replaced by Uracil (U).</w:t>
            </w:r>
          </w:p>
          <w:p w14:paraId="2A4E30EA" w14:textId="77777777" w:rsidR="00B4285C" w:rsidRDefault="00057793">
            <w:pPr>
              <w:spacing w:before="50" w:after="50"/>
            </w:pPr>
            <w:r>
              <w:rPr>
                <w:sz w:val="20"/>
                <w:szCs w:val="20"/>
              </w:rPr>
              <w:t>TRANSLATION (at ribosomes): the mRNA moves to a ribosome. Transfer RNA (tRNA) molecules carry specific amino acids to the ribosome. Each tRNA has an ANTICODON that base-pairs with the codon on the mRNA. Amino acids are joined by peptide bonds to form a polypeptide chain.</w:t>
            </w:r>
          </w:p>
        </w:tc>
      </w:tr>
    </w:tbl>
    <w:p w14:paraId="2A4E30EC" w14:textId="77777777" w:rsidR="00B4285C" w:rsidRDefault="00B4285C">
      <w:pPr>
        <w:spacing w:before="80" w:after="80"/>
      </w:pPr>
    </w:p>
    <w:p w14:paraId="2A4E30ED" w14:textId="77777777" w:rsidR="00B4285C" w:rsidRDefault="00057793">
      <w:pPr>
        <w:spacing w:before="100" w:after="100"/>
      </w:pPr>
      <w:r>
        <w:rPr>
          <w:b/>
          <w:bCs/>
        </w:rPr>
        <w:t xml:space="preserve">A section of the DNA template strand reads:  3' — T A C G </w:t>
      </w:r>
      <w:proofErr w:type="spellStart"/>
      <w:r>
        <w:rPr>
          <w:b/>
          <w:bCs/>
        </w:rPr>
        <w:t>G</w:t>
      </w:r>
      <w:proofErr w:type="spellEnd"/>
      <w:r>
        <w:rPr>
          <w:b/>
          <w:bCs/>
        </w:rPr>
        <w:t xml:space="preserve"> T C </w:t>
      </w:r>
      <w:proofErr w:type="spellStart"/>
      <w:r>
        <w:rPr>
          <w:b/>
          <w:bCs/>
        </w:rPr>
        <w:t>C</w:t>
      </w:r>
      <w:proofErr w:type="spellEnd"/>
      <w:r>
        <w:rPr>
          <w:b/>
          <w:bCs/>
        </w:rPr>
        <w:t xml:space="preserve"> A — 5'</w:t>
      </w:r>
    </w:p>
    <w:p w14:paraId="2A4E30EE" w14:textId="77777777" w:rsidR="00B4285C" w:rsidRDefault="00B4285C">
      <w:pPr>
        <w:spacing w:before="80" w:after="80"/>
      </w:pPr>
    </w:p>
    <w:p w14:paraId="2A4E30EF" w14:textId="77777777" w:rsidR="00B4285C" w:rsidRDefault="00057793">
      <w:pPr>
        <w:pStyle w:val="ListParagraph"/>
        <w:numPr>
          <w:ilvl w:val="0"/>
          <w:numId w:val="2"/>
        </w:numPr>
      </w:pPr>
      <w:r>
        <w:t>Write the complementary mRNA strand produced during transcription. Remember to replace T with U. [1]</w:t>
      </w:r>
    </w:p>
    <w:p w14:paraId="2A4E30F0" w14:textId="77777777" w:rsidR="00B4285C" w:rsidRDefault="00057793">
      <w:pPr>
        <w:spacing w:before="120"/>
      </w:pPr>
      <w:r>
        <w:rPr>
          <w:color w:val="AAAAAA"/>
          <w:sz w:val="18"/>
          <w:szCs w:val="18"/>
        </w:rPr>
        <w:t>___________________________________________________________________________</w:t>
      </w:r>
    </w:p>
    <w:p w14:paraId="2A4E30F1" w14:textId="77777777" w:rsidR="00B4285C" w:rsidRDefault="00057793">
      <w:pPr>
        <w:spacing w:before="120"/>
      </w:pPr>
      <w:r>
        <w:rPr>
          <w:color w:val="AAAAAA"/>
          <w:sz w:val="18"/>
          <w:szCs w:val="18"/>
        </w:rPr>
        <w:t>___________________________________________________________________________</w:t>
      </w:r>
    </w:p>
    <w:p w14:paraId="2A4E30F2" w14:textId="77777777" w:rsidR="00B4285C" w:rsidRDefault="00057793">
      <w:pPr>
        <w:pStyle w:val="ListParagraph"/>
        <w:numPr>
          <w:ilvl w:val="0"/>
          <w:numId w:val="2"/>
        </w:numPr>
      </w:pPr>
      <w:r>
        <w:t>The mRNA codons you have written above each code for one amino acid. How many amino acids would this section of mRNA code for? [1]</w:t>
      </w:r>
    </w:p>
    <w:p w14:paraId="2A4E30F3" w14:textId="77777777" w:rsidR="00B4285C" w:rsidRDefault="00057793">
      <w:pPr>
        <w:spacing w:before="120"/>
      </w:pPr>
      <w:r>
        <w:rPr>
          <w:color w:val="AAAAAA"/>
          <w:sz w:val="18"/>
          <w:szCs w:val="18"/>
        </w:rPr>
        <w:t>___________________________________________________________________________</w:t>
      </w:r>
    </w:p>
    <w:p w14:paraId="2A4E30F4" w14:textId="77777777" w:rsidR="00B4285C" w:rsidRDefault="00057793">
      <w:pPr>
        <w:spacing w:before="120"/>
      </w:pPr>
      <w:r>
        <w:rPr>
          <w:color w:val="AAAAAA"/>
          <w:sz w:val="18"/>
          <w:szCs w:val="18"/>
        </w:rPr>
        <w:t>___________________________________________________________________________</w:t>
      </w:r>
    </w:p>
    <w:p w14:paraId="2A4E30F5" w14:textId="77777777" w:rsidR="00B4285C" w:rsidRDefault="00057793">
      <w:pPr>
        <w:pStyle w:val="ListParagraph"/>
        <w:numPr>
          <w:ilvl w:val="0"/>
          <w:numId w:val="2"/>
        </w:numPr>
      </w:pPr>
      <w:r>
        <w:t>A mutation changes the 4th base on the DNA template strand from G to A. Predict and explain the effect this might have on the protein produced. [3]</w:t>
      </w:r>
    </w:p>
    <w:p w14:paraId="2A4E30F6" w14:textId="77777777" w:rsidR="00B4285C" w:rsidRDefault="00057793">
      <w:pPr>
        <w:spacing w:before="120"/>
      </w:pPr>
      <w:r>
        <w:rPr>
          <w:color w:val="AAAAAA"/>
          <w:sz w:val="18"/>
          <w:szCs w:val="18"/>
        </w:rPr>
        <w:t>___________________________________________________________________________</w:t>
      </w:r>
    </w:p>
    <w:p w14:paraId="2A4E30F7" w14:textId="77777777" w:rsidR="00B4285C" w:rsidRDefault="00057793">
      <w:pPr>
        <w:spacing w:before="120"/>
      </w:pPr>
      <w:r>
        <w:rPr>
          <w:color w:val="AAAAAA"/>
          <w:sz w:val="18"/>
          <w:szCs w:val="18"/>
        </w:rPr>
        <w:t>___________________________________________________________________________</w:t>
      </w:r>
    </w:p>
    <w:p w14:paraId="2A4E30F8" w14:textId="77777777" w:rsidR="00B4285C" w:rsidRDefault="00057793">
      <w:pPr>
        <w:spacing w:before="120"/>
      </w:pPr>
      <w:r>
        <w:rPr>
          <w:color w:val="AAAAAA"/>
          <w:sz w:val="18"/>
          <w:szCs w:val="18"/>
        </w:rPr>
        <w:t>___________________________________________________________________________</w:t>
      </w:r>
    </w:p>
    <w:p w14:paraId="2A4E30F9" w14:textId="77777777" w:rsidR="00B4285C" w:rsidRDefault="00057793">
      <w:pPr>
        <w:spacing w:before="120"/>
      </w:pPr>
      <w:r>
        <w:rPr>
          <w:color w:val="AAAAAA"/>
          <w:sz w:val="18"/>
          <w:szCs w:val="18"/>
        </w:rPr>
        <w:t>___________________________________________________________________________</w:t>
      </w:r>
    </w:p>
    <w:p w14:paraId="2A4E30FA" w14:textId="77777777" w:rsidR="00B4285C" w:rsidRDefault="00057793">
      <w:pPr>
        <w:spacing w:before="120"/>
      </w:pPr>
      <w:r>
        <w:rPr>
          <w:color w:val="AAAAAA"/>
          <w:sz w:val="18"/>
          <w:szCs w:val="18"/>
        </w:rPr>
        <w:t>___________________________________________________________________________</w:t>
      </w:r>
    </w:p>
    <w:p w14:paraId="2A4E30FB" w14:textId="77777777" w:rsidR="00B4285C" w:rsidRDefault="00B4285C">
      <w:pPr>
        <w:spacing w:before="80" w:after="80"/>
      </w:pPr>
    </w:p>
    <w:p w14:paraId="705E8094" w14:textId="77777777" w:rsidR="00FD41DF" w:rsidRDefault="00FD41DF">
      <w:pPr>
        <w:spacing w:before="80" w:after="80"/>
      </w:pPr>
    </w:p>
    <w:p w14:paraId="2E0398B9" w14:textId="77777777" w:rsidR="00FD41DF" w:rsidRDefault="00FD41DF">
      <w:pPr>
        <w:spacing w:before="80" w:after="80"/>
      </w:pPr>
    </w:p>
    <w:p w14:paraId="2B2D4520" w14:textId="77777777" w:rsidR="00FD41DF" w:rsidRDefault="00FD41DF">
      <w:pPr>
        <w:spacing w:before="80" w:after="80"/>
      </w:pPr>
    </w:p>
    <w:p w14:paraId="586B73FA" w14:textId="77777777" w:rsidR="00FD41DF" w:rsidRDefault="00FD41DF">
      <w:pPr>
        <w:spacing w:before="80" w:after="80"/>
      </w:pPr>
    </w:p>
    <w:p w14:paraId="2A4E30FC" w14:textId="77777777" w:rsidR="00B4285C" w:rsidRDefault="00057793">
      <w:pPr>
        <w:pStyle w:val="Heading2"/>
        <w:pBdr>
          <w:bottom w:val="single" w:sz="8" w:space="0" w:color="1E40AF"/>
        </w:pBdr>
      </w:pPr>
      <w:r>
        <w:rPr>
          <w:color w:val="1E40AF"/>
        </w:rPr>
        <w:lastRenderedPageBreak/>
        <w:t>Part D — Genetic Crosses: GCSE to A Level</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101" w14:textId="77777777">
        <w:tblPrEx>
          <w:tblCellMar>
            <w:top w:w="0" w:type="dxa"/>
            <w:bottom w:w="0" w:type="dxa"/>
          </w:tblCellMar>
        </w:tblPrEx>
        <w:tc>
          <w:tcPr>
            <w:tcW w:w="9200" w:type="dxa"/>
            <w:tcBorders>
              <w:top w:val="single" w:sz="14" w:space="0" w:color="0D6E6E"/>
              <w:left w:val="single" w:sz="14" w:space="0" w:color="0D6E6E"/>
              <w:bottom w:val="single" w:sz="14" w:space="0" w:color="0D6E6E"/>
              <w:right w:val="single" w:sz="14" w:space="0" w:color="0D6E6E"/>
            </w:tcBorders>
            <w:shd w:val="clear" w:color="auto" w:fill="CCEFEF"/>
            <w:tcMar>
              <w:top w:w="120" w:type="dxa"/>
              <w:left w:w="220" w:type="dxa"/>
              <w:bottom w:w="120" w:type="dxa"/>
              <w:right w:w="220" w:type="dxa"/>
            </w:tcMar>
          </w:tcPr>
          <w:p w14:paraId="2A4E30FD" w14:textId="77777777" w:rsidR="00B4285C" w:rsidRDefault="00057793">
            <w:pPr>
              <w:spacing w:before="60" w:after="80"/>
            </w:pPr>
            <w:proofErr w:type="gramStart"/>
            <w:r>
              <w:rPr>
                <w:b/>
                <w:bCs/>
                <w:color w:val="0D6E6E"/>
                <w:sz w:val="22"/>
                <w:szCs w:val="22"/>
              </w:rPr>
              <w:t>💡</w:t>
            </w:r>
            <w:r>
              <w:rPr>
                <w:b/>
                <w:bCs/>
                <w:color w:val="0D6E6E"/>
                <w:sz w:val="22"/>
                <w:szCs w:val="22"/>
              </w:rPr>
              <w:t xml:space="preserve">  Revision</w:t>
            </w:r>
            <w:proofErr w:type="gramEnd"/>
            <w:r>
              <w:rPr>
                <w:b/>
                <w:bCs/>
                <w:color w:val="0D6E6E"/>
                <w:sz w:val="22"/>
                <w:szCs w:val="22"/>
              </w:rPr>
              <w:t>: Punnett squares</w:t>
            </w:r>
          </w:p>
          <w:p w14:paraId="2A4E30FE" w14:textId="77777777" w:rsidR="00B4285C" w:rsidRDefault="00057793">
            <w:pPr>
              <w:spacing w:before="50" w:after="50"/>
            </w:pPr>
            <w:r>
              <w:rPr>
                <w:sz w:val="20"/>
                <w:szCs w:val="20"/>
              </w:rPr>
              <w:t>At GCSE, you used Punnett squares for simple monohybrid and dihybrid crosses.</w:t>
            </w:r>
          </w:p>
          <w:p w14:paraId="2A4E30FF" w14:textId="77777777" w:rsidR="00B4285C" w:rsidRDefault="00057793">
            <w:pPr>
              <w:spacing w:before="50" w:after="50"/>
            </w:pPr>
            <w:r>
              <w:rPr>
                <w:sz w:val="20"/>
                <w:szCs w:val="20"/>
              </w:rPr>
              <w:t xml:space="preserve">At A Level, you will also </w:t>
            </w:r>
            <w:proofErr w:type="gramStart"/>
            <w:r>
              <w:rPr>
                <w:sz w:val="20"/>
                <w:szCs w:val="20"/>
              </w:rPr>
              <w:t>encounter:</w:t>
            </w:r>
            <w:proofErr w:type="gramEnd"/>
            <w:r>
              <w:rPr>
                <w:sz w:val="20"/>
                <w:szCs w:val="20"/>
              </w:rPr>
              <w:t xml:space="preserve"> codominance (both alleles expressed), sex-linkage (gene on X chromosome), and epistasis (one gene masks the expression of another).</w:t>
            </w:r>
          </w:p>
          <w:p w14:paraId="2A4E3100" w14:textId="77777777" w:rsidR="00B4285C" w:rsidRDefault="00057793">
            <w:pPr>
              <w:spacing w:before="50" w:after="50"/>
            </w:pPr>
            <w:r>
              <w:rPr>
                <w:sz w:val="20"/>
                <w:szCs w:val="20"/>
              </w:rPr>
              <w:t>This section bridges the GCSE Punnett square to A Level genetics vocabulary.</w:t>
            </w:r>
          </w:p>
        </w:tc>
      </w:tr>
    </w:tbl>
    <w:p w14:paraId="2A4E3102" w14:textId="77777777" w:rsidR="00B4285C" w:rsidRDefault="00B4285C">
      <w:pPr>
        <w:spacing w:before="80" w:after="80"/>
      </w:pPr>
    </w:p>
    <w:p w14:paraId="2A4E3103" w14:textId="77777777" w:rsidR="00B4285C" w:rsidRDefault="00057793">
      <w:pPr>
        <w:spacing w:before="100" w:after="100"/>
      </w:pPr>
      <w:r>
        <w:rPr>
          <w:b/>
          <w:bCs/>
        </w:rPr>
        <w:t>Cystic fibrosis (CF) is caused by a recessive allele (f). The dominant allele is (F).</w:t>
      </w:r>
    </w:p>
    <w:p w14:paraId="2A4E3104" w14:textId="77777777" w:rsidR="00B4285C" w:rsidRDefault="00057793">
      <w:pPr>
        <w:pStyle w:val="ListParagraph"/>
        <w:numPr>
          <w:ilvl w:val="0"/>
          <w:numId w:val="2"/>
        </w:numPr>
      </w:pPr>
      <w:r>
        <w:t>Two carriers (Ff × Ff) have a child. Use a Punnett square to calculate the probability of the child having cystic fibrosis. [3]</w:t>
      </w:r>
    </w:p>
    <w:p w14:paraId="2A4E3105" w14:textId="77777777" w:rsidR="00B4285C" w:rsidRDefault="00057793">
      <w:pPr>
        <w:spacing w:before="120"/>
      </w:pPr>
      <w:r>
        <w:rPr>
          <w:color w:val="AAAAAA"/>
          <w:sz w:val="18"/>
          <w:szCs w:val="18"/>
        </w:rPr>
        <w:t>___________________________________________________________________________</w:t>
      </w:r>
    </w:p>
    <w:p w14:paraId="2A4E3106" w14:textId="77777777" w:rsidR="00B4285C" w:rsidRDefault="00057793">
      <w:pPr>
        <w:spacing w:before="120"/>
      </w:pPr>
      <w:r>
        <w:rPr>
          <w:color w:val="AAAAAA"/>
          <w:sz w:val="18"/>
          <w:szCs w:val="18"/>
        </w:rPr>
        <w:t>___________________________________________________________________________</w:t>
      </w:r>
    </w:p>
    <w:p w14:paraId="2A4E3107" w14:textId="77777777" w:rsidR="00B4285C" w:rsidRDefault="00057793">
      <w:pPr>
        <w:spacing w:before="120"/>
      </w:pPr>
      <w:r>
        <w:rPr>
          <w:color w:val="AAAAAA"/>
          <w:sz w:val="18"/>
          <w:szCs w:val="18"/>
        </w:rPr>
        <w:t>___________________________________________________________________________</w:t>
      </w:r>
    </w:p>
    <w:p w14:paraId="2A4E3108" w14:textId="77777777" w:rsidR="00B4285C" w:rsidRDefault="00057793">
      <w:pPr>
        <w:spacing w:before="120"/>
      </w:pPr>
      <w:r>
        <w:rPr>
          <w:color w:val="AAAAAA"/>
          <w:sz w:val="18"/>
          <w:szCs w:val="18"/>
        </w:rPr>
        <w:t>___________________________________________________________________________</w:t>
      </w:r>
    </w:p>
    <w:p w14:paraId="2A4E3109" w14:textId="77777777" w:rsidR="00B4285C" w:rsidRDefault="00057793">
      <w:pPr>
        <w:spacing w:before="120"/>
      </w:pPr>
      <w:r>
        <w:rPr>
          <w:color w:val="AAAAAA"/>
          <w:sz w:val="18"/>
          <w:szCs w:val="18"/>
        </w:rPr>
        <w:t>___________________________________________________________________________</w:t>
      </w:r>
    </w:p>
    <w:p w14:paraId="2A4E310A" w14:textId="77777777" w:rsidR="00B4285C" w:rsidRDefault="00057793">
      <w:pPr>
        <w:spacing w:before="120"/>
      </w:pPr>
      <w:r>
        <w:rPr>
          <w:color w:val="AAAAAA"/>
          <w:sz w:val="18"/>
          <w:szCs w:val="18"/>
        </w:rPr>
        <w:t>___________________________________________________________________________</w:t>
      </w:r>
    </w:p>
    <w:p w14:paraId="2A4E310B" w14:textId="77777777" w:rsidR="00B4285C" w:rsidRDefault="00057793">
      <w:pPr>
        <w:spacing w:before="120"/>
      </w:pPr>
      <w:r>
        <w:rPr>
          <w:color w:val="AAAAAA"/>
          <w:sz w:val="18"/>
          <w:szCs w:val="18"/>
        </w:rPr>
        <w:t>___________________________________________________________________________</w:t>
      </w:r>
    </w:p>
    <w:p w14:paraId="2A4E310C" w14:textId="77777777" w:rsidR="00B4285C" w:rsidRDefault="00057793">
      <w:pPr>
        <w:pStyle w:val="ListParagraph"/>
        <w:numPr>
          <w:ilvl w:val="0"/>
          <w:numId w:val="2"/>
        </w:numPr>
      </w:pPr>
      <w:r>
        <w:t>Explain the difference between an organism's GENOTYPE and PHENOTYPE, using an example from the cross above. [2]</w:t>
      </w:r>
    </w:p>
    <w:p w14:paraId="2A4E310D" w14:textId="77777777" w:rsidR="00B4285C" w:rsidRDefault="00057793">
      <w:pPr>
        <w:spacing w:before="120"/>
      </w:pPr>
      <w:r>
        <w:rPr>
          <w:color w:val="AAAAAA"/>
          <w:sz w:val="18"/>
          <w:szCs w:val="18"/>
        </w:rPr>
        <w:t>___________________________________________________________________________</w:t>
      </w:r>
    </w:p>
    <w:p w14:paraId="2A4E310E" w14:textId="77777777" w:rsidR="00B4285C" w:rsidRDefault="00057793">
      <w:pPr>
        <w:spacing w:before="120"/>
      </w:pPr>
      <w:r>
        <w:rPr>
          <w:color w:val="AAAAAA"/>
          <w:sz w:val="18"/>
          <w:szCs w:val="18"/>
        </w:rPr>
        <w:t>___________________________________________________________________________</w:t>
      </w:r>
    </w:p>
    <w:p w14:paraId="2A4E310F" w14:textId="77777777" w:rsidR="00B4285C" w:rsidRDefault="00057793">
      <w:pPr>
        <w:spacing w:before="120"/>
      </w:pPr>
      <w:r>
        <w:rPr>
          <w:color w:val="AAAAAA"/>
          <w:sz w:val="18"/>
          <w:szCs w:val="18"/>
        </w:rPr>
        <w:t>___________________________________________________________________________</w:t>
      </w:r>
    </w:p>
    <w:p w14:paraId="2A4E3110" w14:textId="77777777" w:rsidR="00B4285C" w:rsidRDefault="00057793">
      <w:pPr>
        <w:spacing w:before="120"/>
      </w:pPr>
      <w:r>
        <w:rPr>
          <w:color w:val="AAAAAA"/>
          <w:sz w:val="18"/>
          <w:szCs w:val="18"/>
        </w:rPr>
        <w:t>___________________________________________________________________________</w:t>
      </w:r>
    </w:p>
    <w:p w14:paraId="2A4E3111" w14:textId="77777777" w:rsidR="00B4285C" w:rsidRDefault="00057793">
      <w:pPr>
        <w:pStyle w:val="ListParagraph"/>
        <w:numPr>
          <w:ilvl w:val="0"/>
          <w:numId w:val="2"/>
        </w:numPr>
      </w:pPr>
      <w:r>
        <w:t xml:space="preserve">In humans, the gene for red-green colour blindness is found on the X chromosome (X-linked). A carrier woman (X^N </w:t>
      </w:r>
      <w:proofErr w:type="spellStart"/>
      <w:r>
        <w:t>X^n</w:t>
      </w:r>
      <w:proofErr w:type="spellEnd"/>
      <w:r>
        <w:t>) and a normal-sighted man (X^N Y) have children. Use a Punnett square to determine the probability that their son is colour-blind. [3]</w:t>
      </w:r>
    </w:p>
    <w:p w14:paraId="2A4E3112" w14:textId="77777777" w:rsidR="00B4285C" w:rsidRDefault="00057793">
      <w:pPr>
        <w:spacing w:before="120"/>
      </w:pPr>
      <w:r>
        <w:rPr>
          <w:color w:val="AAAAAA"/>
          <w:sz w:val="18"/>
          <w:szCs w:val="18"/>
        </w:rPr>
        <w:t>___________________________________________________________________________</w:t>
      </w:r>
    </w:p>
    <w:p w14:paraId="2A4E3113" w14:textId="77777777" w:rsidR="00B4285C" w:rsidRDefault="00057793">
      <w:pPr>
        <w:spacing w:before="120"/>
      </w:pPr>
      <w:r>
        <w:rPr>
          <w:color w:val="AAAAAA"/>
          <w:sz w:val="18"/>
          <w:szCs w:val="18"/>
        </w:rPr>
        <w:t>___________________________________________________________________________</w:t>
      </w:r>
    </w:p>
    <w:p w14:paraId="2A4E3114" w14:textId="77777777" w:rsidR="00B4285C" w:rsidRDefault="00057793">
      <w:pPr>
        <w:spacing w:before="120"/>
      </w:pPr>
      <w:r>
        <w:rPr>
          <w:color w:val="AAAAAA"/>
          <w:sz w:val="18"/>
          <w:szCs w:val="18"/>
        </w:rPr>
        <w:t>___________________________________________________________________________</w:t>
      </w:r>
    </w:p>
    <w:p w14:paraId="2A4E3115" w14:textId="77777777" w:rsidR="00B4285C" w:rsidRDefault="00057793">
      <w:pPr>
        <w:spacing w:before="120"/>
      </w:pPr>
      <w:r>
        <w:rPr>
          <w:color w:val="AAAAAA"/>
          <w:sz w:val="18"/>
          <w:szCs w:val="18"/>
        </w:rPr>
        <w:t>___________________________________________________________________________</w:t>
      </w:r>
    </w:p>
    <w:p w14:paraId="2A4E3116" w14:textId="77777777" w:rsidR="00B4285C" w:rsidRDefault="00057793">
      <w:pPr>
        <w:spacing w:before="120"/>
      </w:pPr>
      <w:r>
        <w:rPr>
          <w:color w:val="AAAAAA"/>
          <w:sz w:val="18"/>
          <w:szCs w:val="18"/>
        </w:rPr>
        <w:t>___________________________________________________________________________</w:t>
      </w:r>
    </w:p>
    <w:p w14:paraId="2A4E3117" w14:textId="77777777" w:rsidR="00B4285C" w:rsidRDefault="00057793">
      <w:pPr>
        <w:spacing w:before="120"/>
      </w:pPr>
      <w:r>
        <w:rPr>
          <w:color w:val="AAAAAA"/>
          <w:sz w:val="18"/>
          <w:szCs w:val="18"/>
        </w:rPr>
        <w:t>___________________________________________________________________________</w:t>
      </w:r>
    </w:p>
    <w:p w14:paraId="2A4E3118" w14:textId="77777777" w:rsidR="00B4285C" w:rsidRDefault="00057793">
      <w:pPr>
        <w:spacing w:before="120"/>
      </w:pPr>
      <w:r>
        <w:rPr>
          <w:color w:val="AAAAAA"/>
          <w:sz w:val="18"/>
          <w:szCs w:val="18"/>
        </w:rPr>
        <w:t>___________________________________________________________________________</w:t>
      </w:r>
    </w:p>
    <w:p w14:paraId="2A4E3119" w14:textId="77777777" w:rsidR="00B4285C" w:rsidRDefault="00B4285C">
      <w:pPr>
        <w:spacing w:before="80" w:after="80"/>
      </w:pPr>
    </w:p>
    <w:p w14:paraId="0215D120" w14:textId="77777777" w:rsidR="00FD41DF" w:rsidRDefault="00FD41DF">
      <w:pPr>
        <w:spacing w:before="80" w:after="80"/>
      </w:pPr>
    </w:p>
    <w:p w14:paraId="359D1FAA" w14:textId="77777777" w:rsidR="00FD41DF" w:rsidRDefault="00FD41DF">
      <w:pPr>
        <w:spacing w:before="80" w:after="80"/>
      </w:pPr>
    </w:p>
    <w:p w14:paraId="61ADBCBC" w14:textId="77777777" w:rsidR="00FD41DF" w:rsidRDefault="00FD41DF">
      <w:pPr>
        <w:spacing w:before="80" w:after="80"/>
      </w:pPr>
    </w:p>
    <w:p w14:paraId="4C47F566" w14:textId="77777777" w:rsidR="00FD41DF" w:rsidRDefault="00FD41DF">
      <w:pPr>
        <w:spacing w:before="80" w:after="80"/>
      </w:pPr>
    </w:p>
    <w:p w14:paraId="725AC846" w14:textId="77777777" w:rsidR="00FD41DF" w:rsidRDefault="00FD41DF">
      <w:pPr>
        <w:spacing w:before="80" w:after="80"/>
      </w:pPr>
    </w:p>
    <w:p w14:paraId="729E3276" w14:textId="77777777" w:rsidR="00FD41DF" w:rsidRDefault="00FD41DF">
      <w:pPr>
        <w:spacing w:before="80" w:after="80"/>
      </w:pPr>
    </w:p>
    <w:p w14:paraId="1AF7F1BC" w14:textId="77777777" w:rsidR="00FD41DF" w:rsidRDefault="00FD41DF">
      <w:pPr>
        <w:spacing w:before="80" w:after="80"/>
      </w:pPr>
    </w:p>
    <w:p w14:paraId="12CAD8B3" w14:textId="77777777" w:rsidR="00FD41DF" w:rsidRDefault="00FD41DF">
      <w:pPr>
        <w:spacing w:before="80" w:after="80"/>
      </w:pPr>
    </w:p>
    <w:p w14:paraId="02773CE4" w14:textId="77777777" w:rsidR="00FD41DF" w:rsidRDefault="00FD41DF">
      <w:pPr>
        <w:spacing w:before="80" w:after="80"/>
      </w:pPr>
    </w:p>
    <w:p w14:paraId="2AEEE4A9" w14:textId="77777777" w:rsidR="00FD41DF" w:rsidRDefault="00FD41DF">
      <w:pPr>
        <w:spacing w:before="80" w:after="80"/>
      </w:pPr>
    </w:p>
    <w:p w14:paraId="2A4E311A" w14:textId="77777777" w:rsidR="00B4285C" w:rsidRDefault="00057793">
      <w:pPr>
        <w:pStyle w:val="Heading2"/>
        <w:pBdr>
          <w:bottom w:val="single" w:sz="8" w:space="0" w:color="1E40AF"/>
        </w:pBdr>
      </w:pPr>
      <w:r>
        <w:rPr>
          <w:color w:val="1E40AF"/>
        </w:rPr>
        <w:lastRenderedPageBreak/>
        <w:t>Part E — Exam-Style Extended Writing</w:t>
      </w:r>
    </w:p>
    <w:p w14:paraId="2A4E311B" w14:textId="77777777" w:rsidR="00B4285C" w:rsidRDefault="00B4285C">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80"/>
        <w:gridCol w:w="1720"/>
      </w:tblGrid>
      <w:tr w:rsidR="00B4285C" w14:paraId="2A4E311E" w14:textId="77777777">
        <w:tblPrEx>
          <w:tblCellMar>
            <w:top w:w="0" w:type="dxa"/>
            <w:bottom w:w="0" w:type="dxa"/>
          </w:tblCellMar>
        </w:tblPrEx>
        <w:tc>
          <w:tcPr>
            <w:tcW w:w="748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A4E311C" w14:textId="77777777" w:rsidR="00B4285C" w:rsidRDefault="00057793">
            <w:r>
              <w:rPr>
                <w:b/>
                <w:bCs/>
              </w:rPr>
              <w:t>Describe the process of transcription and translation, explaining how the base sequence of a gene determines the amino acid sequence of a protein.</w:t>
            </w:r>
          </w:p>
        </w:tc>
        <w:tc>
          <w:tcPr>
            <w:tcW w:w="1720" w:type="dxa"/>
            <w:tcBorders>
              <w:top w:val="single" w:sz="4" w:space="0" w:color="D1D5DB"/>
              <w:left w:val="single" w:sz="4" w:space="0" w:color="D1D5DB"/>
              <w:bottom w:val="single" w:sz="4" w:space="0" w:color="D1D5DB"/>
              <w:right w:val="single" w:sz="4" w:space="0" w:color="D1D5DB"/>
            </w:tcBorders>
            <w:shd w:val="clear" w:color="auto" w:fill="4B2D8F"/>
            <w:tcMar>
              <w:top w:w="80" w:type="dxa"/>
              <w:left w:w="140" w:type="dxa"/>
              <w:bottom w:w="80" w:type="dxa"/>
              <w:right w:w="140" w:type="dxa"/>
            </w:tcMar>
          </w:tcPr>
          <w:p w14:paraId="2A4E311D" w14:textId="77777777" w:rsidR="00B4285C" w:rsidRDefault="00057793">
            <w:pPr>
              <w:jc w:val="center"/>
            </w:pPr>
            <w:r>
              <w:rPr>
                <w:b/>
                <w:bCs/>
                <w:color w:val="FFFFFF"/>
              </w:rPr>
              <w:t>[6 marks]</w:t>
            </w:r>
          </w:p>
        </w:tc>
      </w:tr>
      <w:tr w:rsidR="00B4285C" w14:paraId="2A4E3128" w14:textId="77777777">
        <w:tblPrEx>
          <w:tblCellMar>
            <w:top w:w="0" w:type="dxa"/>
            <w:bottom w:w="0" w:type="dxa"/>
          </w:tblCellMar>
        </w:tblPrEx>
        <w:tc>
          <w:tcPr>
            <w:tcW w:w="9200" w:type="dxa"/>
            <w:gridSpan w:val="2"/>
            <w:tcBorders>
              <w:top w:val="single" w:sz="4" w:space="0" w:color="D1D5DB"/>
              <w:left w:val="single" w:sz="4" w:space="0" w:color="D1D5DB"/>
              <w:bottom w:val="single" w:sz="4" w:space="0" w:color="D1D5DB"/>
              <w:right w:val="single" w:sz="4" w:space="0" w:color="D1D5DB"/>
            </w:tcBorders>
            <w:shd w:val="clear" w:color="auto" w:fill="FFFFFF"/>
            <w:tcMar>
              <w:top w:w="80" w:type="dxa"/>
              <w:left w:w="200" w:type="dxa"/>
              <w:bottom w:w="80" w:type="dxa"/>
              <w:right w:w="200" w:type="dxa"/>
            </w:tcMar>
          </w:tcPr>
          <w:p w14:paraId="2A4E311F" w14:textId="77777777" w:rsidR="00B4285C" w:rsidRDefault="00057793">
            <w:pPr>
              <w:spacing w:before="40" w:after="60"/>
            </w:pPr>
            <w:r>
              <w:rPr>
                <w:color w:val="6B7280"/>
                <w:sz w:val="19"/>
                <w:szCs w:val="19"/>
              </w:rPr>
              <w:t>💡</w:t>
            </w:r>
            <w:r>
              <w:rPr>
                <w:color w:val="6B7280"/>
                <w:sz w:val="19"/>
                <w:szCs w:val="19"/>
              </w:rPr>
              <w:t xml:space="preserve"> Hints: Include: where each process happens, which molecules are involved (DNA, mRNA, tRNA, ribosomes), what complementary base pairing means, what codons and anticodons are, and how peptide bonds form</w:t>
            </w:r>
          </w:p>
          <w:p w14:paraId="2A4E3120" w14:textId="77777777" w:rsidR="00B4285C" w:rsidRDefault="00B4285C">
            <w:pPr>
              <w:pBdr>
                <w:bottom w:val="single" w:sz="4" w:space="0" w:color="CCCCCC"/>
              </w:pBdr>
              <w:spacing w:before="160"/>
            </w:pPr>
          </w:p>
          <w:p w14:paraId="2A4E3121" w14:textId="77777777" w:rsidR="00B4285C" w:rsidRDefault="00B4285C">
            <w:pPr>
              <w:pBdr>
                <w:bottom w:val="single" w:sz="4" w:space="0" w:color="CCCCCC"/>
              </w:pBdr>
              <w:spacing w:before="160"/>
            </w:pPr>
          </w:p>
          <w:p w14:paraId="2A4E3122" w14:textId="77777777" w:rsidR="00B4285C" w:rsidRDefault="00B4285C">
            <w:pPr>
              <w:pBdr>
                <w:bottom w:val="single" w:sz="4" w:space="0" w:color="CCCCCC"/>
              </w:pBdr>
              <w:spacing w:before="160"/>
            </w:pPr>
          </w:p>
          <w:p w14:paraId="2A4E3123" w14:textId="77777777" w:rsidR="00B4285C" w:rsidRDefault="00B4285C">
            <w:pPr>
              <w:pBdr>
                <w:bottom w:val="single" w:sz="4" w:space="0" w:color="CCCCCC"/>
              </w:pBdr>
              <w:spacing w:before="160"/>
            </w:pPr>
          </w:p>
          <w:p w14:paraId="2A4E3124" w14:textId="77777777" w:rsidR="00B4285C" w:rsidRDefault="00B4285C">
            <w:pPr>
              <w:pBdr>
                <w:bottom w:val="single" w:sz="4" w:space="0" w:color="CCCCCC"/>
              </w:pBdr>
              <w:spacing w:before="160"/>
            </w:pPr>
          </w:p>
          <w:p w14:paraId="2A4E3125" w14:textId="77777777" w:rsidR="00B4285C" w:rsidRDefault="00B4285C">
            <w:pPr>
              <w:pBdr>
                <w:bottom w:val="single" w:sz="4" w:space="0" w:color="CCCCCC"/>
              </w:pBdr>
              <w:spacing w:before="160"/>
            </w:pPr>
          </w:p>
          <w:p w14:paraId="2A4E3126" w14:textId="77777777" w:rsidR="00B4285C" w:rsidRDefault="00B4285C">
            <w:pPr>
              <w:pBdr>
                <w:bottom w:val="single" w:sz="4" w:space="0" w:color="CCCCCC"/>
              </w:pBdr>
              <w:spacing w:before="160"/>
            </w:pPr>
          </w:p>
          <w:p w14:paraId="2A4E3127" w14:textId="77777777" w:rsidR="00B4285C" w:rsidRDefault="00B4285C">
            <w:pPr>
              <w:pBdr>
                <w:bottom w:val="single" w:sz="4" w:space="0" w:color="CCCCCC"/>
              </w:pBdr>
              <w:spacing w:before="160"/>
            </w:pPr>
          </w:p>
        </w:tc>
      </w:tr>
    </w:tbl>
    <w:p w14:paraId="2A4E3129" w14:textId="77777777" w:rsidR="00B4285C" w:rsidRDefault="00B4285C">
      <w:pPr>
        <w:spacing w:before="80" w:after="80"/>
      </w:pPr>
    </w:p>
    <w:p w14:paraId="2A4E312A" w14:textId="77777777" w:rsidR="00B4285C" w:rsidRDefault="00057793">
      <w:pPr>
        <w:pStyle w:val="Heading2"/>
        <w:pBdr>
          <w:bottom w:val="single" w:sz="8" w:space="0" w:color="1E40AF"/>
        </w:pBdr>
      </w:pPr>
      <w:proofErr w:type="gramStart"/>
      <w:r>
        <w:rPr>
          <w:color w:val="1E40AF"/>
        </w:rPr>
        <w:t>⭐</w:t>
      </w:r>
      <w:r>
        <w:rPr>
          <w:color w:val="1E40AF"/>
        </w:rPr>
        <w:t xml:space="preserve">  Stretch</w:t>
      </w:r>
      <w:proofErr w:type="gramEnd"/>
      <w:r>
        <w:rPr>
          <w:color w:val="1E40AF"/>
        </w:rPr>
        <w:t xml:space="preserve"> Challenge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12F" w14:textId="77777777">
        <w:tblPrEx>
          <w:tblCellMar>
            <w:top w:w="0" w:type="dxa"/>
            <w:bottom w:w="0" w:type="dxa"/>
          </w:tblCellMar>
        </w:tblPrEx>
        <w:tc>
          <w:tcPr>
            <w:tcW w:w="9200" w:type="dxa"/>
            <w:tcBorders>
              <w:top w:val="single" w:sz="14" w:space="0" w:color="B45309"/>
              <w:left w:val="single" w:sz="14" w:space="0" w:color="B45309"/>
              <w:bottom w:val="single" w:sz="14" w:space="0" w:color="B45309"/>
              <w:right w:val="single" w:sz="14" w:space="0" w:color="B45309"/>
            </w:tcBorders>
            <w:shd w:val="clear" w:color="auto" w:fill="FEF3C7"/>
            <w:tcMar>
              <w:top w:w="120" w:type="dxa"/>
              <w:left w:w="220" w:type="dxa"/>
              <w:bottom w:w="120" w:type="dxa"/>
              <w:right w:w="220" w:type="dxa"/>
            </w:tcMar>
          </w:tcPr>
          <w:p w14:paraId="2A4E312B" w14:textId="77777777" w:rsidR="00B4285C" w:rsidRDefault="00057793">
            <w:pPr>
              <w:spacing w:before="60" w:after="80"/>
            </w:pPr>
            <w:r>
              <w:rPr>
                <w:b/>
                <w:bCs/>
                <w:color w:val="B45309"/>
                <w:sz w:val="22"/>
                <w:szCs w:val="22"/>
              </w:rPr>
              <w:t>Going beyond GCSE</w:t>
            </w:r>
          </w:p>
          <w:p w14:paraId="2A4E312C" w14:textId="77777777" w:rsidR="00B4285C" w:rsidRDefault="00057793">
            <w:pPr>
              <w:spacing w:before="50" w:after="50"/>
            </w:pPr>
            <w:r>
              <w:rPr>
                <w:sz w:val="20"/>
                <w:szCs w:val="20"/>
              </w:rPr>
              <w:t>Research GENE MUTATIONS. There are three types of point mutation: substitution, deletion, and insertion.</w:t>
            </w:r>
          </w:p>
          <w:p w14:paraId="2A4E312D" w14:textId="77777777" w:rsidR="00B4285C" w:rsidRDefault="00057793">
            <w:pPr>
              <w:spacing w:before="50" w:after="50"/>
            </w:pPr>
            <w:r>
              <w:rPr>
                <w:sz w:val="20"/>
                <w:szCs w:val="20"/>
              </w:rPr>
              <w:t>Explain why a deletion or insertion is likely to have a more severe effect on the protein produced than a substitution. This concept is called a FRAMESHIFT MUTATION.</w:t>
            </w:r>
          </w:p>
          <w:p w14:paraId="2A4E312E" w14:textId="77777777" w:rsidR="00B4285C" w:rsidRDefault="00057793">
            <w:pPr>
              <w:spacing w:before="50" w:after="50"/>
            </w:pPr>
            <w:r>
              <w:rPr>
                <w:sz w:val="20"/>
                <w:szCs w:val="20"/>
              </w:rPr>
              <w:t>Then find out about SICKLE CELL ANAEMIA — this is caused by a single base substitution. Explain why this change in just one base can have such a significant effect on the protein and ultimately on the person.</w:t>
            </w:r>
          </w:p>
        </w:tc>
      </w:tr>
    </w:tbl>
    <w:p w14:paraId="2A4E3130" w14:textId="77777777" w:rsidR="00B4285C" w:rsidRDefault="00057793">
      <w:r>
        <w:br w:type="page"/>
      </w:r>
    </w:p>
    <w:p w14:paraId="2A4E3131" w14:textId="77777777" w:rsidR="00B4285C" w:rsidRDefault="00057793">
      <w:pPr>
        <w:pStyle w:val="Heading1"/>
        <w:shd w:val="clear" w:color="auto" w:fill="9D174D"/>
        <w:ind w:left="160"/>
      </w:pPr>
      <w:proofErr w:type="gramStart"/>
      <w:r>
        <w:lastRenderedPageBreak/>
        <w:t>🫀</w:t>
      </w:r>
      <w:r>
        <w:t xml:space="preserve">  Week</w:t>
      </w:r>
      <w:proofErr w:type="gramEnd"/>
      <w:r>
        <w:t xml:space="preserve"> 5 — Transport in Organisms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136" w14:textId="77777777">
        <w:tblPrEx>
          <w:tblCellMar>
            <w:top w:w="0" w:type="dxa"/>
            <w:bottom w:w="0" w:type="dxa"/>
          </w:tblCellMar>
        </w:tblPrEx>
        <w:tc>
          <w:tcPr>
            <w:tcW w:w="9200" w:type="dxa"/>
            <w:tcBorders>
              <w:top w:val="single" w:sz="14" w:space="0" w:color="0D6E6E"/>
              <w:left w:val="single" w:sz="14" w:space="0" w:color="0D6E6E"/>
              <w:bottom w:val="single" w:sz="14" w:space="0" w:color="0D6E6E"/>
              <w:right w:val="single" w:sz="14" w:space="0" w:color="0D6E6E"/>
            </w:tcBorders>
            <w:shd w:val="clear" w:color="auto" w:fill="CCEFEF"/>
            <w:tcMar>
              <w:top w:w="120" w:type="dxa"/>
              <w:left w:w="220" w:type="dxa"/>
              <w:bottom w:w="120" w:type="dxa"/>
              <w:right w:w="220" w:type="dxa"/>
            </w:tcMar>
          </w:tcPr>
          <w:p w14:paraId="2A4E3132" w14:textId="77777777" w:rsidR="00B4285C" w:rsidRDefault="00057793">
            <w:pPr>
              <w:spacing w:before="60" w:after="80"/>
            </w:pPr>
            <w:proofErr w:type="gramStart"/>
            <w:r>
              <w:rPr>
                <w:b/>
                <w:bCs/>
                <w:color w:val="0D6E6E"/>
                <w:sz w:val="22"/>
                <w:szCs w:val="22"/>
              </w:rPr>
              <w:t>🌉</w:t>
            </w:r>
            <w:r>
              <w:rPr>
                <w:b/>
                <w:bCs/>
                <w:color w:val="0D6E6E"/>
                <w:sz w:val="22"/>
                <w:szCs w:val="22"/>
              </w:rPr>
              <w:t xml:space="preserve">  Bridge</w:t>
            </w:r>
            <w:proofErr w:type="gramEnd"/>
            <w:r>
              <w:rPr>
                <w:b/>
                <w:bCs/>
                <w:color w:val="0D6E6E"/>
                <w:sz w:val="22"/>
                <w:szCs w:val="22"/>
              </w:rPr>
              <w:t>: GCSE → A Level</w:t>
            </w:r>
          </w:p>
          <w:p w14:paraId="2A4E3133" w14:textId="77777777" w:rsidR="00B4285C" w:rsidRDefault="00057793">
            <w:pPr>
              <w:spacing w:before="50" w:after="50"/>
            </w:pPr>
            <w:r>
              <w:rPr>
                <w:sz w:val="20"/>
                <w:szCs w:val="20"/>
              </w:rPr>
              <w:t>At GCSE, you learned about the circulatory system — arteries, veins, capillaries, and the heart. You also studied gas exchange in the lungs and osmosis in plant roots.</w:t>
            </w:r>
          </w:p>
          <w:p w14:paraId="2A4E3134" w14:textId="77777777" w:rsidR="00B4285C" w:rsidRDefault="00057793">
            <w:pPr>
              <w:spacing w:before="50" w:after="50"/>
            </w:pPr>
            <w:r>
              <w:rPr>
                <w:sz w:val="20"/>
                <w:szCs w:val="20"/>
              </w:rPr>
              <w:t>At A Level, you will study WHY large, multicellular organisms NEED specialised transport systems (by applying Fick's Law), learn the structure of the heart in more detail (including the cardiac cycle and pressure changes), and understand how gas exchange surfaces are adapted to maximise diffusion.</w:t>
            </w:r>
          </w:p>
          <w:p w14:paraId="2A4E3135" w14:textId="77777777" w:rsidR="00B4285C" w:rsidRDefault="00057793">
            <w:pPr>
              <w:spacing w:before="50" w:after="50"/>
            </w:pPr>
            <w:r>
              <w:rPr>
                <w:sz w:val="20"/>
                <w:szCs w:val="20"/>
              </w:rPr>
              <w:t>This week bridges heart and circulation GCSE content to the A Level focus on surface area, diffusion, and gas exchange.</w:t>
            </w:r>
          </w:p>
        </w:tc>
      </w:tr>
    </w:tbl>
    <w:p w14:paraId="2A4E3137" w14:textId="77777777" w:rsidR="00B4285C" w:rsidRDefault="00B4285C">
      <w:pPr>
        <w:spacing w:before="80" w:after="80"/>
      </w:pPr>
    </w:p>
    <w:p w14:paraId="2A4E3138" w14:textId="77777777" w:rsidR="00B4285C" w:rsidRDefault="00057793">
      <w:pPr>
        <w:pStyle w:val="Heading2"/>
        <w:pBdr>
          <w:bottom w:val="single" w:sz="8" w:space="0" w:color="9D174D"/>
        </w:pBdr>
      </w:pPr>
      <w:r>
        <w:rPr>
          <w:color w:val="9D174D"/>
        </w:rPr>
        <w:t>Part A — The Circulatory System Recap</w:t>
      </w:r>
    </w:p>
    <w:p w14:paraId="2A4E3139" w14:textId="77777777" w:rsidR="00B4285C" w:rsidRDefault="00057793">
      <w:pPr>
        <w:spacing w:before="100" w:after="100"/>
      </w:pPr>
      <w:r>
        <w:rPr>
          <w:color w:val="6B7280"/>
        </w:rPr>
        <w:t>Without looking at your notes, answer the following:</w:t>
      </w:r>
    </w:p>
    <w:p w14:paraId="2A4E313A" w14:textId="77777777" w:rsidR="00B4285C" w:rsidRDefault="00057793">
      <w:pPr>
        <w:pStyle w:val="ListParagraph"/>
        <w:numPr>
          <w:ilvl w:val="0"/>
          <w:numId w:val="2"/>
        </w:numPr>
      </w:pPr>
      <w:r>
        <w:t>Name the FOUR chambers of the human heart. [2]</w:t>
      </w:r>
    </w:p>
    <w:p w14:paraId="2A4E313B" w14:textId="77777777" w:rsidR="00B4285C" w:rsidRDefault="00057793">
      <w:pPr>
        <w:spacing w:before="120"/>
      </w:pPr>
      <w:r>
        <w:rPr>
          <w:color w:val="AAAAAA"/>
          <w:sz w:val="18"/>
          <w:szCs w:val="18"/>
        </w:rPr>
        <w:t>___________________________________________________________________________</w:t>
      </w:r>
    </w:p>
    <w:p w14:paraId="2A4E313C" w14:textId="77777777" w:rsidR="00B4285C" w:rsidRDefault="00057793">
      <w:pPr>
        <w:spacing w:before="120"/>
      </w:pPr>
      <w:r>
        <w:rPr>
          <w:color w:val="AAAAAA"/>
          <w:sz w:val="18"/>
          <w:szCs w:val="18"/>
        </w:rPr>
        <w:t>___________________________________________________________________________</w:t>
      </w:r>
    </w:p>
    <w:p w14:paraId="2A4E313D" w14:textId="77777777" w:rsidR="00B4285C" w:rsidRDefault="00057793">
      <w:pPr>
        <w:pStyle w:val="ListParagraph"/>
        <w:numPr>
          <w:ilvl w:val="0"/>
          <w:numId w:val="2"/>
        </w:numPr>
      </w:pPr>
      <w:r>
        <w:t>Explain the difference between oxygenated and deoxygenated blood. State which blood vessels carry each type. [2]</w:t>
      </w:r>
    </w:p>
    <w:p w14:paraId="2A4E313E" w14:textId="77777777" w:rsidR="00B4285C" w:rsidRDefault="00057793">
      <w:pPr>
        <w:spacing w:before="120"/>
      </w:pPr>
      <w:r>
        <w:rPr>
          <w:color w:val="AAAAAA"/>
          <w:sz w:val="18"/>
          <w:szCs w:val="18"/>
        </w:rPr>
        <w:t>___________________________________________________________________________</w:t>
      </w:r>
    </w:p>
    <w:p w14:paraId="2A4E313F" w14:textId="77777777" w:rsidR="00B4285C" w:rsidRDefault="00057793">
      <w:pPr>
        <w:spacing w:before="120"/>
      </w:pPr>
      <w:r>
        <w:rPr>
          <w:color w:val="AAAAAA"/>
          <w:sz w:val="18"/>
          <w:szCs w:val="18"/>
        </w:rPr>
        <w:t>___________________________________________________________________________</w:t>
      </w:r>
    </w:p>
    <w:p w14:paraId="2A4E3140" w14:textId="77777777" w:rsidR="00B4285C" w:rsidRDefault="00057793">
      <w:pPr>
        <w:spacing w:before="120"/>
      </w:pPr>
      <w:r>
        <w:rPr>
          <w:color w:val="AAAAAA"/>
          <w:sz w:val="18"/>
          <w:szCs w:val="18"/>
        </w:rPr>
        <w:t>___________________________________________________________________________</w:t>
      </w:r>
    </w:p>
    <w:p w14:paraId="2A4E3141" w14:textId="77777777" w:rsidR="00B4285C" w:rsidRDefault="00057793">
      <w:pPr>
        <w:spacing w:before="120"/>
      </w:pPr>
      <w:r>
        <w:rPr>
          <w:color w:val="AAAAAA"/>
          <w:sz w:val="18"/>
          <w:szCs w:val="18"/>
        </w:rPr>
        <w:t>___________________________________________________________________________</w:t>
      </w:r>
    </w:p>
    <w:p w14:paraId="2A4E3142" w14:textId="77777777" w:rsidR="00B4285C" w:rsidRDefault="00057793">
      <w:pPr>
        <w:pStyle w:val="ListParagraph"/>
        <w:numPr>
          <w:ilvl w:val="0"/>
          <w:numId w:val="2"/>
        </w:numPr>
      </w:pPr>
      <w:r>
        <w:t xml:space="preserve">State TWO differences in structure between an artery and a </w:t>
      </w:r>
      <w:proofErr w:type="gramStart"/>
      <w:r>
        <w:t>vein, and</w:t>
      </w:r>
      <w:proofErr w:type="gramEnd"/>
      <w:r>
        <w:t xml:space="preserve"> explain how each difference relates to the blood pressure within them. [4]</w:t>
      </w:r>
    </w:p>
    <w:p w14:paraId="2A4E3143" w14:textId="77777777" w:rsidR="00B4285C" w:rsidRDefault="00057793">
      <w:pPr>
        <w:spacing w:before="120"/>
      </w:pPr>
      <w:r>
        <w:rPr>
          <w:color w:val="AAAAAA"/>
          <w:sz w:val="18"/>
          <w:szCs w:val="18"/>
        </w:rPr>
        <w:t>___________________________________________________________________________</w:t>
      </w:r>
    </w:p>
    <w:p w14:paraId="2A4E3144" w14:textId="77777777" w:rsidR="00B4285C" w:rsidRDefault="00057793">
      <w:pPr>
        <w:spacing w:before="120"/>
      </w:pPr>
      <w:r>
        <w:rPr>
          <w:color w:val="AAAAAA"/>
          <w:sz w:val="18"/>
          <w:szCs w:val="18"/>
        </w:rPr>
        <w:t>___________________________________________________________________________</w:t>
      </w:r>
    </w:p>
    <w:p w14:paraId="2A4E3145" w14:textId="77777777" w:rsidR="00B4285C" w:rsidRDefault="00057793">
      <w:pPr>
        <w:spacing w:before="120"/>
      </w:pPr>
      <w:r>
        <w:rPr>
          <w:color w:val="AAAAAA"/>
          <w:sz w:val="18"/>
          <w:szCs w:val="18"/>
        </w:rPr>
        <w:t>___________________________________________________________________________</w:t>
      </w:r>
    </w:p>
    <w:p w14:paraId="2A4E3146" w14:textId="77777777" w:rsidR="00B4285C" w:rsidRDefault="00057793">
      <w:pPr>
        <w:spacing w:before="120"/>
      </w:pPr>
      <w:r>
        <w:rPr>
          <w:color w:val="AAAAAA"/>
          <w:sz w:val="18"/>
          <w:szCs w:val="18"/>
        </w:rPr>
        <w:t>___________________________________________________________________________</w:t>
      </w:r>
    </w:p>
    <w:p w14:paraId="2A4E3147" w14:textId="77777777" w:rsidR="00B4285C" w:rsidRDefault="00057793">
      <w:pPr>
        <w:spacing w:before="120"/>
      </w:pPr>
      <w:r>
        <w:rPr>
          <w:color w:val="AAAAAA"/>
          <w:sz w:val="18"/>
          <w:szCs w:val="18"/>
        </w:rPr>
        <w:t>___________________________________________________________________________</w:t>
      </w:r>
    </w:p>
    <w:p w14:paraId="2A4E3148" w14:textId="77777777" w:rsidR="00B4285C" w:rsidRDefault="00057793">
      <w:pPr>
        <w:spacing w:before="120"/>
      </w:pPr>
      <w:r>
        <w:rPr>
          <w:color w:val="AAAAAA"/>
          <w:sz w:val="18"/>
          <w:szCs w:val="18"/>
        </w:rPr>
        <w:t>___________________________________________________________________________</w:t>
      </w:r>
    </w:p>
    <w:p w14:paraId="2A4E3149" w14:textId="77777777" w:rsidR="00B4285C" w:rsidRDefault="00B4285C">
      <w:pPr>
        <w:spacing w:before="80" w:after="80"/>
      </w:pPr>
    </w:p>
    <w:p w14:paraId="2A4E314A" w14:textId="77777777" w:rsidR="00B4285C" w:rsidRDefault="00057793">
      <w:pPr>
        <w:pStyle w:val="Heading2"/>
        <w:pBdr>
          <w:bottom w:val="single" w:sz="8" w:space="0" w:color="9D174D"/>
        </w:pBdr>
      </w:pPr>
      <w:r>
        <w:rPr>
          <w:color w:val="9D174D"/>
        </w:rPr>
        <w:t>Part B — Why Do Large Organisms Need Transport Systems?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14F" w14:textId="77777777">
        <w:tblPrEx>
          <w:tblCellMar>
            <w:top w:w="0" w:type="dxa"/>
            <w:bottom w:w="0" w:type="dxa"/>
          </w:tblCellMar>
        </w:tblPrEx>
        <w:tc>
          <w:tcPr>
            <w:tcW w:w="9200" w:type="dxa"/>
            <w:tcBorders>
              <w:top w:val="single" w:sz="14" w:space="0" w:color="9D174D"/>
              <w:left w:val="single" w:sz="14" w:space="0" w:color="9D174D"/>
              <w:bottom w:val="single" w:sz="14" w:space="0" w:color="9D174D"/>
              <w:right w:val="single" w:sz="14" w:space="0" w:color="9D174D"/>
            </w:tcBorders>
            <w:shd w:val="clear" w:color="auto" w:fill="FCE7F3"/>
            <w:tcMar>
              <w:top w:w="120" w:type="dxa"/>
              <w:left w:w="220" w:type="dxa"/>
              <w:bottom w:w="120" w:type="dxa"/>
              <w:right w:w="220" w:type="dxa"/>
            </w:tcMar>
          </w:tcPr>
          <w:p w14:paraId="2A4E314B" w14:textId="77777777" w:rsidR="00B4285C" w:rsidRDefault="00057793">
            <w:pPr>
              <w:spacing w:before="60" w:after="80"/>
            </w:pPr>
            <w:proofErr w:type="gramStart"/>
            <w:r>
              <w:rPr>
                <w:b/>
                <w:bCs/>
                <w:color w:val="9D174D"/>
                <w:sz w:val="22"/>
                <w:szCs w:val="22"/>
              </w:rPr>
              <w:t>📐</w:t>
            </w:r>
            <w:r>
              <w:rPr>
                <w:b/>
                <w:bCs/>
                <w:color w:val="9D174D"/>
                <w:sz w:val="22"/>
                <w:szCs w:val="22"/>
              </w:rPr>
              <w:t xml:space="preserve">  Fick's</w:t>
            </w:r>
            <w:proofErr w:type="gramEnd"/>
            <w:r>
              <w:rPr>
                <w:b/>
                <w:bCs/>
                <w:color w:val="9D174D"/>
                <w:sz w:val="22"/>
                <w:szCs w:val="22"/>
              </w:rPr>
              <w:t xml:space="preserve"> Law — the key equation at A Level</w:t>
            </w:r>
          </w:p>
          <w:p w14:paraId="2A4E314C" w14:textId="77777777" w:rsidR="00B4285C" w:rsidRDefault="00057793">
            <w:pPr>
              <w:spacing w:before="50" w:after="50"/>
            </w:pPr>
            <w:r>
              <w:rPr>
                <w:sz w:val="20"/>
                <w:szCs w:val="20"/>
              </w:rPr>
              <w:t xml:space="preserve">Rate of </w:t>
            </w:r>
            <w:proofErr w:type="gramStart"/>
            <w:r>
              <w:rPr>
                <w:sz w:val="20"/>
                <w:szCs w:val="20"/>
              </w:rPr>
              <w:t>diffusion  ∝</w:t>
            </w:r>
            <w:proofErr w:type="gramEnd"/>
            <w:r>
              <w:rPr>
                <w:sz w:val="20"/>
                <w:szCs w:val="20"/>
              </w:rPr>
              <w:t xml:space="preserve">  (Surface area  ×  Concentration difference)  ÷  Diffusion distance</w:t>
            </w:r>
          </w:p>
          <w:p w14:paraId="2A4E314D" w14:textId="77777777" w:rsidR="00B4285C" w:rsidRDefault="00057793">
            <w:pPr>
              <w:spacing w:before="50" w:after="50"/>
            </w:pPr>
            <w:r>
              <w:rPr>
                <w:sz w:val="20"/>
                <w:szCs w:val="20"/>
              </w:rPr>
              <w:t>Larger organisms have a SMALLER surface area to volume ratio (</w:t>
            </w:r>
            <w:proofErr w:type="gramStart"/>
            <w:r>
              <w:rPr>
                <w:sz w:val="20"/>
                <w:szCs w:val="20"/>
              </w:rPr>
              <w:t>SA:V</w:t>
            </w:r>
            <w:proofErr w:type="gramEnd"/>
            <w:r>
              <w:rPr>
                <w:sz w:val="20"/>
                <w:szCs w:val="20"/>
              </w:rPr>
              <w:t>) — this means diffusion alone is too slow to supply all cells with oxygen and glucose.</w:t>
            </w:r>
          </w:p>
          <w:p w14:paraId="2A4E314E" w14:textId="77777777" w:rsidR="00B4285C" w:rsidRDefault="00057793">
            <w:pPr>
              <w:spacing w:before="50" w:after="50"/>
            </w:pPr>
            <w:r>
              <w:rPr>
                <w:sz w:val="20"/>
                <w:szCs w:val="20"/>
              </w:rPr>
              <w:t>This is why large organisms evolved specialised systems: a circulatory system to transport substances, and gas exchange organs (lungs/gills) with a large surface area and thin walls to allow rapid diffusion.</w:t>
            </w:r>
          </w:p>
        </w:tc>
      </w:tr>
    </w:tbl>
    <w:p w14:paraId="2A4E3150" w14:textId="77777777" w:rsidR="00B4285C" w:rsidRDefault="00B4285C">
      <w:pPr>
        <w:spacing w:before="80" w:after="80"/>
      </w:pPr>
    </w:p>
    <w:p w14:paraId="4D7F6668" w14:textId="77777777" w:rsidR="00FD41DF" w:rsidRDefault="00FD41DF">
      <w:pPr>
        <w:spacing w:before="80" w:after="80"/>
      </w:pPr>
    </w:p>
    <w:p w14:paraId="2EEEC6EF" w14:textId="77777777" w:rsidR="00FD41DF" w:rsidRDefault="00FD41DF">
      <w:pPr>
        <w:spacing w:before="80" w:after="80"/>
      </w:pPr>
    </w:p>
    <w:p w14:paraId="2A4E3151" w14:textId="77777777" w:rsidR="00B4285C" w:rsidRDefault="00057793">
      <w:pPr>
        <w:spacing w:before="100" w:after="100"/>
      </w:pPr>
      <w:r>
        <w:rPr>
          <w:b/>
          <w:bCs/>
        </w:rPr>
        <w:lastRenderedPageBreak/>
        <w:t>Calculate the surface area to volume ratio (</w:t>
      </w:r>
      <w:proofErr w:type="gramStart"/>
      <w:r>
        <w:rPr>
          <w:b/>
          <w:bCs/>
        </w:rPr>
        <w:t>SA:V</w:t>
      </w:r>
      <w:proofErr w:type="gramEnd"/>
      <w:r>
        <w:rPr>
          <w:b/>
          <w:bCs/>
        </w:rPr>
        <w:t>) for the following organisms and complete the table: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200"/>
        <w:gridCol w:w="2200"/>
        <w:gridCol w:w="2200"/>
      </w:tblGrid>
      <w:tr w:rsidR="00B4285C" w14:paraId="2A4E3156" w14:textId="77777777">
        <w:tblPrEx>
          <w:tblCellMar>
            <w:top w:w="0" w:type="dxa"/>
            <w:bottom w:w="0" w:type="dxa"/>
          </w:tblCellMar>
        </w:tblPrEx>
        <w:tc>
          <w:tcPr>
            <w:tcW w:w="2600" w:type="dxa"/>
            <w:tcBorders>
              <w:top w:val="single" w:sz="4" w:space="0" w:color="D1D5DB"/>
              <w:left w:val="single" w:sz="4" w:space="0" w:color="D1D5DB"/>
              <w:bottom w:val="single" w:sz="4" w:space="0" w:color="D1D5DB"/>
              <w:right w:val="single" w:sz="4" w:space="0" w:color="D1D5DB"/>
            </w:tcBorders>
            <w:shd w:val="clear" w:color="auto" w:fill="9D174D"/>
            <w:tcMar>
              <w:top w:w="90" w:type="dxa"/>
              <w:left w:w="140" w:type="dxa"/>
              <w:bottom w:w="90" w:type="dxa"/>
              <w:right w:w="140" w:type="dxa"/>
            </w:tcMar>
          </w:tcPr>
          <w:p w14:paraId="2A4E3152" w14:textId="77777777" w:rsidR="00B4285C" w:rsidRDefault="00057793">
            <w:r>
              <w:rPr>
                <w:b/>
                <w:bCs/>
                <w:color w:val="FFFFFF"/>
                <w:sz w:val="20"/>
                <w:szCs w:val="20"/>
              </w:rPr>
              <w:t>Organism (modelled as a cube)</w:t>
            </w:r>
          </w:p>
        </w:tc>
        <w:tc>
          <w:tcPr>
            <w:tcW w:w="2200" w:type="dxa"/>
            <w:tcBorders>
              <w:top w:val="single" w:sz="4" w:space="0" w:color="D1D5DB"/>
              <w:left w:val="single" w:sz="4" w:space="0" w:color="D1D5DB"/>
              <w:bottom w:val="single" w:sz="4" w:space="0" w:color="D1D5DB"/>
              <w:right w:val="single" w:sz="4" w:space="0" w:color="D1D5DB"/>
            </w:tcBorders>
            <w:shd w:val="clear" w:color="auto" w:fill="9D174D"/>
            <w:tcMar>
              <w:top w:w="90" w:type="dxa"/>
              <w:left w:w="140" w:type="dxa"/>
              <w:bottom w:w="90" w:type="dxa"/>
              <w:right w:w="140" w:type="dxa"/>
            </w:tcMar>
          </w:tcPr>
          <w:p w14:paraId="2A4E3153" w14:textId="77777777" w:rsidR="00B4285C" w:rsidRDefault="00057793">
            <w:r>
              <w:rPr>
                <w:b/>
                <w:bCs/>
                <w:color w:val="FFFFFF"/>
                <w:sz w:val="20"/>
                <w:szCs w:val="20"/>
              </w:rPr>
              <w:t>Side length</w:t>
            </w:r>
          </w:p>
        </w:tc>
        <w:tc>
          <w:tcPr>
            <w:tcW w:w="2200" w:type="dxa"/>
            <w:tcBorders>
              <w:top w:val="single" w:sz="4" w:space="0" w:color="D1D5DB"/>
              <w:left w:val="single" w:sz="4" w:space="0" w:color="D1D5DB"/>
              <w:bottom w:val="single" w:sz="4" w:space="0" w:color="D1D5DB"/>
              <w:right w:val="single" w:sz="4" w:space="0" w:color="D1D5DB"/>
            </w:tcBorders>
            <w:shd w:val="clear" w:color="auto" w:fill="9D174D"/>
            <w:tcMar>
              <w:top w:w="90" w:type="dxa"/>
              <w:left w:w="140" w:type="dxa"/>
              <w:bottom w:w="90" w:type="dxa"/>
              <w:right w:w="140" w:type="dxa"/>
            </w:tcMar>
          </w:tcPr>
          <w:p w14:paraId="2A4E3154" w14:textId="77777777" w:rsidR="00B4285C" w:rsidRDefault="00057793">
            <w:r>
              <w:rPr>
                <w:b/>
                <w:bCs/>
                <w:color w:val="FFFFFF"/>
                <w:sz w:val="20"/>
                <w:szCs w:val="20"/>
              </w:rPr>
              <w:t>SA:V ratio</w:t>
            </w:r>
          </w:p>
        </w:tc>
        <w:tc>
          <w:tcPr>
            <w:tcW w:w="2200" w:type="dxa"/>
            <w:tcBorders>
              <w:top w:val="single" w:sz="4" w:space="0" w:color="D1D5DB"/>
              <w:left w:val="single" w:sz="4" w:space="0" w:color="D1D5DB"/>
              <w:bottom w:val="single" w:sz="4" w:space="0" w:color="D1D5DB"/>
              <w:right w:val="single" w:sz="4" w:space="0" w:color="D1D5DB"/>
            </w:tcBorders>
            <w:shd w:val="clear" w:color="auto" w:fill="9D174D"/>
            <w:tcMar>
              <w:top w:w="90" w:type="dxa"/>
              <w:left w:w="140" w:type="dxa"/>
              <w:bottom w:w="90" w:type="dxa"/>
              <w:right w:w="140" w:type="dxa"/>
            </w:tcMar>
          </w:tcPr>
          <w:p w14:paraId="2A4E3155" w14:textId="77777777" w:rsidR="00B4285C" w:rsidRDefault="00057793">
            <w:r>
              <w:rPr>
                <w:b/>
                <w:bCs/>
                <w:color w:val="FFFFFF"/>
                <w:sz w:val="20"/>
                <w:szCs w:val="20"/>
              </w:rPr>
              <w:t>Needs transport system?</w:t>
            </w:r>
          </w:p>
        </w:tc>
      </w:tr>
      <w:tr w:rsidR="00B4285C" w14:paraId="2A4E315B" w14:textId="77777777">
        <w:tblPrEx>
          <w:tblCellMar>
            <w:top w:w="0" w:type="dxa"/>
            <w:bottom w:w="0" w:type="dxa"/>
          </w:tblCellMar>
        </w:tblPrEx>
        <w:tc>
          <w:tcPr>
            <w:tcW w:w="2600" w:type="dxa"/>
            <w:tcBorders>
              <w:top w:val="single" w:sz="4" w:space="0" w:color="D1D5DB"/>
              <w:left w:val="single" w:sz="4" w:space="0" w:color="D1D5DB"/>
              <w:bottom w:val="single" w:sz="4" w:space="0" w:color="D1D5DB"/>
              <w:right w:val="single" w:sz="4" w:space="0" w:color="D1D5DB"/>
            </w:tcBorders>
            <w:shd w:val="clear" w:color="auto" w:fill="FCE7F3"/>
            <w:tcMar>
              <w:top w:w="90" w:type="dxa"/>
              <w:left w:w="140" w:type="dxa"/>
              <w:bottom w:w="90" w:type="dxa"/>
              <w:right w:w="140" w:type="dxa"/>
            </w:tcMar>
          </w:tcPr>
          <w:p w14:paraId="2A4E3157" w14:textId="77777777" w:rsidR="00B4285C" w:rsidRDefault="00057793">
            <w:r>
              <w:rPr>
                <w:b/>
                <w:bCs/>
                <w:sz w:val="20"/>
                <w:szCs w:val="20"/>
              </w:rPr>
              <w:t>Bacterium</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58" w14:textId="77777777" w:rsidR="00B4285C" w:rsidRDefault="00057793">
            <w:r>
              <w:rPr>
                <w:sz w:val="20"/>
                <w:szCs w:val="20"/>
              </w:rPr>
              <w:t xml:space="preserve">1 </w:t>
            </w:r>
            <w:proofErr w:type="spellStart"/>
            <w:r>
              <w:rPr>
                <w:sz w:val="20"/>
                <w:szCs w:val="20"/>
              </w:rPr>
              <w:t>μm</w:t>
            </w:r>
            <w:proofErr w:type="spellEnd"/>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59" w14:textId="77777777" w:rsidR="00B4285C" w:rsidRDefault="00B4285C"/>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5A" w14:textId="77777777" w:rsidR="00B4285C" w:rsidRDefault="00B4285C"/>
        </w:tc>
      </w:tr>
      <w:tr w:rsidR="00B4285C" w14:paraId="2A4E3160" w14:textId="77777777">
        <w:tblPrEx>
          <w:tblCellMar>
            <w:top w:w="0" w:type="dxa"/>
            <w:bottom w:w="0" w:type="dxa"/>
          </w:tblCellMar>
        </w:tblPrEx>
        <w:tc>
          <w:tcPr>
            <w:tcW w:w="2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5C" w14:textId="77777777" w:rsidR="00B4285C" w:rsidRDefault="00057793">
            <w:r>
              <w:rPr>
                <w:b/>
                <w:bCs/>
                <w:sz w:val="20"/>
                <w:szCs w:val="20"/>
              </w:rPr>
              <w:t>Small worm</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5D" w14:textId="77777777" w:rsidR="00B4285C" w:rsidRDefault="00057793">
            <w:r>
              <w:rPr>
                <w:sz w:val="20"/>
                <w:szCs w:val="20"/>
              </w:rPr>
              <w:t>1 mm</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5E" w14:textId="77777777" w:rsidR="00B4285C" w:rsidRDefault="00B4285C"/>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5F" w14:textId="77777777" w:rsidR="00B4285C" w:rsidRDefault="00B4285C"/>
        </w:tc>
      </w:tr>
      <w:tr w:rsidR="00B4285C" w14:paraId="2A4E3165" w14:textId="77777777">
        <w:tblPrEx>
          <w:tblCellMar>
            <w:top w:w="0" w:type="dxa"/>
            <w:bottom w:w="0" w:type="dxa"/>
          </w:tblCellMar>
        </w:tblPrEx>
        <w:tc>
          <w:tcPr>
            <w:tcW w:w="2600" w:type="dxa"/>
            <w:tcBorders>
              <w:top w:val="single" w:sz="4" w:space="0" w:color="D1D5DB"/>
              <w:left w:val="single" w:sz="4" w:space="0" w:color="D1D5DB"/>
              <w:bottom w:val="single" w:sz="4" w:space="0" w:color="D1D5DB"/>
              <w:right w:val="single" w:sz="4" w:space="0" w:color="D1D5DB"/>
            </w:tcBorders>
            <w:shd w:val="clear" w:color="auto" w:fill="FCE7F3"/>
            <w:tcMar>
              <w:top w:w="90" w:type="dxa"/>
              <w:left w:w="140" w:type="dxa"/>
              <w:bottom w:w="90" w:type="dxa"/>
              <w:right w:w="140" w:type="dxa"/>
            </w:tcMar>
          </w:tcPr>
          <w:p w14:paraId="2A4E3161" w14:textId="77777777" w:rsidR="00B4285C" w:rsidRDefault="00057793">
            <w:r>
              <w:rPr>
                <w:b/>
                <w:bCs/>
                <w:sz w:val="20"/>
                <w:szCs w:val="20"/>
              </w:rPr>
              <w:t>Human (approx.)</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62" w14:textId="77777777" w:rsidR="00B4285C" w:rsidRDefault="00057793">
            <w:r>
              <w:rPr>
                <w:sz w:val="20"/>
                <w:szCs w:val="20"/>
              </w:rPr>
              <w:t>20 cm</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63" w14:textId="77777777" w:rsidR="00B4285C" w:rsidRDefault="00B4285C"/>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64" w14:textId="77777777" w:rsidR="00B4285C" w:rsidRDefault="00B4285C"/>
        </w:tc>
      </w:tr>
    </w:tbl>
    <w:p w14:paraId="2A4E3166" w14:textId="77777777" w:rsidR="00B4285C" w:rsidRDefault="00B4285C">
      <w:pPr>
        <w:spacing w:before="80" w:after="80"/>
      </w:pPr>
    </w:p>
    <w:p w14:paraId="2A4E3167" w14:textId="77777777" w:rsidR="00B4285C" w:rsidRDefault="00057793">
      <w:pPr>
        <w:pStyle w:val="ListParagraph"/>
        <w:numPr>
          <w:ilvl w:val="0"/>
          <w:numId w:val="2"/>
        </w:numPr>
      </w:pPr>
      <w:r>
        <w:t>Using your results, explain the relationship between organism size and the need for a transport system. [3]</w:t>
      </w:r>
    </w:p>
    <w:p w14:paraId="2A4E3168" w14:textId="77777777" w:rsidR="00B4285C" w:rsidRDefault="00057793">
      <w:pPr>
        <w:spacing w:before="120"/>
      </w:pPr>
      <w:r>
        <w:rPr>
          <w:color w:val="AAAAAA"/>
          <w:sz w:val="18"/>
          <w:szCs w:val="18"/>
        </w:rPr>
        <w:t>___________________________________________________________________________</w:t>
      </w:r>
    </w:p>
    <w:p w14:paraId="2A4E3169" w14:textId="77777777" w:rsidR="00B4285C" w:rsidRDefault="00057793">
      <w:pPr>
        <w:spacing w:before="120"/>
      </w:pPr>
      <w:r>
        <w:rPr>
          <w:color w:val="AAAAAA"/>
          <w:sz w:val="18"/>
          <w:szCs w:val="18"/>
        </w:rPr>
        <w:t>___________________________________________________________________________</w:t>
      </w:r>
    </w:p>
    <w:p w14:paraId="2A4E316A" w14:textId="77777777" w:rsidR="00B4285C" w:rsidRDefault="00057793">
      <w:pPr>
        <w:spacing w:before="120"/>
      </w:pPr>
      <w:r>
        <w:rPr>
          <w:color w:val="AAAAAA"/>
          <w:sz w:val="18"/>
          <w:szCs w:val="18"/>
        </w:rPr>
        <w:t>___________________________________________________________________________</w:t>
      </w:r>
    </w:p>
    <w:p w14:paraId="2A4E316B" w14:textId="77777777" w:rsidR="00B4285C" w:rsidRDefault="00057793">
      <w:pPr>
        <w:spacing w:before="120"/>
      </w:pPr>
      <w:r>
        <w:rPr>
          <w:color w:val="AAAAAA"/>
          <w:sz w:val="18"/>
          <w:szCs w:val="18"/>
        </w:rPr>
        <w:t>___________________________________________________________________________</w:t>
      </w:r>
    </w:p>
    <w:p w14:paraId="2A4E316C" w14:textId="77777777" w:rsidR="00B4285C" w:rsidRDefault="00057793">
      <w:pPr>
        <w:spacing w:before="120"/>
      </w:pPr>
      <w:r>
        <w:rPr>
          <w:color w:val="AAAAAA"/>
          <w:sz w:val="18"/>
          <w:szCs w:val="18"/>
        </w:rPr>
        <w:t>___________________________________________________________________________</w:t>
      </w:r>
    </w:p>
    <w:p w14:paraId="2A4E316D" w14:textId="77777777" w:rsidR="00B4285C" w:rsidRDefault="00B4285C">
      <w:pPr>
        <w:spacing w:before="80" w:after="80"/>
      </w:pPr>
    </w:p>
    <w:p w14:paraId="2A4E316E" w14:textId="77777777" w:rsidR="00B4285C" w:rsidRDefault="00057793">
      <w:pPr>
        <w:pStyle w:val="Heading2"/>
        <w:pBdr>
          <w:bottom w:val="single" w:sz="8" w:space="0" w:color="9D174D"/>
        </w:pBdr>
      </w:pPr>
      <w:r>
        <w:rPr>
          <w:color w:val="9D174D"/>
        </w:rPr>
        <w:t>Part C — Gas Exchange in the Lungs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172" w14:textId="77777777">
        <w:tblPrEx>
          <w:tblCellMar>
            <w:top w:w="0" w:type="dxa"/>
            <w:bottom w:w="0" w:type="dxa"/>
          </w:tblCellMar>
        </w:tblPrEx>
        <w:tc>
          <w:tcPr>
            <w:tcW w:w="9200" w:type="dxa"/>
            <w:tcBorders>
              <w:top w:val="single" w:sz="14" w:space="0" w:color="1E40AF"/>
              <w:left w:val="single" w:sz="14" w:space="0" w:color="1E40AF"/>
              <w:bottom w:val="single" w:sz="14" w:space="0" w:color="1E40AF"/>
              <w:right w:val="single" w:sz="14" w:space="0" w:color="1E40AF"/>
            </w:tcBorders>
            <w:shd w:val="clear" w:color="auto" w:fill="DBEAFE"/>
            <w:tcMar>
              <w:top w:w="120" w:type="dxa"/>
              <w:left w:w="220" w:type="dxa"/>
              <w:bottom w:w="120" w:type="dxa"/>
              <w:right w:w="220" w:type="dxa"/>
            </w:tcMar>
          </w:tcPr>
          <w:p w14:paraId="2A4E316F" w14:textId="77777777" w:rsidR="00B4285C" w:rsidRDefault="00057793">
            <w:pPr>
              <w:spacing w:before="60" w:after="80"/>
            </w:pPr>
            <w:proofErr w:type="gramStart"/>
            <w:r>
              <w:rPr>
                <w:b/>
                <w:bCs/>
                <w:color w:val="1E40AF"/>
                <w:sz w:val="22"/>
                <w:szCs w:val="22"/>
              </w:rPr>
              <w:t>🫁</w:t>
            </w:r>
            <w:r>
              <w:rPr>
                <w:b/>
                <w:bCs/>
                <w:color w:val="1E40AF"/>
                <w:sz w:val="22"/>
                <w:szCs w:val="22"/>
              </w:rPr>
              <w:t xml:space="preserve">  Adaptations</w:t>
            </w:r>
            <w:proofErr w:type="gramEnd"/>
            <w:r>
              <w:rPr>
                <w:b/>
                <w:bCs/>
                <w:color w:val="1E40AF"/>
                <w:sz w:val="22"/>
                <w:szCs w:val="22"/>
              </w:rPr>
              <w:t xml:space="preserve"> of the alveolus — apply Fick's Law</w:t>
            </w:r>
          </w:p>
          <w:p w14:paraId="2A4E3170" w14:textId="77777777" w:rsidR="00B4285C" w:rsidRDefault="00057793">
            <w:pPr>
              <w:spacing w:before="50" w:after="50"/>
            </w:pPr>
            <w:r>
              <w:rPr>
                <w:sz w:val="20"/>
                <w:szCs w:val="20"/>
              </w:rPr>
              <w:t>Alveoli (singular: alveolus) are the site of gas exchange in the mammalian lung. Their structure is closely related to maximising the rate of diffusion (Fick's Law):</w:t>
            </w:r>
          </w:p>
          <w:p w14:paraId="2A4E3171" w14:textId="77777777" w:rsidR="00B4285C" w:rsidRDefault="00057793">
            <w:pPr>
              <w:spacing w:before="50" w:after="50"/>
            </w:pPr>
            <w:r>
              <w:rPr>
                <w:sz w:val="20"/>
                <w:szCs w:val="20"/>
              </w:rPr>
              <w:t xml:space="preserve">Large surface area — millions of </w:t>
            </w:r>
            <w:proofErr w:type="gramStart"/>
            <w:r>
              <w:rPr>
                <w:sz w:val="20"/>
                <w:szCs w:val="20"/>
              </w:rPr>
              <w:t>alveoli  |</w:t>
            </w:r>
            <w:proofErr w:type="gramEnd"/>
            <w:r>
              <w:rPr>
                <w:sz w:val="20"/>
                <w:szCs w:val="20"/>
              </w:rPr>
              <w:t xml:space="preserve">  Thin walls — one cell thick squamous epithelium  |  Rich blood supply — dense capillary network maintains steep concentration gradient  |  Moist lining — gases dissolve before diffusing</w:t>
            </w:r>
          </w:p>
        </w:tc>
      </w:tr>
    </w:tbl>
    <w:p w14:paraId="2A4E3173" w14:textId="77777777" w:rsidR="00B4285C" w:rsidRDefault="00B4285C">
      <w:pPr>
        <w:spacing w:before="80" w:after="80"/>
      </w:pPr>
    </w:p>
    <w:p w14:paraId="2A4E3174" w14:textId="77777777" w:rsidR="00B4285C" w:rsidRDefault="00057793">
      <w:pPr>
        <w:spacing w:before="100" w:after="100"/>
      </w:pPr>
      <w:r>
        <w:rPr>
          <w:b/>
          <w:bCs/>
        </w:rPr>
        <w:t>Complete the table, explaining how each adaptation increases the rate of diffusion according to Fick's Law:</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000"/>
      </w:tblGrid>
      <w:tr w:rsidR="00B4285C" w14:paraId="2A4E3177" w14:textId="77777777">
        <w:tblPrEx>
          <w:tblCellMar>
            <w:top w:w="0" w:type="dxa"/>
            <w:bottom w:w="0" w:type="dxa"/>
          </w:tblCellMar>
        </w:tblPrEx>
        <w:tc>
          <w:tcPr>
            <w:tcW w:w="3200" w:type="dxa"/>
            <w:tcBorders>
              <w:top w:val="single" w:sz="4" w:space="0" w:color="D1D5DB"/>
              <w:left w:val="single" w:sz="4" w:space="0" w:color="D1D5DB"/>
              <w:bottom w:val="single" w:sz="4" w:space="0" w:color="D1D5DB"/>
              <w:right w:val="single" w:sz="4" w:space="0" w:color="D1D5DB"/>
            </w:tcBorders>
            <w:shd w:val="clear" w:color="auto" w:fill="0D6E6E"/>
            <w:tcMar>
              <w:top w:w="90" w:type="dxa"/>
              <w:left w:w="140" w:type="dxa"/>
              <w:bottom w:w="90" w:type="dxa"/>
              <w:right w:w="140" w:type="dxa"/>
            </w:tcMar>
          </w:tcPr>
          <w:p w14:paraId="2A4E3175" w14:textId="77777777" w:rsidR="00B4285C" w:rsidRDefault="00057793">
            <w:r>
              <w:rPr>
                <w:b/>
                <w:bCs/>
                <w:color w:val="FFFFFF"/>
                <w:sz w:val="20"/>
                <w:szCs w:val="20"/>
              </w:rPr>
              <w:t>Adaptation of alveolus</w:t>
            </w:r>
          </w:p>
        </w:tc>
        <w:tc>
          <w:tcPr>
            <w:tcW w:w="6000" w:type="dxa"/>
            <w:tcBorders>
              <w:top w:val="single" w:sz="4" w:space="0" w:color="D1D5DB"/>
              <w:left w:val="single" w:sz="4" w:space="0" w:color="D1D5DB"/>
              <w:bottom w:val="single" w:sz="4" w:space="0" w:color="D1D5DB"/>
              <w:right w:val="single" w:sz="4" w:space="0" w:color="D1D5DB"/>
            </w:tcBorders>
            <w:shd w:val="clear" w:color="auto" w:fill="0D6E6E"/>
            <w:tcMar>
              <w:top w:w="90" w:type="dxa"/>
              <w:left w:w="140" w:type="dxa"/>
              <w:bottom w:w="90" w:type="dxa"/>
              <w:right w:w="140" w:type="dxa"/>
            </w:tcMar>
          </w:tcPr>
          <w:p w14:paraId="2A4E3176" w14:textId="77777777" w:rsidR="00B4285C" w:rsidRDefault="00057793">
            <w:r>
              <w:rPr>
                <w:b/>
                <w:bCs/>
                <w:color w:val="FFFFFF"/>
                <w:sz w:val="20"/>
                <w:szCs w:val="20"/>
              </w:rPr>
              <w:t>How this increases rate of diffusion (refer to Fick's Law)</w:t>
            </w:r>
          </w:p>
        </w:tc>
      </w:tr>
      <w:tr w:rsidR="00B4285C" w14:paraId="2A4E317A" w14:textId="77777777">
        <w:tblPrEx>
          <w:tblCellMar>
            <w:top w:w="0" w:type="dxa"/>
            <w:bottom w:w="0" w:type="dxa"/>
          </w:tblCellMar>
        </w:tblPrEx>
        <w:tc>
          <w:tcPr>
            <w:tcW w:w="3200" w:type="dxa"/>
            <w:tcBorders>
              <w:top w:val="single" w:sz="4" w:space="0" w:color="D1D5DB"/>
              <w:left w:val="single" w:sz="4" w:space="0" w:color="D1D5DB"/>
              <w:bottom w:val="single" w:sz="4" w:space="0" w:color="D1D5DB"/>
              <w:right w:val="single" w:sz="4" w:space="0" w:color="D1D5DB"/>
            </w:tcBorders>
            <w:shd w:val="clear" w:color="auto" w:fill="CCEFEF"/>
            <w:tcMar>
              <w:top w:w="90" w:type="dxa"/>
              <w:left w:w="140" w:type="dxa"/>
              <w:bottom w:w="90" w:type="dxa"/>
              <w:right w:w="140" w:type="dxa"/>
            </w:tcMar>
          </w:tcPr>
          <w:p w14:paraId="2A4E3178" w14:textId="77777777" w:rsidR="00B4285C" w:rsidRDefault="00057793">
            <w:r>
              <w:rPr>
                <w:b/>
                <w:bCs/>
                <w:sz w:val="20"/>
                <w:szCs w:val="20"/>
              </w:rPr>
              <w:t>Millions of alveoli in each lung</w:t>
            </w:r>
          </w:p>
        </w:tc>
        <w:tc>
          <w:tcPr>
            <w:tcW w:w="6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79" w14:textId="77777777" w:rsidR="00B4285C" w:rsidRDefault="00B4285C"/>
        </w:tc>
      </w:tr>
      <w:tr w:rsidR="00B4285C" w14:paraId="2A4E317D" w14:textId="77777777">
        <w:tblPrEx>
          <w:tblCellMar>
            <w:top w:w="0" w:type="dxa"/>
            <w:bottom w:w="0" w:type="dxa"/>
          </w:tblCellMar>
        </w:tblPrEx>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7B" w14:textId="77777777" w:rsidR="00B4285C" w:rsidRDefault="00057793">
            <w:r>
              <w:rPr>
                <w:b/>
                <w:bCs/>
                <w:sz w:val="20"/>
                <w:szCs w:val="20"/>
              </w:rPr>
              <w:t>Walls are only one cell thick</w:t>
            </w:r>
          </w:p>
        </w:tc>
        <w:tc>
          <w:tcPr>
            <w:tcW w:w="60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317C" w14:textId="77777777" w:rsidR="00B4285C" w:rsidRDefault="00B4285C"/>
        </w:tc>
      </w:tr>
      <w:tr w:rsidR="00B4285C" w14:paraId="2A4E3180" w14:textId="77777777">
        <w:tblPrEx>
          <w:tblCellMar>
            <w:top w:w="0" w:type="dxa"/>
            <w:bottom w:w="0" w:type="dxa"/>
          </w:tblCellMar>
        </w:tblPrEx>
        <w:tc>
          <w:tcPr>
            <w:tcW w:w="3200" w:type="dxa"/>
            <w:tcBorders>
              <w:top w:val="single" w:sz="4" w:space="0" w:color="D1D5DB"/>
              <w:left w:val="single" w:sz="4" w:space="0" w:color="D1D5DB"/>
              <w:bottom w:val="single" w:sz="4" w:space="0" w:color="D1D5DB"/>
              <w:right w:val="single" w:sz="4" w:space="0" w:color="D1D5DB"/>
            </w:tcBorders>
            <w:shd w:val="clear" w:color="auto" w:fill="CCEFEF"/>
            <w:tcMar>
              <w:top w:w="90" w:type="dxa"/>
              <w:left w:w="140" w:type="dxa"/>
              <w:bottom w:w="90" w:type="dxa"/>
              <w:right w:w="140" w:type="dxa"/>
            </w:tcMar>
          </w:tcPr>
          <w:p w14:paraId="2A4E317E" w14:textId="77777777" w:rsidR="00B4285C" w:rsidRDefault="00057793">
            <w:r>
              <w:rPr>
                <w:b/>
                <w:bCs/>
                <w:sz w:val="20"/>
                <w:szCs w:val="20"/>
              </w:rPr>
              <w:t>Dense network of capillaries surrounding each alveolus</w:t>
            </w:r>
          </w:p>
        </w:tc>
        <w:tc>
          <w:tcPr>
            <w:tcW w:w="6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7F" w14:textId="77777777" w:rsidR="00B4285C" w:rsidRDefault="00B4285C"/>
        </w:tc>
      </w:tr>
      <w:tr w:rsidR="00B4285C" w14:paraId="2A4E3183" w14:textId="77777777">
        <w:tblPrEx>
          <w:tblCellMar>
            <w:top w:w="0" w:type="dxa"/>
            <w:bottom w:w="0" w:type="dxa"/>
          </w:tblCellMar>
        </w:tblPrEx>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81" w14:textId="77777777" w:rsidR="00B4285C" w:rsidRDefault="00057793">
            <w:r>
              <w:rPr>
                <w:b/>
                <w:bCs/>
                <w:sz w:val="20"/>
                <w:szCs w:val="20"/>
              </w:rPr>
              <w:t>Constant ventilation (breathing) replaces air in alveoli</w:t>
            </w:r>
          </w:p>
        </w:tc>
        <w:tc>
          <w:tcPr>
            <w:tcW w:w="60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3182" w14:textId="77777777" w:rsidR="00B4285C" w:rsidRDefault="00B4285C"/>
        </w:tc>
      </w:tr>
    </w:tbl>
    <w:p w14:paraId="2A4E3184" w14:textId="77777777" w:rsidR="00B4285C" w:rsidRDefault="00B4285C">
      <w:pPr>
        <w:spacing w:before="80" w:after="80"/>
      </w:pPr>
    </w:p>
    <w:p w14:paraId="0F531378" w14:textId="77777777" w:rsidR="00FD41DF" w:rsidRDefault="00FD41DF">
      <w:pPr>
        <w:spacing w:before="80" w:after="80"/>
      </w:pPr>
    </w:p>
    <w:p w14:paraId="0F362DC8" w14:textId="77777777" w:rsidR="00FD41DF" w:rsidRDefault="00FD41DF">
      <w:pPr>
        <w:spacing w:before="80" w:after="80"/>
      </w:pPr>
    </w:p>
    <w:p w14:paraId="52F3C57D" w14:textId="77777777" w:rsidR="00FD41DF" w:rsidRDefault="00FD41DF">
      <w:pPr>
        <w:spacing w:before="80" w:after="80"/>
      </w:pPr>
    </w:p>
    <w:p w14:paraId="3D73E524" w14:textId="77777777" w:rsidR="00FD41DF" w:rsidRDefault="00FD41DF">
      <w:pPr>
        <w:spacing w:before="80" w:after="80"/>
      </w:pPr>
    </w:p>
    <w:p w14:paraId="5108DC8F" w14:textId="77777777" w:rsidR="00FD41DF" w:rsidRDefault="00FD41DF">
      <w:pPr>
        <w:spacing w:before="80" w:after="80"/>
      </w:pPr>
    </w:p>
    <w:p w14:paraId="5DF0C261" w14:textId="77777777" w:rsidR="00FD41DF" w:rsidRDefault="00FD41DF">
      <w:pPr>
        <w:spacing w:before="80" w:after="80"/>
      </w:pPr>
    </w:p>
    <w:p w14:paraId="2A4E3185" w14:textId="77777777" w:rsidR="00B4285C" w:rsidRDefault="00057793">
      <w:pPr>
        <w:pStyle w:val="Heading2"/>
        <w:pBdr>
          <w:bottom w:val="single" w:sz="8" w:space="0" w:color="9D174D"/>
        </w:pBdr>
      </w:pPr>
      <w:r>
        <w:rPr>
          <w:color w:val="9D174D"/>
        </w:rPr>
        <w:lastRenderedPageBreak/>
        <w:t>Part D — The Cardiac Cycle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18B" w14:textId="77777777">
        <w:tblPrEx>
          <w:tblCellMar>
            <w:top w:w="0" w:type="dxa"/>
            <w:bottom w:w="0" w:type="dxa"/>
          </w:tblCellMar>
        </w:tblPrEx>
        <w:tc>
          <w:tcPr>
            <w:tcW w:w="9200" w:type="dxa"/>
            <w:tcBorders>
              <w:top w:val="single" w:sz="14" w:space="0" w:color="9D174D"/>
              <w:left w:val="single" w:sz="14" w:space="0" w:color="9D174D"/>
              <w:bottom w:val="single" w:sz="14" w:space="0" w:color="9D174D"/>
              <w:right w:val="single" w:sz="14" w:space="0" w:color="9D174D"/>
            </w:tcBorders>
            <w:shd w:val="clear" w:color="auto" w:fill="FCE7F3"/>
            <w:tcMar>
              <w:top w:w="120" w:type="dxa"/>
              <w:left w:w="220" w:type="dxa"/>
              <w:bottom w:w="120" w:type="dxa"/>
              <w:right w:w="220" w:type="dxa"/>
            </w:tcMar>
          </w:tcPr>
          <w:p w14:paraId="2A4E3186" w14:textId="77777777" w:rsidR="00B4285C" w:rsidRDefault="00057793">
            <w:pPr>
              <w:spacing w:before="60" w:after="80"/>
            </w:pPr>
            <w:r>
              <w:rPr>
                <w:b/>
                <w:bCs/>
                <w:color w:val="9D174D"/>
                <w:sz w:val="22"/>
                <w:szCs w:val="22"/>
              </w:rPr>
              <w:t>❤</w:t>
            </w:r>
            <w:proofErr w:type="gramStart"/>
            <w:r>
              <w:rPr>
                <w:b/>
                <w:bCs/>
                <w:color w:val="9D174D"/>
                <w:sz w:val="22"/>
                <w:szCs w:val="22"/>
              </w:rPr>
              <w:t>️</w:t>
            </w:r>
            <w:r>
              <w:rPr>
                <w:b/>
                <w:bCs/>
                <w:color w:val="9D174D"/>
                <w:sz w:val="22"/>
                <w:szCs w:val="22"/>
              </w:rPr>
              <w:t xml:space="preserve">  A</w:t>
            </w:r>
            <w:proofErr w:type="gramEnd"/>
            <w:r>
              <w:rPr>
                <w:b/>
                <w:bCs/>
                <w:color w:val="9D174D"/>
                <w:sz w:val="22"/>
                <w:szCs w:val="22"/>
              </w:rPr>
              <w:t xml:space="preserve"> Level detail: pressure changes drive the cardiac cycle</w:t>
            </w:r>
          </w:p>
          <w:p w14:paraId="2A4E3187" w14:textId="77777777" w:rsidR="00B4285C" w:rsidRDefault="00057793">
            <w:pPr>
              <w:spacing w:before="50" w:after="50"/>
            </w:pPr>
            <w:r>
              <w:rPr>
                <w:sz w:val="20"/>
                <w:szCs w:val="20"/>
              </w:rPr>
              <w:t>At A Level, you need to understand that it is PRESSURE DIFFERENCES that cause valves to open and close — NOT the other way around.</w:t>
            </w:r>
          </w:p>
          <w:p w14:paraId="2A4E3188" w14:textId="77777777" w:rsidR="00B4285C" w:rsidRDefault="00057793">
            <w:pPr>
              <w:spacing w:before="50" w:after="50"/>
            </w:pPr>
            <w:r>
              <w:rPr>
                <w:sz w:val="20"/>
                <w:szCs w:val="20"/>
              </w:rPr>
              <w:t xml:space="preserve">Systole = contraction (pressure </w:t>
            </w:r>
            <w:proofErr w:type="gramStart"/>
            <w:r>
              <w:rPr>
                <w:sz w:val="20"/>
                <w:szCs w:val="20"/>
              </w:rPr>
              <w:t>increases)  |</w:t>
            </w:r>
            <w:proofErr w:type="gramEnd"/>
            <w:r>
              <w:rPr>
                <w:sz w:val="20"/>
                <w:szCs w:val="20"/>
              </w:rPr>
              <w:t xml:space="preserve">  Diastole = relaxation (pressure decreases)</w:t>
            </w:r>
          </w:p>
          <w:p w14:paraId="2A4E3189" w14:textId="77777777" w:rsidR="00B4285C" w:rsidRDefault="00057793">
            <w:pPr>
              <w:spacing w:before="50" w:after="50"/>
            </w:pPr>
            <w:r>
              <w:rPr>
                <w:sz w:val="20"/>
                <w:szCs w:val="20"/>
              </w:rPr>
              <w:t>Atrial systole → atrial pressure &gt; ventricular pressure → AV valves open</w:t>
            </w:r>
          </w:p>
          <w:p w14:paraId="2A4E318A" w14:textId="77777777" w:rsidR="00B4285C" w:rsidRDefault="00057793">
            <w:pPr>
              <w:spacing w:before="50" w:after="50"/>
            </w:pPr>
            <w:r>
              <w:rPr>
                <w:sz w:val="20"/>
                <w:szCs w:val="20"/>
              </w:rPr>
              <w:t>Ventricular systole → ventricular pressure &gt; aortic pressure → semilunar valves open</w:t>
            </w:r>
          </w:p>
        </w:tc>
      </w:tr>
    </w:tbl>
    <w:p w14:paraId="2A4E318C" w14:textId="77777777" w:rsidR="00B4285C" w:rsidRDefault="00B4285C">
      <w:pPr>
        <w:spacing w:before="80" w:after="80"/>
      </w:pPr>
    </w:p>
    <w:p w14:paraId="2A4E318D" w14:textId="77777777" w:rsidR="00B4285C" w:rsidRDefault="00057793">
      <w:pPr>
        <w:pStyle w:val="ListParagraph"/>
        <w:numPr>
          <w:ilvl w:val="0"/>
          <w:numId w:val="2"/>
        </w:numPr>
      </w:pPr>
      <w:r>
        <w:t>Explain why the walls of the left ventricle are thicker than the walls of the right ventricle. [2]</w:t>
      </w:r>
    </w:p>
    <w:p w14:paraId="2A4E318E" w14:textId="77777777" w:rsidR="00B4285C" w:rsidRDefault="00057793">
      <w:pPr>
        <w:spacing w:before="120"/>
      </w:pPr>
      <w:r>
        <w:rPr>
          <w:color w:val="AAAAAA"/>
          <w:sz w:val="18"/>
          <w:szCs w:val="18"/>
        </w:rPr>
        <w:t>___________________________________________________________________________</w:t>
      </w:r>
    </w:p>
    <w:p w14:paraId="2A4E318F" w14:textId="77777777" w:rsidR="00B4285C" w:rsidRDefault="00057793">
      <w:pPr>
        <w:spacing w:before="120"/>
      </w:pPr>
      <w:r>
        <w:rPr>
          <w:color w:val="AAAAAA"/>
          <w:sz w:val="18"/>
          <w:szCs w:val="18"/>
        </w:rPr>
        <w:t>___________________________________________________________________________</w:t>
      </w:r>
    </w:p>
    <w:p w14:paraId="2A4E3190" w14:textId="77777777" w:rsidR="00B4285C" w:rsidRDefault="00057793">
      <w:pPr>
        <w:spacing w:before="120"/>
      </w:pPr>
      <w:r>
        <w:rPr>
          <w:color w:val="AAAAAA"/>
          <w:sz w:val="18"/>
          <w:szCs w:val="18"/>
        </w:rPr>
        <w:t>___________________________________________________________________________</w:t>
      </w:r>
    </w:p>
    <w:p w14:paraId="2A4E3191" w14:textId="77777777" w:rsidR="00B4285C" w:rsidRDefault="00057793">
      <w:pPr>
        <w:spacing w:before="120"/>
      </w:pPr>
      <w:r>
        <w:rPr>
          <w:color w:val="AAAAAA"/>
          <w:sz w:val="18"/>
          <w:szCs w:val="18"/>
        </w:rPr>
        <w:t>___________________________________________________________________________</w:t>
      </w:r>
    </w:p>
    <w:p w14:paraId="2A4E3192" w14:textId="77777777" w:rsidR="00B4285C" w:rsidRDefault="00057793">
      <w:pPr>
        <w:pStyle w:val="ListParagraph"/>
        <w:numPr>
          <w:ilvl w:val="0"/>
          <w:numId w:val="2"/>
        </w:numPr>
      </w:pPr>
      <w:r>
        <w:t>A patient's aortic valve does not close properly. Suggest what symptom this might cause and explain why. [2]</w:t>
      </w:r>
    </w:p>
    <w:p w14:paraId="2A4E3193" w14:textId="77777777" w:rsidR="00B4285C" w:rsidRDefault="00057793">
      <w:pPr>
        <w:spacing w:before="120"/>
      </w:pPr>
      <w:r>
        <w:rPr>
          <w:color w:val="AAAAAA"/>
          <w:sz w:val="18"/>
          <w:szCs w:val="18"/>
        </w:rPr>
        <w:t>___________________________________________________________________________</w:t>
      </w:r>
    </w:p>
    <w:p w14:paraId="2A4E3194" w14:textId="77777777" w:rsidR="00B4285C" w:rsidRDefault="00057793">
      <w:pPr>
        <w:spacing w:before="120"/>
      </w:pPr>
      <w:r>
        <w:rPr>
          <w:color w:val="AAAAAA"/>
          <w:sz w:val="18"/>
          <w:szCs w:val="18"/>
        </w:rPr>
        <w:t>___________________________________________________________________________</w:t>
      </w:r>
    </w:p>
    <w:p w14:paraId="2A4E3195" w14:textId="77777777" w:rsidR="00B4285C" w:rsidRDefault="00057793">
      <w:pPr>
        <w:spacing w:before="120"/>
      </w:pPr>
      <w:r>
        <w:rPr>
          <w:color w:val="AAAAAA"/>
          <w:sz w:val="18"/>
          <w:szCs w:val="18"/>
        </w:rPr>
        <w:t>___________________________________________________________________________</w:t>
      </w:r>
    </w:p>
    <w:p w14:paraId="2A4E3196" w14:textId="77777777" w:rsidR="00B4285C" w:rsidRDefault="00057793">
      <w:pPr>
        <w:spacing w:before="120"/>
      </w:pPr>
      <w:r>
        <w:rPr>
          <w:color w:val="AAAAAA"/>
          <w:sz w:val="18"/>
          <w:szCs w:val="18"/>
        </w:rPr>
        <w:t>___________________________________________________________________________</w:t>
      </w:r>
    </w:p>
    <w:p w14:paraId="2A4E3197" w14:textId="77777777" w:rsidR="00B4285C" w:rsidRDefault="00057793">
      <w:pPr>
        <w:pStyle w:val="ListParagraph"/>
        <w:numPr>
          <w:ilvl w:val="0"/>
          <w:numId w:val="2"/>
        </w:numPr>
      </w:pPr>
      <w:r>
        <w:t>The resting heart rate of a trained athlete is typically lower than that of an untrained person. Using your knowledge of cardiac output, explain why a lower heart rate can still deliver the same volume of blood per minute. [3]</w:t>
      </w:r>
    </w:p>
    <w:p w14:paraId="2A4E3198" w14:textId="77777777" w:rsidR="00B4285C" w:rsidRDefault="00057793">
      <w:pPr>
        <w:spacing w:before="120"/>
      </w:pPr>
      <w:r>
        <w:rPr>
          <w:color w:val="AAAAAA"/>
          <w:sz w:val="18"/>
          <w:szCs w:val="18"/>
        </w:rPr>
        <w:t>___________________________________________________________________________</w:t>
      </w:r>
    </w:p>
    <w:p w14:paraId="2A4E3199" w14:textId="77777777" w:rsidR="00B4285C" w:rsidRDefault="00057793">
      <w:pPr>
        <w:spacing w:before="120"/>
      </w:pPr>
      <w:r>
        <w:rPr>
          <w:color w:val="AAAAAA"/>
          <w:sz w:val="18"/>
          <w:szCs w:val="18"/>
        </w:rPr>
        <w:t>___________________________________________________________________________</w:t>
      </w:r>
    </w:p>
    <w:p w14:paraId="2A4E319A" w14:textId="77777777" w:rsidR="00B4285C" w:rsidRDefault="00057793">
      <w:pPr>
        <w:spacing w:before="120"/>
      </w:pPr>
      <w:r>
        <w:rPr>
          <w:color w:val="AAAAAA"/>
          <w:sz w:val="18"/>
          <w:szCs w:val="18"/>
        </w:rPr>
        <w:t>___________________________________________________________________________</w:t>
      </w:r>
    </w:p>
    <w:p w14:paraId="2A4E319B" w14:textId="77777777" w:rsidR="00B4285C" w:rsidRDefault="00057793">
      <w:pPr>
        <w:spacing w:before="120"/>
      </w:pPr>
      <w:r>
        <w:rPr>
          <w:color w:val="AAAAAA"/>
          <w:sz w:val="18"/>
          <w:szCs w:val="18"/>
        </w:rPr>
        <w:t>___________________________________________________________________________</w:t>
      </w:r>
    </w:p>
    <w:p w14:paraId="2A4E319C" w14:textId="77777777" w:rsidR="00B4285C" w:rsidRDefault="00057793">
      <w:pPr>
        <w:spacing w:before="120"/>
      </w:pPr>
      <w:r>
        <w:rPr>
          <w:color w:val="AAAAAA"/>
          <w:sz w:val="18"/>
          <w:szCs w:val="18"/>
        </w:rPr>
        <w:t>___________________________________________________________________________</w:t>
      </w:r>
    </w:p>
    <w:p w14:paraId="2A4E319D" w14:textId="77777777" w:rsidR="00B4285C" w:rsidRDefault="00B4285C">
      <w:pPr>
        <w:spacing w:before="80" w:after="80"/>
      </w:pPr>
    </w:p>
    <w:p w14:paraId="43F719F0" w14:textId="77777777" w:rsidR="00FD41DF" w:rsidRDefault="00FD41DF">
      <w:pPr>
        <w:spacing w:before="80" w:after="80"/>
      </w:pPr>
    </w:p>
    <w:p w14:paraId="2C3BECBC" w14:textId="77777777" w:rsidR="00FD41DF" w:rsidRDefault="00FD41DF">
      <w:pPr>
        <w:spacing w:before="80" w:after="80"/>
      </w:pPr>
    </w:p>
    <w:p w14:paraId="18D2B0AB" w14:textId="77777777" w:rsidR="00FD41DF" w:rsidRDefault="00FD41DF">
      <w:pPr>
        <w:spacing w:before="80" w:after="80"/>
      </w:pPr>
    </w:p>
    <w:p w14:paraId="0641A245" w14:textId="77777777" w:rsidR="00FD41DF" w:rsidRDefault="00FD41DF">
      <w:pPr>
        <w:spacing w:before="80" w:after="80"/>
      </w:pPr>
    </w:p>
    <w:p w14:paraId="18FF071A" w14:textId="77777777" w:rsidR="00FD41DF" w:rsidRDefault="00FD41DF">
      <w:pPr>
        <w:spacing w:before="80" w:after="80"/>
      </w:pPr>
    </w:p>
    <w:p w14:paraId="0C61F60B" w14:textId="77777777" w:rsidR="00FD41DF" w:rsidRDefault="00FD41DF">
      <w:pPr>
        <w:spacing w:before="80" w:after="80"/>
      </w:pPr>
    </w:p>
    <w:p w14:paraId="24FF7B0C" w14:textId="77777777" w:rsidR="00FD41DF" w:rsidRDefault="00FD41DF">
      <w:pPr>
        <w:spacing w:before="80" w:after="80"/>
      </w:pPr>
    </w:p>
    <w:p w14:paraId="076C4580" w14:textId="77777777" w:rsidR="00FD41DF" w:rsidRDefault="00FD41DF">
      <w:pPr>
        <w:spacing w:before="80" w:after="80"/>
      </w:pPr>
    </w:p>
    <w:p w14:paraId="71AF9501" w14:textId="77777777" w:rsidR="00FD41DF" w:rsidRDefault="00FD41DF">
      <w:pPr>
        <w:spacing w:before="80" w:after="80"/>
      </w:pPr>
    </w:p>
    <w:p w14:paraId="6E84B8C9" w14:textId="77777777" w:rsidR="00FD41DF" w:rsidRDefault="00FD41DF">
      <w:pPr>
        <w:spacing w:before="80" w:after="80"/>
      </w:pPr>
    </w:p>
    <w:p w14:paraId="69BF5EF4" w14:textId="77777777" w:rsidR="00FD41DF" w:rsidRDefault="00FD41DF">
      <w:pPr>
        <w:spacing w:before="80" w:after="80"/>
      </w:pPr>
    </w:p>
    <w:p w14:paraId="45C5B5B7" w14:textId="77777777" w:rsidR="00FD41DF" w:rsidRDefault="00FD41DF">
      <w:pPr>
        <w:spacing w:before="80" w:after="80"/>
      </w:pPr>
    </w:p>
    <w:p w14:paraId="3C2BAFC6" w14:textId="77777777" w:rsidR="00FD41DF" w:rsidRDefault="00FD41DF">
      <w:pPr>
        <w:spacing w:before="80" w:after="80"/>
      </w:pPr>
    </w:p>
    <w:p w14:paraId="5741E19A" w14:textId="77777777" w:rsidR="00FD41DF" w:rsidRDefault="00FD41DF">
      <w:pPr>
        <w:spacing w:before="80" w:after="80"/>
      </w:pPr>
    </w:p>
    <w:p w14:paraId="52A122A7" w14:textId="77777777" w:rsidR="00FD41DF" w:rsidRDefault="00FD41DF">
      <w:pPr>
        <w:spacing w:before="80" w:after="80"/>
      </w:pPr>
    </w:p>
    <w:p w14:paraId="4F9772AB" w14:textId="77777777" w:rsidR="00FD41DF" w:rsidRDefault="00FD41DF">
      <w:pPr>
        <w:spacing w:before="80" w:after="80"/>
      </w:pPr>
    </w:p>
    <w:p w14:paraId="2A4E319E" w14:textId="77777777" w:rsidR="00B4285C" w:rsidRDefault="00057793">
      <w:pPr>
        <w:pStyle w:val="Heading2"/>
        <w:pBdr>
          <w:bottom w:val="single" w:sz="8" w:space="0" w:color="9D174D"/>
        </w:pBdr>
      </w:pPr>
      <w:r>
        <w:rPr>
          <w:color w:val="9D174D"/>
        </w:rPr>
        <w:lastRenderedPageBreak/>
        <w:t>Part E — Exam-Style Extended Writing</w:t>
      </w:r>
    </w:p>
    <w:p w14:paraId="2A4E319F" w14:textId="77777777" w:rsidR="00B4285C" w:rsidRDefault="00B4285C">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80"/>
        <w:gridCol w:w="1720"/>
      </w:tblGrid>
      <w:tr w:rsidR="00B4285C" w14:paraId="2A4E31A2" w14:textId="77777777">
        <w:tblPrEx>
          <w:tblCellMar>
            <w:top w:w="0" w:type="dxa"/>
            <w:bottom w:w="0" w:type="dxa"/>
          </w:tblCellMar>
        </w:tblPrEx>
        <w:tc>
          <w:tcPr>
            <w:tcW w:w="748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A4E31A0" w14:textId="77777777" w:rsidR="00B4285C" w:rsidRDefault="00057793">
            <w:r>
              <w:rPr>
                <w:b/>
                <w:bCs/>
              </w:rPr>
              <w:t>Explain why a single-celled organism such as Amoeba does not need a circulatory system, but a mammal such as a human does. In your answer, refer to surface area to volume ratio, Fick's Law, and the metabolic needs of cells.</w:t>
            </w:r>
          </w:p>
        </w:tc>
        <w:tc>
          <w:tcPr>
            <w:tcW w:w="1720" w:type="dxa"/>
            <w:tcBorders>
              <w:top w:val="single" w:sz="4" w:space="0" w:color="D1D5DB"/>
              <w:left w:val="single" w:sz="4" w:space="0" w:color="D1D5DB"/>
              <w:bottom w:val="single" w:sz="4" w:space="0" w:color="D1D5DB"/>
              <w:right w:val="single" w:sz="4" w:space="0" w:color="D1D5DB"/>
            </w:tcBorders>
            <w:shd w:val="clear" w:color="auto" w:fill="4B2D8F"/>
            <w:tcMar>
              <w:top w:w="80" w:type="dxa"/>
              <w:left w:w="140" w:type="dxa"/>
              <w:bottom w:w="80" w:type="dxa"/>
              <w:right w:w="140" w:type="dxa"/>
            </w:tcMar>
          </w:tcPr>
          <w:p w14:paraId="2A4E31A1" w14:textId="77777777" w:rsidR="00B4285C" w:rsidRDefault="00057793">
            <w:pPr>
              <w:jc w:val="center"/>
            </w:pPr>
            <w:r>
              <w:rPr>
                <w:b/>
                <w:bCs/>
                <w:color w:val="FFFFFF"/>
              </w:rPr>
              <w:t>[5 marks]</w:t>
            </w:r>
          </w:p>
        </w:tc>
      </w:tr>
      <w:tr w:rsidR="00B4285C" w14:paraId="2A4E31AC" w14:textId="77777777">
        <w:tblPrEx>
          <w:tblCellMar>
            <w:top w:w="0" w:type="dxa"/>
            <w:bottom w:w="0" w:type="dxa"/>
          </w:tblCellMar>
        </w:tblPrEx>
        <w:tc>
          <w:tcPr>
            <w:tcW w:w="9200" w:type="dxa"/>
            <w:gridSpan w:val="2"/>
            <w:tcBorders>
              <w:top w:val="single" w:sz="4" w:space="0" w:color="D1D5DB"/>
              <w:left w:val="single" w:sz="4" w:space="0" w:color="D1D5DB"/>
              <w:bottom w:val="single" w:sz="4" w:space="0" w:color="D1D5DB"/>
              <w:right w:val="single" w:sz="4" w:space="0" w:color="D1D5DB"/>
            </w:tcBorders>
            <w:shd w:val="clear" w:color="auto" w:fill="FFFFFF"/>
            <w:tcMar>
              <w:top w:w="80" w:type="dxa"/>
              <w:left w:w="200" w:type="dxa"/>
              <w:bottom w:w="80" w:type="dxa"/>
              <w:right w:w="200" w:type="dxa"/>
            </w:tcMar>
          </w:tcPr>
          <w:p w14:paraId="2A4E31A3" w14:textId="77777777" w:rsidR="00B4285C" w:rsidRDefault="00057793">
            <w:pPr>
              <w:spacing w:before="40" w:after="60"/>
            </w:pPr>
            <w:r>
              <w:rPr>
                <w:color w:val="6B7280"/>
                <w:sz w:val="19"/>
                <w:szCs w:val="19"/>
              </w:rPr>
              <w:t>💡</w:t>
            </w:r>
            <w:r>
              <w:rPr>
                <w:color w:val="6B7280"/>
                <w:sz w:val="19"/>
                <w:szCs w:val="19"/>
              </w:rPr>
              <w:t xml:space="preserve"> Hints: Start with SA:V ratio of small vs large organisms. Then apply Fick's Law — what changes as organisms get larger? Then explain what cells need (O₂, glucose) and how a transport system solves the problem.</w:t>
            </w:r>
          </w:p>
          <w:p w14:paraId="2A4E31A4" w14:textId="77777777" w:rsidR="00B4285C" w:rsidRDefault="00B4285C">
            <w:pPr>
              <w:pBdr>
                <w:bottom w:val="single" w:sz="4" w:space="0" w:color="CCCCCC"/>
              </w:pBdr>
              <w:spacing w:before="160"/>
            </w:pPr>
          </w:p>
          <w:p w14:paraId="2A4E31A5" w14:textId="77777777" w:rsidR="00B4285C" w:rsidRDefault="00B4285C">
            <w:pPr>
              <w:pBdr>
                <w:bottom w:val="single" w:sz="4" w:space="0" w:color="CCCCCC"/>
              </w:pBdr>
              <w:spacing w:before="160"/>
            </w:pPr>
          </w:p>
          <w:p w14:paraId="2A4E31A6" w14:textId="77777777" w:rsidR="00B4285C" w:rsidRDefault="00B4285C">
            <w:pPr>
              <w:pBdr>
                <w:bottom w:val="single" w:sz="4" w:space="0" w:color="CCCCCC"/>
              </w:pBdr>
              <w:spacing w:before="160"/>
            </w:pPr>
          </w:p>
          <w:p w14:paraId="2A4E31A7" w14:textId="77777777" w:rsidR="00B4285C" w:rsidRDefault="00B4285C">
            <w:pPr>
              <w:pBdr>
                <w:bottom w:val="single" w:sz="4" w:space="0" w:color="CCCCCC"/>
              </w:pBdr>
              <w:spacing w:before="160"/>
            </w:pPr>
          </w:p>
          <w:p w14:paraId="2A4E31A8" w14:textId="77777777" w:rsidR="00B4285C" w:rsidRDefault="00B4285C">
            <w:pPr>
              <w:pBdr>
                <w:bottom w:val="single" w:sz="4" w:space="0" w:color="CCCCCC"/>
              </w:pBdr>
              <w:spacing w:before="160"/>
            </w:pPr>
          </w:p>
          <w:p w14:paraId="2A4E31A9" w14:textId="77777777" w:rsidR="00B4285C" w:rsidRDefault="00B4285C">
            <w:pPr>
              <w:pBdr>
                <w:bottom w:val="single" w:sz="4" w:space="0" w:color="CCCCCC"/>
              </w:pBdr>
              <w:spacing w:before="160"/>
            </w:pPr>
          </w:p>
          <w:p w14:paraId="2A4E31AA" w14:textId="77777777" w:rsidR="00B4285C" w:rsidRDefault="00B4285C">
            <w:pPr>
              <w:pBdr>
                <w:bottom w:val="single" w:sz="4" w:space="0" w:color="CCCCCC"/>
              </w:pBdr>
              <w:spacing w:before="160"/>
            </w:pPr>
          </w:p>
          <w:p w14:paraId="2A4E31AB" w14:textId="77777777" w:rsidR="00B4285C" w:rsidRDefault="00B4285C">
            <w:pPr>
              <w:pBdr>
                <w:bottom w:val="single" w:sz="4" w:space="0" w:color="CCCCCC"/>
              </w:pBdr>
              <w:spacing w:before="160"/>
            </w:pPr>
          </w:p>
        </w:tc>
      </w:tr>
    </w:tbl>
    <w:p w14:paraId="2A4E31AD" w14:textId="77777777" w:rsidR="00B4285C" w:rsidRDefault="00B4285C">
      <w:pPr>
        <w:spacing w:before="80" w:after="80"/>
      </w:pPr>
    </w:p>
    <w:p w14:paraId="2A4E31AE" w14:textId="77777777" w:rsidR="00B4285C" w:rsidRDefault="00057793">
      <w:pPr>
        <w:pStyle w:val="Heading2"/>
        <w:pBdr>
          <w:bottom w:val="single" w:sz="8" w:space="0" w:color="9D174D"/>
        </w:pBdr>
      </w:pPr>
      <w:proofErr w:type="gramStart"/>
      <w:r>
        <w:rPr>
          <w:color w:val="9D174D"/>
        </w:rPr>
        <w:t>⭐</w:t>
      </w:r>
      <w:r>
        <w:rPr>
          <w:color w:val="9D174D"/>
        </w:rPr>
        <w:t xml:space="preserve">  Stretch</w:t>
      </w:r>
      <w:proofErr w:type="gramEnd"/>
      <w:r>
        <w:rPr>
          <w:color w:val="9D174D"/>
        </w:rPr>
        <w:t xml:space="preserve"> Challenge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1B3" w14:textId="77777777">
        <w:tblPrEx>
          <w:tblCellMar>
            <w:top w:w="0" w:type="dxa"/>
            <w:bottom w:w="0" w:type="dxa"/>
          </w:tblCellMar>
        </w:tblPrEx>
        <w:tc>
          <w:tcPr>
            <w:tcW w:w="9200" w:type="dxa"/>
            <w:tcBorders>
              <w:top w:val="single" w:sz="14" w:space="0" w:color="B45309"/>
              <w:left w:val="single" w:sz="14" w:space="0" w:color="B45309"/>
              <w:bottom w:val="single" w:sz="14" w:space="0" w:color="B45309"/>
              <w:right w:val="single" w:sz="14" w:space="0" w:color="B45309"/>
            </w:tcBorders>
            <w:shd w:val="clear" w:color="auto" w:fill="FEF3C7"/>
            <w:tcMar>
              <w:top w:w="120" w:type="dxa"/>
              <w:left w:w="220" w:type="dxa"/>
              <w:bottom w:w="120" w:type="dxa"/>
              <w:right w:w="220" w:type="dxa"/>
            </w:tcMar>
          </w:tcPr>
          <w:p w14:paraId="2A4E31AF" w14:textId="77777777" w:rsidR="00B4285C" w:rsidRDefault="00057793">
            <w:pPr>
              <w:spacing w:before="60" w:after="80"/>
            </w:pPr>
            <w:r>
              <w:rPr>
                <w:b/>
                <w:bCs/>
                <w:color w:val="B45309"/>
                <w:sz w:val="22"/>
                <w:szCs w:val="22"/>
              </w:rPr>
              <w:t>Going beyond GCSE</w:t>
            </w:r>
          </w:p>
          <w:p w14:paraId="2A4E31B0" w14:textId="77777777" w:rsidR="00B4285C" w:rsidRDefault="00057793">
            <w:pPr>
              <w:spacing w:before="50" w:after="50"/>
            </w:pPr>
            <w:r>
              <w:rPr>
                <w:sz w:val="20"/>
                <w:szCs w:val="20"/>
              </w:rPr>
              <w:t>Compare the gas exchange system of a fish (using gills) with that of a mammal (using lungs).</w:t>
            </w:r>
          </w:p>
          <w:p w14:paraId="2A4E31B1" w14:textId="77777777" w:rsidR="00B4285C" w:rsidRDefault="00057793">
            <w:pPr>
              <w:spacing w:before="50" w:after="50"/>
            </w:pPr>
            <w:r>
              <w:rPr>
                <w:sz w:val="20"/>
                <w:szCs w:val="20"/>
              </w:rPr>
              <w:t>Find out about COUNTER-CURRENT EXCHANGE in fish gills — this is an A Level concept that explains why fish gills are so efficient.</w:t>
            </w:r>
          </w:p>
          <w:p w14:paraId="2A4E31B2" w14:textId="77777777" w:rsidR="00B4285C" w:rsidRDefault="00057793">
            <w:pPr>
              <w:spacing w:before="50" w:after="50"/>
            </w:pPr>
            <w:r>
              <w:rPr>
                <w:sz w:val="20"/>
                <w:szCs w:val="20"/>
              </w:rPr>
              <w:t>Explain in your own words: (a) what counter-current means, (b) why it maintains a diffusion gradient along the entire length of the lamella, and (c) how this compares to the mammalian alveolus.</w:t>
            </w:r>
          </w:p>
        </w:tc>
      </w:tr>
    </w:tbl>
    <w:p w14:paraId="2A4E31B4" w14:textId="77777777" w:rsidR="00B4285C" w:rsidRDefault="00057793">
      <w:r>
        <w:br w:type="page"/>
      </w:r>
    </w:p>
    <w:p w14:paraId="2A4E31B5" w14:textId="77777777" w:rsidR="00B4285C" w:rsidRDefault="00057793">
      <w:pPr>
        <w:pStyle w:val="Heading1"/>
        <w:shd w:val="clear" w:color="auto" w:fill="166534"/>
        <w:ind w:left="160"/>
      </w:pPr>
      <w:proofErr w:type="gramStart"/>
      <w:r>
        <w:lastRenderedPageBreak/>
        <w:t>🌿</w:t>
      </w:r>
      <w:r>
        <w:t xml:space="preserve">  Week</w:t>
      </w:r>
      <w:proofErr w:type="gramEnd"/>
      <w:r>
        <w:t xml:space="preserve"> 6 — Ecology &amp; Biodiversity</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1BA" w14:textId="77777777">
        <w:tblPrEx>
          <w:tblCellMar>
            <w:top w:w="0" w:type="dxa"/>
            <w:bottom w:w="0" w:type="dxa"/>
          </w:tblCellMar>
        </w:tblPrEx>
        <w:tc>
          <w:tcPr>
            <w:tcW w:w="9200" w:type="dxa"/>
            <w:tcBorders>
              <w:top w:val="single" w:sz="14" w:space="0" w:color="0D6E6E"/>
              <w:left w:val="single" w:sz="14" w:space="0" w:color="0D6E6E"/>
              <w:bottom w:val="single" w:sz="14" w:space="0" w:color="0D6E6E"/>
              <w:right w:val="single" w:sz="14" w:space="0" w:color="0D6E6E"/>
            </w:tcBorders>
            <w:shd w:val="clear" w:color="auto" w:fill="CCEFEF"/>
            <w:tcMar>
              <w:top w:w="120" w:type="dxa"/>
              <w:left w:w="220" w:type="dxa"/>
              <w:bottom w:w="120" w:type="dxa"/>
              <w:right w:w="220" w:type="dxa"/>
            </w:tcMar>
          </w:tcPr>
          <w:p w14:paraId="2A4E31B6" w14:textId="77777777" w:rsidR="00B4285C" w:rsidRDefault="00057793">
            <w:pPr>
              <w:spacing w:before="60" w:after="80"/>
            </w:pPr>
            <w:proofErr w:type="gramStart"/>
            <w:r>
              <w:rPr>
                <w:b/>
                <w:bCs/>
                <w:color w:val="0D6E6E"/>
                <w:sz w:val="22"/>
                <w:szCs w:val="22"/>
              </w:rPr>
              <w:t>🌉</w:t>
            </w:r>
            <w:r>
              <w:rPr>
                <w:b/>
                <w:bCs/>
                <w:color w:val="0D6E6E"/>
                <w:sz w:val="22"/>
                <w:szCs w:val="22"/>
              </w:rPr>
              <w:t xml:space="preserve">  Bridge</w:t>
            </w:r>
            <w:proofErr w:type="gramEnd"/>
            <w:r>
              <w:rPr>
                <w:b/>
                <w:bCs/>
                <w:color w:val="0D6E6E"/>
                <w:sz w:val="22"/>
                <w:szCs w:val="22"/>
              </w:rPr>
              <w:t>: GCSE → A Level</w:t>
            </w:r>
          </w:p>
          <w:p w14:paraId="2A4E31B7" w14:textId="77777777" w:rsidR="00B4285C" w:rsidRDefault="00057793">
            <w:pPr>
              <w:spacing w:before="50" w:after="50"/>
            </w:pPr>
            <w:r>
              <w:rPr>
                <w:sz w:val="20"/>
                <w:szCs w:val="20"/>
              </w:rPr>
              <w:t>At GCSE, you studied food chains, food webs, and the importance of biodiversity. You may have carried out fieldwork using quadrats or transects.</w:t>
            </w:r>
          </w:p>
          <w:p w14:paraId="2A4E31B8" w14:textId="77777777" w:rsidR="00B4285C" w:rsidRDefault="00057793">
            <w:pPr>
              <w:spacing w:before="50" w:after="50"/>
            </w:pPr>
            <w:r>
              <w:rPr>
                <w:sz w:val="20"/>
                <w:szCs w:val="20"/>
              </w:rPr>
              <w:t>At A Level, you will go much further — using STATISTICAL MEASURES of biodiversity (Simpson's Diversity Index), evaluating sampling methods, understanding how ecosystems function through nutrient cycling and energy flow, and exploring the science behind conservation decisions.</w:t>
            </w:r>
          </w:p>
          <w:p w14:paraId="2A4E31B9" w14:textId="77777777" w:rsidR="00B4285C" w:rsidRDefault="00057793">
            <w:pPr>
              <w:spacing w:before="50" w:after="50"/>
            </w:pPr>
            <w:r>
              <w:rPr>
                <w:sz w:val="20"/>
                <w:szCs w:val="20"/>
              </w:rPr>
              <w:t>This week is about bridging qualitative GCSE ecology to quantitative A Level ecology.</w:t>
            </w:r>
          </w:p>
        </w:tc>
      </w:tr>
    </w:tbl>
    <w:p w14:paraId="2A4E31BB" w14:textId="77777777" w:rsidR="00B4285C" w:rsidRDefault="00B4285C">
      <w:pPr>
        <w:spacing w:before="80" w:after="80"/>
      </w:pPr>
    </w:p>
    <w:p w14:paraId="2A4E31BC" w14:textId="77777777" w:rsidR="00B4285C" w:rsidRDefault="00057793">
      <w:pPr>
        <w:pStyle w:val="Heading2"/>
        <w:pBdr>
          <w:bottom w:val="single" w:sz="8" w:space="0" w:color="166534"/>
        </w:pBdr>
      </w:pPr>
      <w:r>
        <w:rPr>
          <w:color w:val="166534"/>
        </w:rPr>
        <w:t>Part A — Ecology Vocabulary Builder</w:t>
      </w:r>
    </w:p>
    <w:p w14:paraId="2A4E31BD" w14:textId="77777777" w:rsidR="00B4285C" w:rsidRDefault="00057793">
      <w:pPr>
        <w:spacing w:before="100" w:after="100"/>
      </w:pPr>
      <w:r>
        <w:t>Match each term to its correct definition by drawing a line or writing the correct letter:</w:t>
      </w:r>
    </w:p>
    <w:p w14:paraId="2A4E31BE" w14:textId="77777777" w:rsidR="00B4285C" w:rsidRDefault="00B4285C">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000"/>
      </w:tblGrid>
      <w:tr w:rsidR="00B4285C" w14:paraId="2A4E31C1" w14:textId="77777777">
        <w:tblPrEx>
          <w:tblCellMar>
            <w:top w:w="0" w:type="dxa"/>
            <w:bottom w:w="0" w:type="dxa"/>
          </w:tblCellMar>
        </w:tblPrEx>
        <w:tc>
          <w:tcPr>
            <w:tcW w:w="3200" w:type="dxa"/>
            <w:tcBorders>
              <w:top w:val="single" w:sz="4" w:space="0" w:color="D1D5DB"/>
              <w:left w:val="single" w:sz="4" w:space="0" w:color="D1D5DB"/>
              <w:bottom w:val="single" w:sz="4" w:space="0" w:color="D1D5DB"/>
              <w:right w:val="single" w:sz="4" w:space="0" w:color="D1D5DB"/>
            </w:tcBorders>
            <w:shd w:val="clear" w:color="auto" w:fill="15803D"/>
            <w:tcMar>
              <w:top w:w="90" w:type="dxa"/>
              <w:left w:w="140" w:type="dxa"/>
              <w:bottom w:w="90" w:type="dxa"/>
              <w:right w:w="140" w:type="dxa"/>
            </w:tcMar>
          </w:tcPr>
          <w:p w14:paraId="2A4E31BF" w14:textId="77777777" w:rsidR="00B4285C" w:rsidRDefault="00057793">
            <w:r>
              <w:rPr>
                <w:b/>
                <w:bCs/>
                <w:color w:val="FFFFFF"/>
                <w:sz w:val="20"/>
                <w:szCs w:val="20"/>
              </w:rPr>
              <w:t>Term</w:t>
            </w:r>
          </w:p>
        </w:tc>
        <w:tc>
          <w:tcPr>
            <w:tcW w:w="6000" w:type="dxa"/>
            <w:tcBorders>
              <w:top w:val="single" w:sz="4" w:space="0" w:color="D1D5DB"/>
              <w:left w:val="single" w:sz="4" w:space="0" w:color="D1D5DB"/>
              <w:bottom w:val="single" w:sz="4" w:space="0" w:color="D1D5DB"/>
              <w:right w:val="single" w:sz="4" w:space="0" w:color="D1D5DB"/>
            </w:tcBorders>
            <w:shd w:val="clear" w:color="auto" w:fill="15803D"/>
            <w:tcMar>
              <w:top w:w="90" w:type="dxa"/>
              <w:left w:w="140" w:type="dxa"/>
              <w:bottom w:w="90" w:type="dxa"/>
              <w:right w:w="140" w:type="dxa"/>
            </w:tcMar>
          </w:tcPr>
          <w:p w14:paraId="2A4E31C0" w14:textId="77777777" w:rsidR="00B4285C" w:rsidRDefault="00057793">
            <w:r>
              <w:rPr>
                <w:b/>
                <w:bCs/>
                <w:color w:val="FFFFFF"/>
                <w:sz w:val="20"/>
                <w:szCs w:val="20"/>
              </w:rPr>
              <w:t>Definition</w:t>
            </w:r>
          </w:p>
        </w:tc>
      </w:tr>
      <w:tr w:rsidR="00B4285C" w14:paraId="2A4E31C4" w14:textId="77777777">
        <w:tblPrEx>
          <w:tblCellMar>
            <w:top w:w="0" w:type="dxa"/>
            <w:bottom w:w="0" w:type="dxa"/>
          </w:tblCellMar>
        </w:tblPrEx>
        <w:tc>
          <w:tcPr>
            <w:tcW w:w="3200" w:type="dxa"/>
            <w:tcBorders>
              <w:top w:val="single" w:sz="4" w:space="0" w:color="D1D5DB"/>
              <w:left w:val="single" w:sz="4" w:space="0" w:color="D1D5DB"/>
              <w:bottom w:val="single" w:sz="4" w:space="0" w:color="D1D5DB"/>
              <w:right w:val="single" w:sz="4" w:space="0" w:color="D1D5DB"/>
            </w:tcBorders>
            <w:shd w:val="clear" w:color="auto" w:fill="DCFCE7"/>
            <w:tcMar>
              <w:top w:w="90" w:type="dxa"/>
              <w:left w:w="140" w:type="dxa"/>
              <w:bottom w:w="90" w:type="dxa"/>
              <w:right w:w="140" w:type="dxa"/>
            </w:tcMar>
          </w:tcPr>
          <w:p w14:paraId="2A4E31C2" w14:textId="77777777" w:rsidR="00B4285C" w:rsidRDefault="00057793">
            <w:r>
              <w:rPr>
                <w:b/>
                <w:bCs/>
                <w:sz w:val="20"/>
                <w:szCs w:val="20"/>
              </w:rPr>
              <w:t>A. Population</w:t>
            </w:r>
          </w:p>
        </w:tc>
        <w:tc>
          <w:tcPr>
            <w:tcW w:w="6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C3" w14:textId="77777777" w:rsidR="00B4285C" w:rsidRDefault="00057793">
            <w:r>
              <w:rPr>
                <w:sz w:val="20"/>
                <w:szCs w:val="20"/>
              </w:rPr>
              <w:t>The place where an organism lives, defined by its physical conditions</w:t>
            </w:r>
          </w:p>
        </w:tc>
      </w:tr>
      <w:tr w:rsidR="00B4285C" w14:paraId="2A4E31C7" w14:textId="77777777">
        <w:tblPrEx>
          <w:tblCellMar>
            <w:top w:w="0" w:type="dxa"/>
            <w:bottom w:w="0" w:type="dxa"/>
          </w:tblCellMar>
        </w:tblPrEx>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C5" w14:textId="77777777" w:rsidR="00B4285C" w:rsidRDefault="00057793">
            <w:r>
              <w:rPr>
                <w:b/>
                <w:bCs/>
                <w:sz w:val="20"/>
                <w:szCs w:val="20"/>
              </w:rPr>
              <w:t>B. Community</w:t>
            </w:r>
          </w:p>
        </w:tc>
        <w:tc>
          <w:tcPr>
            <w:tcW w:w="60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31C6" w14:textId="77777777" w:rsidR="00B4285C" w:rsidRDefault="00057793">
            <w:r>
              <w:rPr>
                <w:sz w:val="20"/>
                <w:szCs w:val="20"/>
              </w:rPr>
              <w:t>All the organisms of the same species living in the same area at the same time</w:t>
            </w:r>
          </w:p>
        </w:tc>
      </w:tr>
      <w:tr w:rsidR="00B4285C" w14:paraId="2A4E31CA" w14:textId="77777777">
        <w:tblPrEx>
          <w:tblCellMar>
            <w:top w:w="0" w:type="dxa"/>
            <w:bottom w:w="0" w:type="dxa"/>
          </w:tblCellMar>
        </w:tblPrEx>
        <w:tc>
          <w:tcPr>
            <w:tcW w:w="3200" w:type="dxa"/>
            <w:tcBorders>
              <w:top w:val="single" w:sz="4" w:space="0" w:color="D1D5DB"/>
              <w:left w:val="single" w:sz="4" w:space="0" w:color="D1D5DB"/>
              <w:bottom w:val="single" w:sz="4" w:space="0" w:color="D1D5DB"/>
              <w:right w:val="single" w:sz="4" w:space="0" w:color="D1D5DB"/>
            </w:tcBorders>
            <w:shd w:val="clear" w:color="auto" w:fill="DCFCE7"/>
            <w:tcMar>
              <w:top w:w="90" w:type="dxa"/>
              <w:left w:w="140" w:type="dxa"/>
              <w:bottom w:w="90" w:type="dxa"/>
              <w:right w:w="140" w:type="dxa"/>
            </w:tcMar>
          </w:tcPr>
          <w:p w14:paraId="2A4E31C8" w14:textId="77777777" w:rsidR="00B4285C" w:rsidRDefault="00057793">
            <w:r>
              <w:rPr>
                <w:b/>
                <w:bCs/>
                <w:sz w:val="20"/>
                <w:szCs w:val="20"/>
              </w:rPr>
              <w:t>C. Ecosystem</w:t>
            </w:r>
          </w:p>
        </w:tc>
        <w:tc>
          <w:tcPr>
            <w:tcW w:w="6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C9" w14:textId="77777777" w:rsidR="00B4285C" w:rsidRDefault="00057793">
            <w:r>
              <w:rPr>
                <w:sz w:val="20"/>
                <w:szCs w:val="20"/>
              </w:rPr>
              <w:t>All the different species living in the same habitat at the same time</w:t>
            </w:r>
          </w:p>
        </w:tc>
      </w:tr>
      <w:tr w:rsidR="00B4285C" w14:paraId="2A4E31CD" w14:textId="77777777">
        <w:tblPrEx>
          <w:tblCellMar>
            <w:top w:w="0" w:type="dxa"/>
            <w:bottom w:w="0" w:type="dxa"/>
          </w:tblCellMar>
        </w:tblPrEx>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CB" w14:textId="77777777" w:rsidR="00B4285C" w:rsidRDefault="00057793">
            <w:r>
              <w:rPr>
                <w:b/>
                <w:bCs/>
                <w:sz w:val="20"/>
                <w:szCs w:val="20"/>
              </w:rPr>
              <w:t>D. Habitat</w:t>
            </w:r>
          </w:p>
        </w:tc>
        <w:tc>
          <w:tcPr>
            <w:tcW w:w="60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31CC" w14:textId="77777777" w:rsidR="00B4285C" w:rsidRDefault="00057793">
            <w:r>
              <w:rPr>
                <w:sz w:val="20"/>
                <w:szCs w:val="20"/>
              </w:rPr>
              <w:t>A community of organisms interacting with their abiotic environment</w:t>
            </w:r>
          </w:p>
        </w:tc>
      </w:tr>
      <w:tr w:rsidR="00B4285C" w14:paraId="2A4E31D0" w14:textId="77777777">
        <w:tblPrEx>
          <w:tblCellMar>
            <w:top w:w="0" w:type="dxa"/>
            <w:bottom w:w="0" w:type="dxa"/>
          </w:tblCellMar>
        </w:tblPrEx>
        <w:tc>
          <w:tcPr>
            <w:tcW w:w="3200" w:type="dxa"/>
            <w:tcBorders>
              <w:top w:val="single" w:sz="4" w:space="0" w:color="D1D5DB"/>
              <w:left w:val="single" w:sz="4" w:space="0" w:color="D1D5DB"/>
              <w:bottom w:val="single" w:sz="4" w:space="0" w:color="D1D5DB"/>
              <w:right w:val="single" w:sz="4" w:space="0" w:color="D1D5DB"/>
            </w:tcBorders>
            <w:shd w:val="clear" w:color="auto" w:fill="DCFCE7"/>
            <w:tcMar>
              <w:top w:w="90" w:type="dxa"/>
              <w:left w:w="140" w:type="dxa"/>
              <w:bottom w:w="90" w:type="dxa"/>
              <w:right w:w="140" w:type="dxa"/>
            </w:tcMar>
          </w:tcPr>
          <w:p w14:paraId="2A4E31CE" w14:textId="77777777" w:rsidR="00B4285C" w:rsidRDefault="00057793">
            <w:r>
              <w:rPr>
                <w:b/>
                <w:bCs/>
                <w:sz w:val="20"/>
                <w:szCs w:val="20"/>
              </w:rPr>
              <w:t>E. Niche</w:t>
            </w:r>
          </w:p>
        </w:tc>
        <w:tc>
          <w:tcPr>
            <w:tcW w:w="6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CF" w14:textId="77777777" w:rsidR="00B4285C" w:rsidRDefault="00057793">
            <w:r>
              <w:rPr>
                <w:sz w:val="20"/>
                <w:szCs w:val="20"/>
              </w:rPr>
              <w:t>The role of an organism in its ecosystem — what it eats, where it lives, how it reproduces</w:t>
            </w:r>
          </w:p>
        </w:tc>
      </w:tr>
      <w:tr w:rsidR="00B4285C" w14:paraId="2A4E31D3" w14:textId="77777777">
        <w:tblPrEx>
          <w:tblCellMar>
            <w:top w:w="0" w:type="dxa"/>
            <w:bottom w:w="0" w:type="dxa"/>
          </w:tblCellMar>
        </w:tblPrEx>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1D1" w14:textId="77777777" w:rsidR="00B4285C" w:rsidRDefault="00057793">
            <w:r>
              <w:rPr>
                <w:b/>
                <w:bCs/>
                <w:sz w:val="20"/>
                <w:szCs w:val="20"/>
              </w:rPr>
              <w:t>F. Biodiversity</w:t>
            </w:r>
          </w:p>
        </w:tc>
        <w:tc>
          <w:tcPr>
            <w:tcW w:w="60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31D2" w14:textId="77777777" w:rsidR="00B4285C" w:rsidRDefault="00057793">
            <w:r>
              <w:rPr>
                <w:sz w:val="20"/>
                <w:szCs w:val="20"/>
              </w:rPr>
              <w:t>The variety of life in an area — including species diversity, genetic diversity, and habitat diversity</w:t>
            </w:r>
          </w:p>
        </w:tc>
      </w:tr>
    </w:tbl>
    <w:p w14:paraId="2A4E31D4" w14:textId="77777777" w:rsidR="00B4285C" w:rsidRDefault="00B4285C">
      <w:pPr>
        <w:spacing w:before="80" w:after="80"/>
      </w:pPr>
    </w:p>
    <w:p w14:paraId="2A4E31D5" w14:textId="77777777" w:rsidR="00B4285C" w:rsidRDefault="00057793">
      <w:pPr>
        <w:pStyle w:val="Heading2"/>
        <w:pBdr>
          <w:bottom w:val="single" w:sz="8" w:space="0" w:color="166534"/>
        </w:pBdr>
      </w:pPr>
      <w:r>
        <w:rPr>
          <w:color w:val="166534"/>
        </w:rPr>
        <w:t>Part B — Sampling Methods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1DD" w14:textId="77777777">
        <w:tblPrEx>
          <w:tblCellMar>
            <w:top w:w="0" w:type="dxa"/>
            <w:bottom w:w="0" w:type="dxa"/>
          </w:tblCellMar>
        </w:tblPrEx>
        <w:tc>
          <w:tcPr>
            <w:tcW w:w="9200" w:type="dxa"/>
            <w:tcBorders>
              <w:top w:val="single" w:sz="14" w:space="0" w:color="166534"/>
              <w:left w:val="single" w:sz="14" w:space="0" w:color="166534"/>
              <w:bottom w:val="single" w:sz="14" w:space="0" w:color="166534"/>
              <w:right w:val="single" w:sz="14" w:space="0" w:color="166534"/>
            </w:tcBorders>
            <w:shd w:val="clear" w:color="auto" w:fill="DCFCE7"/>
            <w:tcMar>
              <w:top w:w="120" w:type="dxa"/>
              <w:left w:w="220" w:type="dxa"/>
              <w:bottom w:w="120" w:type="dxa"/>
              <w:right w:w="220" w:type="dxa"/>
            </w:tcMar>
          </w:tcPr>
          <w:p w14:paraId="2A4E31D6" w14:textId="77777777" w:rsidR="00B4285C" w:rsidRDefault="00057793">
            <w:pPr>
              <w:spacing w:before="60" w:after="80"/>
            </w:pPr>
            <w:proofErr w:type="gramStart"/>
            <w:r>
              <w:rPr>
                <w:b/>
                <w:bCs/>
                <w:color w:val="166534"/>
                <w:sz w:val="22"/>
                <w:szCs w:val="22"/>
              </w:rPr>
              <w:t>📍</w:t>
            </w:r>
            <w:r>
              <w:rPr>
                <w:b/>
                <w:bCs/>
                <w:color w:val="166534"/>
                <w:sz w:val="22"/>
                <w:szCs w:val="22"/>
              </w:rPr>
              <w:t xml:space="preserve">  Fieldwork</w:t>
            </w:r>
            <w:proofErr w:type="gramEnd"/>
            <w:r>
              <w:rPr>
                <w:b/>
                <w:bCs/>
                <w:color w:val="166534"/>
                <w:sz w:val="22"/>
                <w:szCs w:val="22"/>
              </w:rPr>
              <w:t xml:space="preserve"> skills at A Level</w:t>
            </w:r>
          </w:p>
          <w:p w14:paraId="2A4E31D7" w14:textId="77777777" w:rsidR="00B4285C" w:rsidRDefault="00057793">
            <w:pPr>
              <w:spacing w:before="50" w:after="50"/>
            </w:pPr>
            <w:r>
              <w:rPr>
                <w:sz w:val="20"/>
                <w:szCs w:val="20"/>
              </w:rPr>
              <w:t>At A Level, you must understand WHY we use sampling (it is impractical to count every organism) and HOW to choose an appropriate method.</w:t>
            </w:r>
          </w:p>
          <w:p w14:paraId="2A4E31D8" w14:textId="77777777" w:rsidR="00B4285C" w:rsidRDefault="00057793">
            <w:pPr>
              <w:spacing w:before="50" w:after="50"/>
            </w:pPr>
            <w:r>
              <w:rPr>
                <w:sz w:val="20"/>
                <w:szCs w:val="20"/>
              </w:rPr>
              <w:t>RANDOM SAMPLING (e.g. random quadrats): used when the habitat is uniform — avoids bias.</w:t>
            </w:r>
          </w:p>
          <w:p w14:paraId="2A4E31D9" w14:textId="77777777" w:rsidR="00B4285C" w:rsidRDefault="00057793">
            <w:pPr>
              <w:spacing w:before="50" w:after="50"/>
            </w:pPr>
            <w:r>
              <w:rPr>
                <w:sz w:val="20"/>
                <w:szCs w:val="20"/>
              </w:rPr>
              <w:t>SYSTEMATIC SAMPLING (e.g. belt transect): used across a gradient — e.g. moving from a beach to inland.</w:t>
            </w:r>
          </w:p>
          <w:p w14:paraId="2A4E31DA" w14:textId="77777777" w:rsidR="00B4285C" w:rsidRDefault="00057793">
            <w:pPr>
              <w:spacing w:before="50" w:after="50"/>
            </w:pPr>
            <w:r>
              <w:rPr>
                <w:sz w:val="20"/>
                <w:szCs w:val="20"/>
              </w:rPr>
              <w:t>MARK-RELEASE-RECAPTURE: used to estimate population size of mobile animals.</w:t>
            </w:r>
          </w:p>
          <w:p w14:paraId="2A4E31DB" w14:textId="77777777" w:rsidR="00B4285C" w:rsidRDefault="00057793">
            <w:pPr>
              <w:spacing w:before="50" w:after="50"/>
            </w:pPr>
            <w:r>
              <w:rPr>
                <w:sz w:val="20"/>
                <w:szCs w:val="20"/>
              </w:rPr>
              <w:t>Formula for mark-release-recapture:  Population estimate = (n₁ × n₂) ÷ n₃</w:t>
            </w:r>
          </w:p>
          <w:p w14:paraId="2A4E31DC" w14:textId="77777777" w:rsidR="00B4285C" w:rsidRDefault="00057793">
            <w:pPr>
              <w:spacing w:before="50" w:after="50"/>
            </w:pPr>
            <w:r>
              <w:rPr>
                <w:sz w:val="20"/>
                <w:szCs w:val="20"/>
              </w:rPr>
              <w:t>where n₁ = first catch, n₂ = second catch, n₃ = number in second catch that were marked</w:t>
            </w:r>
          </w:p>
        </w:tc>
      </w:tr>
    </w:tbl>
    <w:p w14:paraId="2A4E31DE" w14:textId="77777777" w:rsidR="00B4285C" w:rsidRDefault="00B4285C">
      <w:pPr>
        <w:spacing w:before="80" w:after="80"/>
      </w:pPr>
    </w:p>
    <w:p w14:paraId="2A4E31DF" w14:textId="77777777" w:rsidR="00B4285C" w:rsidRDefault="00057793">
      <w:pPr>
        <w:spacing w:before="100" w:after="100"/>
      </w:pPr>
      <w:r>
        <w:rPr>
          <w:b/>
          <w:bCs/>
        </w:rPr>
        <w:t>A student is investigating the distribution of daisies across a school field from a path to a fence. Suggest and justify the most appropriate sampling method. [3]</w:t>
      </w:r>
    </w:p>
    <w:p w14:paraId="2A4E31E0" w14:textId="77777777" w:rsidR="00B4285C" w:rsidRDefault="00057793">
      <w:pPr>
        <w:spacing w:before="120"/>
      </w:pPr>
      <w:r>
        <w:rPr>
          <w:color w:val="AAAAAA"/>
          <w:sz w:val="18"/>
          <w:szCs w:val="18"/>
        </w:rPr>
        <w:t>___________________________________________________________________________</w:t>
      </w:r>
    </w:p>
    <w:p w14:paraId="2A4E31E1" w14:textId="77777777" w:rsidR="00B4285C" w:rsidRDefault="00057793">
      <w:pPr>
        <w:spacing w:before="120"/>
      </w:pPr>
      <w:r>
        <w:rPr>
          <w:color w:val="AAAAAA"/>
          <w:sz w:val="18"/>
          <w:szCs w:val="18"/>
        </w:rPr>
        <w:t>___________________________________________________________________________</w:t>
      </w:r>
    </w:p>
    <w:p w14:paraId="2A4E31E2" w14:textId="77777777" w:rsidR="00B4285C" w:rsidRDefault="00057793">
      <w:pPr>
        <w:spacing w:before="120"/>
      </w:pPr>
      <w:r>
        <w:rPr>
          <w:color w:val="AAAAAA"/>
          <w:sz w:val="18"/>
          <w:szCs w:val="18"/>
        </w:rPr>
        <w:lastRenderedPageBreak/>
        <w:t>___________________________________________________________________________</w:t>
      </w:r>
    </w:p>
    <w:p w14:paraId="2A4E31E3" w14:textId="77777777" w:rsidR="00B4285C" w:rsidRDefault="00057793">
      <w:pPr>
        <w:spacing w:before="120"/>
      </w:pPr>
      <w:r>
        <w:rPr>
          <w:color w:val="AAAAAA"/>
          <w:sz w:val="18"/>
          <w:szCs w:val="18"/>
        </w:rPr>
        <w:t>___________________________________________________________________________</w:t>
      </w:r>
    </w:p>
    <w:p w14:paraId="2A4E31E4" w14:textId="77777777" w:rsidR="00B4285C" w:rsidRDefault="00057793">
      <w:pPr>
        <w:spacing w:before="120"/>
      </w:pPr>
      <w:r>
        <w:rPr>
          <w:color w:val="AAAAAA"/>
          <w:sz w:val="18"/>
          <w:szCs w:val="18"/>
        </w:rPr>
        <w:t>___________________________________________________________________________</w:t>
      </w:r>
    </w:p>
    <w:p w14:paraId="2A4E31E5" w14:textId="77777777" w:rsidR="00B4285C" w:rsidRDefault="00B4285C">
      <w:pPr>
        <w:spacing w:before="80" w:after="80"/>
      </w:pPr>
    </w:p>
    <w:p w14:paraId="2A4E31E6" w14:textId="77777777" w:rsidR="00B4285C" w:rsidRDefault="00057793">
      <w:pPr>
        <w:spacing w:before="100" w:after="100"/>
      </w:pPr>
      <w:r>
        <w:rPr>
          <w:b/>
          <w:bCs/>
        </w:rPr>
        <w:t>A scientist captures 40 woodlice in a garden, marks them with a small dot of paint, and releases them. Two days later, she recaptures 35 woodlice — of which 7 are marked.</w:t>
      </w:r>
    </w:p>
    <w:p w14:paraId="2A4E31E7" w14:textId="77777777" w:rsidR="00B4285C" w:rsidRDefault="00057793">
      <w:pPr>
        <w:pStyle w:val="ListParagraph"/>
        <w:numPr>
          <w:ilvl w:val="0"/>
          <w:numId w:val="2"/>
        </w:numPr>
      </w:pPr>
      <w:r>
        <w:t>Use the mark-release-recapture formula to estimate the total population of woodlice in the garden. Show your working. [2]</w:t>
      </w:r>
    </w:p>
    <w:p w14:paraId="2A4E31E8" w14:textId="77777777" w:rsidR="00B4285C" w:rsidRDefault="00057793">
      <w:pPr>
        <w:spacing w:before="120"/>
      </w:pPr>
      <w:r>
        <w:rPr>
          <w:color w:val="AAAAAA"/>
          <w:sz w:val="18"/>
          <w:szCs w:val="18"/>
        </w:rPr>
        <w:t>___________________________________________________________________________</w:t>
      </w:r>
    </w:p>
    <w:p w14:paraId="2A4E31E9" w14:textId="77777777" w:rsidR="00B4285C" w:rsidRDefault="00057793">
      <w:pPr>
        <w:spacing w:before="120"/>
      </w:pPr>
      <w:r>
        <w:rPr>
          <w:color w:val="AAAAAA"/>
          <w:sz w:val="18"/>
          <w:szCs w:val="18"/>
        </w:rPr>
        <w:t>___________________________________________________________________________</w:t>
      </w:r>
    </w:p>
    <w:p w14:paraId="2A4E31EA" w14:textId="77777777" w:rsidR="00B4285C" w:rsidRDefault="00057793">
      <w:pPr>
        <w:spacing w:before="120"/>
      </w:pPr>
      <w:r>
        <w:rPr>
          <w:color w:val="AAAAAA"/>
          <w:sz w:val="18"/>
          <w:szCs w:val="18"/>
        </w:rPr>
        <w:t>___________________________________________________________________________</w:t>
      </w:r>
    </w:p>
    <w:p w14:paraId="2A4E31EB" w14:textId="77777777" w:rsidR="00B4285C" w:rsidRDefault="00057793">
      <w:pPr>
        <w:spacing w:before="120"/>
      </w:pPr>
      <w:r>
        <w:rPr>
          <w:color w:val="AAAAAA"/>
          <w:sz w:val="18"/>
          <w:szCs w:val="18"/>
        </w:rPr>
        <w:t>___________________________________________________________________________</w:t>
      </w:r>
    </w:p>
    <w:p w14:paraId="2A4E31EC" w14:textId="77777777" w:rsidR="00B4285C" w:rsidRDefault="00057793">
      <w:pPr>
        <w:pStyle w:val="ListParagraph"/>
        <w:numPr>
          <w:ilvl w:val="0"/>
          <w:numId w:val="2"/>
        </w:numPr>
      </w:pPr>
      <w:r>
        <w:t>State TWO assumptions that must be true for the mark-release-recapture estimate to be valid. [2]</w:t>
      </w:r>
    </w:p>
    <w:p w14:paraId="2A4E31ED" w14:textId="77777777" w:rsidR="00B4285C" w:rsidRDefault="00057793">
      <w:pPr>
        <w:spacing w:before="120"/>
      </w:pPr>
      <w:r>
        <w:rPr>
          <w:color w:val="AAAAAA"/>
          <w:sz w:val="18"/>
          <w:szCs w:val="18"/>
        </w:rPr>
        <w:t>___________________________________________________________________________</w:t>
      </w:r>
    </w:p>
    <w:p w14:paraId="2A4E31EE" w14:textId="77777777" w:rsidR="00B4285C" w:rsidRDefault="00057793">
      <w:pPr>
        <w:spacing w:before="120"/>
      </w:pPr>
      <w:r>
        <w:rPr>
          <w:color w:val="AAAAAA"/>
          <w:sz w:val="18"/>
          <w:szCs w:val="18"/>
        </w:rPr>
        <w:t>___________________________________________________________________________</w:t>
      </w:r>
    </w:p>
    <w:p w14:paraId="2A4E31EF" w14:textId="77777777" w:rsidR="00B4285C" w:rsidRDefault="00057793">
      <w:pPr>
        <w:spacing w:before="120"/>
      </w:pPr>
      <w:r>
        <w:rPr>
          <w:color w:val="AAAAAA"/>
          <w:sz w:val="18"/>
          <w:szCs w:val="18"/>
        </w:rPr>
        <w:t>___________________________________________________________________________</w:t>
      </w:r>
    </w:p>
    <w:p w14:paraId="2A4E31F0" w14:textId="77777777" w:rsidR="00B4285C" w:rsidRDefault="00057793">
      <w:pPr>
        <w:spacing w:before="120"/>
      </w:pPr>
      <w:r>
        <w:rPr>
          <w:color w:val="AAAAAA"/>
          <w:sz w:val="18"/>
          <w:szCs w:val="18"/>
        </w:rPr>
        <w:t>___________________________________________________________________________</w:t>
      </w:r>
    </w:p>
    <w:p w14:paraId="2A4E31F1" w14:textId="77777777" w:rsidR="00B4285C" w:rsidRDefault="00B4285C">
      <w:pPr>
        <w:spacing w:before="80" w:after="80"/>
      </w:pPr>
    </w:p>
    <w:p w14:paraId="2A4E31F2" w14:textId="77777777" w:rsidR="00B4285C" w:rsidRDefault="00057793">
      <w:pPr>
        <w:pStyle w:val="Heading2"/>
        <w:pBdr>
          <w:bottom w:val="single" w:sz="8" w:space="0" w:color="166534"/>
        </w:pBdr>
      </w:pPr>
      <w:r>
        <w:rPr>
          <w:color w:val="166534"/>
        </w:rPr>
        <w:t>Part C — Biodiversity: Simpson's Diversity Index</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1F9" w14:textId="77777777">
        <w:tblPrEx>
          <w:tblCellMar>
            <w:top w:w="0" w:type="dxa"/>
            <w:bottom w:w="0" w:type="dxa"/>
          </w:tblCellMar>
        </w:tblPrEx>
        <w:tc>
          <w:tcPr>
            <w:tcW w:w="9200" w:type="dxa"/>
            <w:tcBorders>
              <w:top w:val="single" w:sz="14" w:space="0" w:color="1E40AF"/>
              <w:left w:val="single" w:sz="14" w:space="0" w:color="1E40AF"/>
              <w:bottom w:val="single" w:sz="14" w:space="0" w:color="1E40AF"/>
              <w:right w:val="single" w:sz="14" w:space="0" w:color="1E40AF"/>
            </w:tcBorders>
            <w:shd w:val="clear" w:color="auto" w:fill="DBEAFE"/>
            <w:tcMar>
              <w:top w:w="120" w:type="dxa"/>
              <w:left w:w="220" w:type="dxa"/>
              <w:bottom w:w="120" w:type="dxa"/>
              <w:right w:w="220" w:type="dxa"/>
            </w:tcMar>
          </w:tcPr>
          <w:p w14:paraId="2A4E31F3" w14:textId="77777777" w:rsidR="00B4285C" w:rsidRDefault="00057793">
            <w:pPr>
              <w:spacing w:before="60" w:after="80"/>
            </w:pPr>
            <w:proofErr w:type="gramStart"/>
            <w:r>
              <w:rPr>
                <w:b/>
                <w:bCs/>
                <w:color w:val="1E40AF"/>
                <w:sz w:val="22"/>
                <w:szCs w:val="22"/>
              </w:rPr>
              <w:t>📊</w:t>
            </w:r>
            <w:r>
              <w:rPr>
                <w:b/>
                <w:bCs/>
                <w:color w:val="1E40AF"/>
                <w:sz w:val="22"/>
                <w:szCs w:val="22"/>
              </w:rPr>
              <w:t xml:space="preserve">  Moving</w:t>
            </w:r>
            <w:proofErr w:type="gramEnd"/>
            <w:r>
              <w:rPr>
                <w:b/>
                <w:bCs/>
                <w:color w:val="1E40AF"/>
                <w:sz w:val="22"/>
                <w:szCs w:val="22"/>
              </w:rPr>
              <w:t xml:space="preserve"> beyond species lists — measuring biodiversity mathematically</w:t>
            </w:r>
          </w:p>
          <w:p w14:paraId="2A4E31F4" w14:textId="77777777" w:rsidR="00B4285C" w:rsidRDefault="00057793">
            <w:pPr>
              <w:spacing w:before="50" w:after="50"/>
            </w:pPr>
            <w:r>
              <w:rPr>
                <w:sz w:val="20"/>
                <w:szCs w:val="20"/>
              </w:rPr>
              <w:t>At A Level you use Simpson's Diversity Index (D) to give a numerical value to biodiversity.</w:t>
            </w:r>
          </w:p>
          <w:p w14:paraId="2A4E31F5" w14:textId="77777777" w:rsidR="00B4285C" w:rsidRDefault="00057793">
            <w:pPr>
              <w:spacing w:before="50" w:after="50"/>
            </w:pPr>
            <w:r>
              <w:rPr>
                <w:sz w:val="20"/>
                <w:szCs w:val="20"/>
              </w:rPr>
              <w:t>Formula:  D = 1 − [Σ(n/</w:t>
            </w:r>
            <w:proofErr w:type="gramStart"/>
            <w:r>
              <w:rPr>
                <w:sz w:val="20"/>
                <w:szCs w:val="20"/>
              </w:rPr>
              <w:t>N)²</w:t>
            </w:r>
            <w:proofErr w:type="gramEnd"/>
            <w:r>
              <w:rPr>
                <w:sz w:val="20"/>
                <w:szCs w:val="20"/>
              </w:rPr>
              <w:t>]</w:t>
            </w:r>
          </w:p>
          <w:p w14:paraId="2A4E31F6" w14:textId="77777777" w:rsidR="00B4285C" w:rsidRDefault="00057793">
            <w:pPr>
              <w:spacing w:before="50" w:after="50"/>
            </w:pPr>
            <w:r>
              <w:rPr>
                <w:sz w:val="20"/>
                <w:szCs w:val="20"/>
              </w:rPr>
              <w:t xml:space="preserve">Where: n = number of individuals of each </w:t>
            </w:r>
            <w:proofErr w:type="gramStart"/>
            <w:r>
              <w:rPr>
                <w:sz w:val="20"/>
                <w:szCs w:val="20"/>
              </w:rPr>
              <w:t>species  |</w:t>
            </w:r>
            <w:proofErr w:type="gramEnd"/>
            <w:r>
              <w:rPr>
                <w:sz w:val="20"/>
                <w:szCs w:val="20"/>
              </w:rPr>
              <w:t xml:space="preserve">  N = total number of all individuals</w:t>
            </w:r>
          </w:p>
          <w:p w14:paraId="2A4E31F7" w14:textId="77777777" w:rsidR="00B4285C" w:rsidRDefault="00057793">
            <w:pPr>
              <w:spacing w:before="50" w:after="50"/>
            </w:pPr>
            <w:r>
              <w:rPr>
                <w:sz w:val="20"/>
                <w:szCs w:val="20"/>
              </w:rPr>
              <w:t>D ranges from 0 (no diversity — only one species) to 1 (maximum diversity)</w:t>
            </w:r>
          </w:p>
          <w:p w14:paraId="2A4E31F8" w14:textId="77777777" w:rsidR="00B4285C" w:rsidRDefault="00057793">
            <w:pPr>
              <w:spacing w:before="50" w:after="50"/>
            </w:pPr>
            <w:r>
              <w:rPr>
                <w:sz w:val="20"/>
                <w:szCs w:val="20"/>
              </w:rPr>
              <w:t>A value CLOSER TO 1 = greater biodiversity</w:t>
            </w:r>
          </w:p>
        </w:tc>
      </w:tr>
    </w:tbl>
    <w:p w14:paraId="2A4E31FA" w14:textId="77777777" w:rsidR="00B4285C" w:rsidRDefault="00B4285C">
      <w:pPr>
        <w:spacing w:before="80" w:after="80"/>
      </w:pPr>
    </w:p>
    <w:p w14:paraId="2A4E31FB" w14:textId="77777777" w:rsidR="00B4285C" w:rsidRDefault="00057793">
      <w:pPr>
        <w:spacing w:before="100" w:after="100"/>
      </w:pPr>
      <w:r>
        <w:rPr>
          <w:b/>
          <w:bCs/>
        </w:rPr>
        <w:t>A student samples two woodland areas and records the following data:</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100"/>
        <w:gridCol w:w="3100"/>
      </w:tblGrid>
      <w:tr w:rsidR="00B4285C" w14:paraId="2A4E31FF" w14:textId="77777777">
        <w:tblPrEx>
          <w:tblCellMar>
            <w:top w:w="0" w:type="dxa"/>
            <w:bottom w:w="0" w:type="dxa"/>
          </w:tblCellMar>
        </w:tblPrEx>
        <w:tc>
          <w:tcPr>
            <w:tcW w:w="3000" w:type="dxa"/>
            <w:tcBorders>
              <w:top w:val="single" w:sz="4" w:space="0" w:color="D1D5DB"/>
              <w:left w:val="single" w:sz="4" w:space="0" w:color="D1D5DB"/>
              <w:bottom w:val="single" w:sz="4" w:space="0" w:color="D1D5DB"/>
              <w:right w:val="single" w:sz="4" w:space="0" w:color="D1D5DB"/>
            </w:tcBorders>
            <w:shd w:val="clear" w:color="auto" w:fill="15803D"/>
            <w:tcMar>
              <w:top w:w="90" w:type="dxa"/>
              <w:left w:w="140" w:type="dxa"/>
              <w:bottom w:w="90" w:type="dxa"/>
              <w:right w:w="140" w:type="dxa"/>
            </w:tcMar>
          </w:tcPr>
          <w:p w14:paraId="2A4E31FC" w14:textId="77777777" w:rsidR="00B4285C" w:rsidRDefault="00057793">
            <w:r>
              <w:rPr>
                <w:b/>
                <w:bCs/>
                <w:color w:val="FFFFFF"/>
                <w:sz w:val="20"/>
                <w:szCs w:val="20"/>
              </w:rPr>
              <w:t>Species</w:t>
            </w:r>
          </w:p>
        </w:tc>
        <w:tc>
          <w:tcPr>
            <w:tcW w:w="3100" w:type="dxa"/>
            <w:tcBorders>
              <w:top w:val="single" w:sz="4" w:space="0" w:color="D1D5DB"/>
              <w:left w:val="single" w:sz="4" w:space="0" w:color="D1D5DB"/>
              <w:bottom w:val="single" w:sz="4" w:space="0" w:color="D1D5DB"/>
              <w:right w:val="single" w:sz="4" w:space="0" w:color="D1D5DB"/>
            </w:tcBorders>
            <w:shd w:val="clear" w:color="auto" w:fill="15803D"/>
            <w:tcMar>
              <w:top w:w="90" w:type="dxa"/>
              <w:left w:w="140" w:type="dxa"/>
              <w:bottom w:w="90" w:type="dxa"/>
              <w:right w:w="140" w:type="dxa"/>
            </w:tcMar>
          </w:tcPr>
          <w:p w14:paraId="2A4E31FD" w14:textId="77777777" w:rsidR="00B4285C" w:rsidRDefault="00057793">
            <w:r>
              <w:rPr>
                <w:b/>
                <w:bCs/>
                <w:color w:val="FFFFFF"/>
                <w:sz w:val="20"/>
                <w:szCs w:val="20"/>
              </w:rPr>
              <w:t>Area A (number of individuals)</w:t>
            </w:r>
          </w:p>
        </w:tc>
        <w:tc>
          <w:tcPr>
            <w:tcW w:w="3100" w:type="dxa"/>
            <w:tcBorders>
              <w:top w:val="single" w:sz="4" w:space="0" w:color="D1D5DB"/>
              <w:left w:val="single" w:sz="4" w:space="0" w:color="D1D5DB"/>
              <w:bottom w:val="single" w:sz="4" w:space="0" w:color="D1D5DB"/>
              <w:right w:val="single" w:sz="4" w:space="0" w:color="D1D5DB"/>
            </w:tcBorders>
            <w:shd w:val="clear" w:color="auto" w:fill="15803D"/>
            <w:tcMar>
              <w:top w:w="90" w:type="dxa"/>
              <w:left w:w="140" w:type="dxa"/>
              <w:bottom w:w="90" w:type="dxa"/>
              <w:right w:w="140" w:type="dxa"/>
            </w:tcMar>
          </w:tcPr>
          <w:p w14:paraId="2A4E31FE" w14:textId="77777777" w:rsidR="00B4285C" w:rsidRDefault="00057793">
            <w:r>
              <w:rPr>
                <w:b/>
                <w:bCs/>
                <w:color w:val="FFFFFF"/>
                <w:sz w:val="20"/>
                <w:szCs w:val="20"/>
              </w:rPr>
              <w:t>Area B (number of individuals)</w:t>
            </w:r>
          </w:p>
        </w:tc>
      </w:tr>
      <w:tr w:rsidR="00B4285C" w14:paraId="2A4E3203" w14:textId="77777777">
        <w:tblPrEx>
          <w:tblCellMar>
            <w:top w:w="0" w:type="dxa"/>
            <w:bottom w:w="0" w:type="dxa"/>
          </w:tblCellMar>
        </w:tblPrEx>
        <w:tc>
          <w:tcPr>
            <w:tcW w:w="3000" w:type="dxa"/>
            <w:tcBorders>
              <w:top w:val="single" w:sz="4" w:space="0" w:color="D1D5DB"/>
              <w:left w:val="single" w:sz="4" w:space="0" w:color="D1D5DB"/>
              <w:bottom w:val="single" w:sz="4" w:space="0" w:color="D1D5DB"/>
              <w:right w:val="single" w:sz="4" w:space="0" w:color="D1D5DB"/>
            </w:tcBorders>
            <w:shd w:val="clear" w:color="auto" w:fill="DCFCE7"/>
            <w:tcMar>
              <w:top w:w="90" w:type="dxa"/>
              <w:left w:w="140" w:type="dxa"/>
              <w:bottom w:w="90" w:type="dxa"/>
              <w:right w:w="140" w:type="dxa"/>
            </w:tcMar>
          </w:tcPr>
          <w:p w14:paraId="2A4E3200" w14:textId="77777777" w:rsidR="00B4285C" w:rsidRDefault="00057793">
            <w:r>
              <w:rPr>
                <w:b/>
                <w:bCs/>
                <w:sz w:val="20"/>
                <w:szCs w:val="20"/>
              </w:rPr>
              <w:t>Oak tree</w:t>
            </w:r>
          </w:p>
        </w:tc>
        <w:tc>
          <w:tcPr>
            <w:tcW w:w="31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01" w14:textId="77777777" w:rsidR="00B4285C" w:rsidRDefault="00057793">
            <w:pPr>
              <w:jc w:val="center"/>
            </w:pPr>
            <w:r>
              <w:rPr>
                <w:sz w:val="20"/>
                <w:szCs w:val="20"/>
              </w:rPr>
              <w:t>30</w:t>
            </w:r>
          </w:p>
        </w:tc>
        <w:tc>
          <w:tcPr>
            <w:tcW w:w="31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02" w14:textId="77777777" w:rsidR="00B4285C" w:rsidRDefault="00057793">
            <w:pPr>
              <w:jc w:val="center"/>
            </w:pPr>
            <w:r>
              <w:rPr>
                <w:sz w:val="20"/>
                <w:szCs w:val="20"/>
              </w:rPr>
              <w:t>10</w:t>
            </w:r>
          </w:p>
        </w:tc>
      </w:tr>
      <w:tr w:rsidR="00B4285C" w14:paraId="2A4E3207" w14:textId="77777777">
        <w:tblPrEx>
          <w:tblCellMar>
            <w:top w:w="0" w:type="dxa"/>
            <w:bottom w:w="0" w:type="dxa"/>
          </w:tblCellMar>
        </w:tblPrEx>
        <w:tc>
          <w:tcPr>
            <w:tcW w:w="3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04" w14:textId="77777777" w:rsidR="00B4285C" w:rsidRDefault="00057793">
            <w:r>
              <w:rPr>
                <w:b/>
                <w:bCs/>
                <w:sz w:val="20"/>
                <w:szCs w:val="20"/>
              </w:rPr>
              <w:t>Ash tree</w:t>
            </w:r>
          </w:p>
        </w:tc>
        <w:tc>
          <w:tcPr>
            <w:tcW w:w="31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3205" w14:textId="77777777" w:rsidR="00B4285C" w:rsidRDefault="00057793">
            <w:pPr>
              <w:jc w:val="center"/>
            </w:pPr>
            <w:r>
              <w:rPr>
                <w:sz w:val="20"/>
                <w:szCs w:val="20"/>
              </w:rPr>
              <w:t>30</w:t>
            </w:r>
          </w:p>
        </w:tc>
        <w:tc>
          <w:tcPr>
            <w:tcW w:w="31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3206" w14:textId="77777777" w:rsidR="00B4285C" w:rsidRDefault="00057793">
            <w:pPr>
              <w:jc w:val="center"/>
            </w:pPr>
            <w:r>
              <w:rPr>
                <w:sz w:val="20"/>
                <w:szCs w:val="20"/>
              </w:rPr>
              <w:t>5</w:t>
            </w:r>
          </w:p>
        </w:tc>
      </w:tr>
      <w:tr w:rsidR="00B4285C" w14:paraId="2A4E320B" w14:textId="77777777">
        <w:tblPrEx>
          <w:tblCellMar>
            <w:top w:w="0" w:type="dxa"/>
            <w:bottom w:w="0" w:type="dxa"/>
          </w:tblCellMar>
        </w:tblPrEx>
        <w:tc>
          <w:tcPr>
            <w:tcW w:w="3000" w:type="dxa"/>
            <w:tcBorders>
              <w:top w:val="single" w:sz="4" w:space="0" w:color="D1D5DB"/>
              <w:left w:val="single" w:sz="4" w:space="0" w:color="D1D5DB"/>
              <w:bottom w:val="single" w:sz="4" w:space="0" w:color="D1D5DB"/>
              <w:right w:val="single" w:sz="4" w:space="0" w:color="D1D5DB"/>
            </w:tcBorders>
            <w:shd w:val="clear" w:color="auto" w:fill="DCFCE7"/>
            <w:tcMar>
              <w:top w:w="90" w:type="dxa"/>
              <w:left w:w="140" w:type="dxa"/>
              <w:bottom w:w="90" w:type="dxa"/>
              <w:right w:w="140" w:type="dxa"/>
            </w:tcMar>
          </w:tcPr>
          <w:p w14:paraId="2A4E3208" w14:textId="77777777" w:rsidR="00B4285C" w:rsidRDefault="00057793">
            <w:r>
              <w:rPr>
                <w:b/>
                <w:bCs/>
                <w:sz w:val="20"/>
                <w:szCs w:val="20"/>
              </w:rPr>
              <w:t>Birch tree</w:t>
            </w:r>
          </w:p>
        </w:tc>
        <w:tc>
          <w:tcPr>
            <w:tcW w:w="31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09" w14:textId="77777777" w:rsidR="00B4285C" w:rsidRDefault="00057793">
            <w:pPr>
              <w:jc w:val="center"/>
            </w:pPr>
            <w:r>
              <w:rPr>
                <w:sz w:val="20"/>
                <w:szCs w:val="20"/>
              </w:rPr>
              <w:t>30</w:t>
            </w:r>
          </w:p>
        </w:tc>
        <w:tc>
          <w:tcPr>
            <w:tcW w:w="31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0A" w14:textId="77777777" w:rsidR="00B4285C" w:rsidRDefault="00057793">
            <w:pPr>
              <w:jc w:val="center"/>
            </w:pPr>
            <w:r>
              <w:rPr>
                <w:sz w:val="20"/>
                <w:szCs w:val="20"/>
              </w:rPr>
              <w:t>55</w:t>
            </w:r>
          </w:p>
        </w:tc>
      </w:tr>
      <w:tr w:rsidR="00B4285C" w14:paraId="2A4E320F" w14:textId="77777777">
        <w:tblPrEx>
          <w:tblCellMar>
            <w:top w:w="0" w:type="dxa"/>
            <w:bottom w:w="0" w:type="dxa"/>
          </w:tblCellMar>
        </w:tblPrEx>
        <w:tc>
          <w:tcPr>
            <w:tcW w:w="30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0C" w14:textId="77777777" w:rsidR="00B4285C" w:rsidRDefault="00057793">
            <w:r>
              <w:rPr>
                <w:b/>
                <w:bCs/>
                <w:sz w:val="20"/>
                <w:szCs w:val="20"/>
              </w:rPr>
              <w:t>Holly bush</w:t>
            </w:r>
          </w:p>
        </w:tc>
        <w:tc>
          <w:tcPr>
            <w:tcW w:w="31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320D" w14:textId="77777777" w:rsidR="00B4285C" w:rsidRDefault="00057793">
            <w:pPr>
              <w:jc w:val="center"/>
            </w:pPr>
            <w:r>
              <w:rPr>
                <w:sz w:val="20"/>
                <w:szCs w:val="20"/>
              </w:rPr>
              <w:t>0</w:t>
            </w:r>
          </w:p>
        </w:tc>
        <w:tc>
          <w:tcPr>
            <w:tcW w:w="31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320E" w14:textId="77777777" w:rsidR="00B4285C" w:rsidRDefault="00057793">
            <w:pPr>
              <w:jc w:val="center"/>
            </w:pPr>
            <w:r>
              <w:rPr>
                <w:sz w:val="20"/>
                <w:szCs w:val="20"/>
              </w:rPr>
              <w:t>10</w:t>
            </w:r>
          </w:p>
        </w:tc>
      </w:tr>
      <w:tr w:rsidR="00B4285C" w14:paraId="2A4E3213" w14:textId="77777777">
        <w:tblPrEx>
          <w:tblCellMar>
            <w:top w:w="0" w:type="dxa"/>
            <w:bottom w:w="0" w:type="dxa"/>
          </w:tblCellMar>
        </w:tblPrEx>
        <w:tc>
          <w:tcPr>
            <w:tcW w:w="3000" w:type="dxa"/>
            <w:tcBorders>
              <w:top w:val="single" w:sz="4" w:space="0" w:color="D1D5DB"/>
              <w:left w:val="single" w:sz="4" w:space="0" w:color="D1D5DB"/>
              <w:bottom w:val="single" w:sz="4" w:space="0" w:color="D1D5DB"/>
              <w:right w:val="single" w:sz="4" w:space="0" w:color="D1D5DB"/>
            </w:tcBorders>
            <w:shd w:val="clear" w:color="auto" w:fill="DCFCE7"/>
            <w:tcMar>
              <w:top w:w="90" w:type="dxa"/>
              <w:left w:w="140" w:type="dxa"/>
              <w:bottom w:w="90" w:type="dxa"/>
              <w:right w:w="140" w:type="dxa"/>
            </w:tcMar>
          </w:tcPr>
          <w:p w14:paraId="2A4E3210" w14:textId="77777777" w:rsidR="00B4285C" w:rsidRDefault="00057793">
            <w:r>
              <w:rPr>
                <w:b/>
                <w:bCs/>
                <w:sz w:val="20"/>
                <w:szCs w:val="20"/>
              </w:rPr>
              <w:t>Bramble</w:t>
            </w:r>
          </w:p>
        </w:tc>
        <w:tc>
          <w:tcPr>
            <w:tcW w:w="31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11" w14:textId="77777777" w:rsidR="00B4285C" w:rsidRDefault="00057793">
            <w:pPr>
              <w:jc w:val="center"/>
            </w:pPr>
            <w:r>
              <w:rPr>
                <w:sz w:val="20"/>
                <w:szCs w:val="20"/>
              </w:rPr>
              <w:t>0</w:t>
            </w:r>
          </w:p>
        </w:tc>
        <w:tc>
          <w:tcPr>
            <w:tcW w:w="31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12" w14:textId="77777777" w:rsidR="00B4285C" w:rsidRDefault="00057793">
            <w:pPr>
              <w:jc w:val="center"/>
            </w:pPr>
            <w:r>
              <w:rPr>
                <w:sz w:val="20"/>
                <w:szCs w:val="20"/>
              </w:rPr>
              <w:t>20</w:t>
            </w:r>
          </w:p>
        </w:tc>
      </w:tr>
    </w:tbl>
    <w:p w14:paraId="2A4E3214" w14:textId="77777777" w:rsidR="00B4285C" w:rsidRDefault="00B4285C">
      <w:pPr>
        <w:spacing w:before="80" w:after="80"/>
      </w:pPr>
    </w:p>
    <w:p w14:paraId="2A4E3215" w14:textId="77777777" w:rsidR="00B4285C" w:rsidRDefault="00057793">
      <w:pPr>
        <w:pStyle w:val="ListParagraph"/>
        <w:numPr>
          <w:ilvl w:val="0"/>
          <w:numId w:val="2"/>
        </w:numPr>
      </w:pPr>
      <w:r>
        <w:t>Calculate Simpson's Diversity Index for Area A. Show your working. [3]</w:t>
      </w:r>
    </w:p>
    <w:p w14:paraId="2A4E3216" w14:textId="77777777" w:rsidR="00B4285C" w:rsidRDefault="00057793">
      <w:pPr>
        <w:spacing w:before="120"/>
      </w:pPr>
      <w:r>
        <w:rPr>
          <w:color w:val="AAAAAA"/>
          <w:sz w:val="18"/>
          <w:szCs w:val="18"/>
        </w:rPr>
        <w:t>___________________________________________________________________________</w:t>
      </w:r>
    </w:p>
    <w:p w14:paraId="2A4E3217" w14:textId="77777777" w:rsidR="00B4285C" w:rsidRDefault="00057793">
      <w:pPr>
        <w:spacing w:before="120"/>
      </w:pPr>
      <w:r>
        <w:rPr>
          <w:color w:val="AAAAAA"/>
          <w:sz w:val="18"/>
          <w:szCs w:val="18"/>
        </w:rPr>
        <w:t>___________________________________________________________________________</w:t>
      </w:r>
    </w:p>
    <w:p w14:paraId="2A4E3218" w14:textId="77777777" w:rsidR="00B4285C" w:rsidRDefault="00057793">
      <w:pPr>
        <w:spacing w:before="120"/>
      </w:pPr>
      <w:r>
        <w:rPr>
          <w:color w:val="AAAAAA"/>
          <w:sz w:val="18"/>
          <w:szCs w:val="18"/>
        </w:rPr>
        <w:t>___________________________________________________________________________</w:t>
      </w:r>
    </w:p>
    <w:p w14:paraId="2A4E3219" w14:textId="77777777" w:rsidR="00B4285C" w:rsidRDefault="00057793">
      <w:pPr>
        <w:spacing w:before="120"/>
      </w:pPr>
      <w:r>
        <w:rPr>
          <w:color w:val="AAAAAA"/>
          <w:sz w:val="18"/>
          <w:szCs w:val="18"/>
        </w:rPr>
        <w:t>___________________________________________________________________________</w:t>
      </w:r>
    </w:p>
    <w:p w14:paraId="2A4E321A" w14:textId="77777777" w:rsidR="00B4285C" w:rsidRDefault="00057793">
      <w:pPr>
        <w:spacing w:before="120"/>
      </w:pPr>
      <w:r>
        <w:rPr>
          <w:color w:val="AAAAAA"/>
          <w:sz w:val="18"/>
          <w:szCs w:val="18"/>
        </w:rPr>
        <w:t>___________________________________________________________________________</w:t>
      </w:r>
    </w:p>
    <w:p w14:paraId="2A4E321B" w14:textId="77777777" w:rsidR="00B4285C" w:rsidRDefault="00057793">
      <w:pPr>
        <w:spacing w:before="120"/>
      </w:pPr>
      <w:r>
        <w:rPr>
          <w:color w:val="AAAAAA"/>
          <w:sz w:val="18"/>
          <w:szCs w:val="18"/>
        </w:rPr>
        <w:t>___________________________________________________________________________</w:t>
      </w:r>
    </w:p>
    <w:p w14:paraId="2A4E321C" w14:textId="77777777" w:rsidR="00B4285C" w:rsidRDefault="00057793">
      <w:pPr>
        <w:spacing w:before="120"/>
      </w:pPr>
      <w:r>
        <w:rPr>
          <w:color w:val="AAAAAA"/>
          <w:sz w:val="18"/>
          <w:szCs w:val="18"/>
        </w:rPr>
        <w:lastRenderedPageBreak/>
        <w:t>___________________________________________________________________________</w:t>
      </w:r>
    </w:p>
    <w:p w14:paraId="2A4E321D" w14:textId="77777777" w:rsidR="00B4285C" w:rsidRDefault="00057793">
      <w:pPr>
        <w:pStyle w:val="ListParagraph"/>
        <w:numPr>
          <w:ilvl w:val="0"/>
          <w:numId w:val="2"/>
        </w:numPr>
      </w:pPr>
      <w:r>
        <w:t>Without calculating it, predict whether Area B will have a higher or lower value of D than Area A. Justify your answer with reference to the data. [2]</w:t>
      </w:r>
    </w:p>
    <w:p w14:paraId="2A4E321E" w14:textId="77777777" w:rsidR="00B4285C" w:rsidRDefault="00057793">
      <w:pPr>
        <w:spacing w:before="120"/>
      </w:pPr>
      <w:r>
        <w:rPr>
          <w:color w:val="AAAAAA"/>
          <w:sz w:val="18"/>
          <w:szCs w:val="18"/>
        </w:rPr>
        <w:t>___________________________________________________________________________</w:t>
      </w:r>
    </w:p>
    <w:p w14:paraId="2A4E321F" w14:textId="77777777" w:rsidR="00B4285C" w:rsidRDefault="00057793">
      <w:pPr>
        <w:spacing w:before="120"/>
      </w:pPr>
      <w:r>
        <w:rPr>
          <w:color w:val="AAAAAA"/>
          <w:sz w:val="18"/>
          <w:szCs w:val="18"/>
        </w:rPr>
        <w:t>___________________________________________________________________________</w:t>
      </w:r>
    </w:p>
    <w:p w14:paraId="2A4E3220" w14:textId="77777777" w:rsidR="00B4285C" w:rsidRDefault="00057793">
      <w:pPr>
        <w:spacing w:before="120"/>
      </w:pPr>
      <w:r>
        <w:rPr>
          <w:color w:val="AAAAAA"/>
          <w:sz w:val="18"/>
          <w:szCs w:val="18"/>
        </w:rPr>
        <w:t>___________________________________________________________________________</w:t>
      </w:r>
    </w:p>
    <w:p w14:paraId="2A4E3221" w14:textId="77777777" w:rsidR="00B4285C" w:rsidRDefault="00057793">
      <w:pPr>
        <w:spacing w:before="120"/>
      </w:pPr>
      <w:r>
        <w:rPr>
          <w:color w:val="AAAAAA"/>
          <w:sz w:val="18"/>
          <w:szCs w:val="18"/>
        </w:rPr>
        <w:t>___________________________________________________________________________</w:t>
      </w:r>
    </w:p>
    <w:p w14:paraId="2A4E3222" w14:textId="77777777" w:rsidR="00B4285C" w:rsidRDefault="00B4285C">
      <w:pPr>
        <w:spacing w:before="80" w:after="80"/>
      </w:pPr>
    </w:p>
    <w:p w14:paraId="2A4E3223" w14:textId="77777777" w:rsidR="00B4285C" w:rsidRDefault="00057793">
      <w:pPr>
        <w:pStyle w:val="Heading2"/>
        <w:pBdr>
          <w:bottom w:val="single" w:sz="8" w:space="0" w:color="166534"/>
        </w:pBdr>
      </w:pPr>
      <w:r>
        <w:rPr>
          <w:color w:val="166534"/>
        </w:rPr>
        <w:t>Part D — Conservation and Human Impact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228" w14:textId="77777777">
        <w:tblPrEx>
          <w:tblCellMar>
            <w:top w:w="0" w:type="dxa"/>
            <w:bottom w:w="0" w:type="dxa"/>
          </w:tblCellMar>
        </w:tblPrEx>
        <w:tc>
          <w:tcPr>
            <w:tcW w:w="9200" w:type="dxa"/>
            <w:tcBorders>
              <w:top w:val="single" w:sz="14" w:space="0" w:color="166534"/>
              <w:left w:val="single" w:sz="14" w:space="0" w:color="166534"/>
              <w:bottom w:val="single" w:sz="14" w:space="0" w:color="166534"/>
              <w:right w:val="single" w:sz="14" w:space="0" w:color="166534"/>
            </w:tcBorders>
            <w:shd w:val="clear" w:color="auto" w:fill="DCFCE7"/>
            <w:tcMar>
              <w:top w:w="120" w:type="dxa"/>
              <w:left w:w="220" w:type="dxa"/>
              <w:bottom w:w="120" w:type="dxa"/>
              <w:right w:w="220" w:type="dxa"/>
            </w:tcMar>
          </w:tcPr>
          <w:p w14:paraId="2A4E3224" w14:textId="77777777" w:rsidR="00B4285C" w:rsidRDefault="00057793">
            <w:pPr>
              <w:spacing w:before="60" w:after="80"/>
            </w:pPr>
            <w:proofErr w:type="gramStart"/>
            <w:r>
              <w:rPr>
                <w:b/>
                <w:bCs/>
                <w:color w:val="166534"/>
                <w:sz w:val="22"/>
                <w:szCs w:val="22"/>
              </w:rPr>
              <w:t>🌍</w:t>
            </w:r>
            <w:r>
              <w:rPr>
                <w:b/>
                <w:bCs/>
                <w:color w:val="166534"/>
                <w:sz w:val="22"/>
                <w:szCs w:val="22"/>
              </w:rPr>
              <w:t xml:space="preserve">  Why</w:t>
            </w:r>
            <w:proofErr w:type="gramEnd"/>
            <w:r>
              <w:rPr>
                <w:b/>
                <w:bCs/>
                <w:color w:val="166534"/>
                <w:sz w:val="22"/>
                <w:szCs w:val="22"/>
              </w:rPr>
              <w:t xml:space="preserve"> does biodiversity matter?</w:t>
            </w:r>
          </w:p>
          <w:p w14:paraId="2A4E3225" w14:textId="77777777" w:rsidR="00B4285C" w:rsidRDefault="00057793">
            <w:pPr>
              <w:spacing w:before="50" w:after="50"/>
            </w:pPr>
            <w:r>
              <w:rPr>
                <w:sz w:val="20"/>
                <w:szCs w:val="20"/>
              </w:rPr>
              <w:t>Biodiversity is important for: ecosystem stability (resilience to change), food security (genetic diversity in crop species), medicines (many drugs derived from natural organisms), and intrinsic value (the ethical argument that species have a right to exist).</w:t>
            </w:r>
          </w:p>
          <w:p w14:paraId="2A4E3226" w14:textId="77777777" w:rsidR="00B4285C" w:rsidRDefault="00057793">
            <w:pPr>
              <w:spacing w:before="50" w:after="50"/>
            </w:pPr>
            <w:r>
              <w:rPr>
                <w:sz w:val="20"/>
                <w:szCs w:val="20"/>
              </w:rPr>
              <w:t>Human activities that reduce biodiversity: deforestation, agriculture (monocultures), pollution, climate change, urbanisation.</w:t>
            </w:r>
          </w:p>
          <w:p w14:paraId="2A4E3227" w14:textId="77777777" w:rsidR="00B4285C" w:rsidRDefault="00057793">
            <w:pPr>
              <w:spacing w:before="50" w:after="50"/>
            </w:pPr>
            <w:r>
              <w:rPr>
                <w:sz w:val="20"/>
                <w:szCs w:val="20"/>
              </w:rPr>
              <w:t>Conservation approaches: in-situ (protecting habitats — e.g. national parks) | ex-situ (protecting organisms outside their habitat — e.g. seed banks, zoos, captive breeding programmes)</w:t>
            </w:r>
          </w:p>
        </w:tc>
      </w:tr>
    </w:tbl>
    <w:p w14:paraId="2A4E3229" w14:textId="77777777" w:rsidR="00B4285C" w:rsidRDefault="00B4285C">
      <w:pPr>
        <w:spacing w:before="80" w:after="80"/>
      </w:pPr>
    </w:p>
    <w:p w14:paraId="2A4E322A" w14:textId="77777777" w:rsidR="00B4285C" w:rsidRDefault="00057793">
      <w:pPr>
        <w:pStyle w:val="ListParagraph"/>
        <w:numPr>
          <w:ilvl w:val="0"/>
          <w:numId w:val="2"/>
        </w:numPr>
      </w:pPr>
      <w:r>
        <w:t>Explain the difference between in-situ and ex-situ conservation. Give ONE advantage of each approach. [4]</w:t>
      </w:r>
    </w:p>
    <w:p w14:paraId="2A4E322B" w14:textId="77777777" w:rsidR="00B4285C" w:rsidRDefault="00057793">
      <w:pPr>
        <w:spacing w:before="120"/>
      </w:pPr>
      <w:r>
        <w:rPr>
          <w:color w:val="AAAAAA"/>
          <w:sz w:val="18"/>
          <w:szCs w:val="18"/>
        </w:rPr>
        <w:t>___________________________________________________________________________</w:t>
      </w:r>
    </w:p>
    <w:p w14:paraId="2A4E322C" w14:textId="77777777" w:rsidR="00B4285C" w:rsidRDefault="00057793">
      <w:pPr>
        <w:spacing w:before="120"/>
      </w:pPr>
      <w:r>
        <w:rPr>
          <w:color w:val="AAAAAA"/>
          <w:sz w:val="18"/>
          <w:szCs w:val="18"/>
        </w:rPr>
        <w:t>___________________________________________________________________________</w:t>
      </w:r>
    </w:p>
    <w:p w14:paraId="2A4E322D" w14:textId="77777777" w:rsidR="00B4285C" w:rsidRDefault="00057793">
      <w:pPr>
        <w:spacing w:before="120"/>
      </w:pPr>
      <w:r>
        <w:rPr>
          <w:color w:val="AAAAAA"/>
          <w:sz w:val="18"/>
          <w:szCs w:val="18"/>
        </w:rPr>
        <w:t>___________________________________________________________________________</w:t>
      </w:r>
    </w:p>
    <w:p w14:paraId="2A4E322E" w14:textId="77777777" w:rsidR="00B4285C" w:rsidRDefault="00057793">
      <w:pPr>
        <w:spacing w:before="120"/>
      </w:pPr>
      <w:r>
        <w:rPr>
          <w:color w:val="AAAAAA"/>
          <w:sz w:val="18"/>
          <w:szCs w:val="18"/>
        </w:rPr>
        <w:t>___________________________________________________________________________</w:t>
      </w:r>
    </w:p>
    <w:p w14:paraId="2A4E322F" w14:textId="77777777" w:rsidR="00B4285C" w:rsidRDefault="00057793">
      <w:pPr>
        <w:spacing w:before="120"/>
      </w:pPr>
      <w:r>
        <w:rPr>
          <w:color w:val="AAAAAA"/>
          <w:sz w:val="18"/>
          <w:szCs w:val="18"/>
        </w:rPr>
        <w:t>___________________________________________________________________________</w:t>
      </w:r>
    </w:p>
    <w:p w14:paraId="2A4E3230" w14:textId="77777777" w:rsidR="00B4285C" w:rsidRDefault="00057793">
      <w:pPr>
        <w:spacing w:before="120"/>
      </w:pPr>
      <w:r>
        <w:rPr>
          <w:color w:val="AAAAAA"/>
          <w:sz w:val="18"/>
          <w:szCs w:val="18"/>
        </w:rPr>
        <w:t>___________________________________________________________________________</w:t>
      </w:r>
    </w:p>
    <w:p w14:paraId="2A4E3231" w14:textId="77777777" w:rsidR="00B4285C" w:rsidRDefault="00057793">
      <w:pPr>
        <w:pStyle w:val="ListParagraph"/>
        <w:numPr>
          <w:ilvl w:val="0"/>
          <w:numId w:val="2"/>
        </w:numPr>
      </w:pPr>
      <w:r>
        <w:t xml:space="preserve">A farmer converts a diverse meadow into a monoculture wheat field. Explain how this is likely to affect the Simpson's Diversity Index of the </w:t>
      </w:r>
      <w:proofErr w:type="gramStart"/>
      <w:r>
        <w:t>area, and</w:t>
      </w:r>
      <w:proofErr w:type="gramEnd"/>
      <w:r>
        <w:t xml:space="preserve"> suggest two reasons why monocultures can be harmful to the wider ecosystem. [4]</w:t>
      </w:r>
    </w:p>
    <w:p w14:paraId="2A4E3232" w14:textId="77777777" w:rsidR="00B4285C" w:rsidRDefault="00057793">
      <w:pPr>
        <w:spacing w:before="120"/>
      </w:pPr>
      <w:r>
        <w:rPr>
          <w:color w:val="AAAAAA"/>
          <w:sz w:val="18"/>
          <w:szCs w:val="18"/>
        </w:rPr>
        <w:t>___________________________________________________________________________</w:t>
      </w:r>
    </w:p>
    <w:p w14:paraId="2A4E3233" w14:textId="77777777" w:rsidR="00B4285C" w:rsidRDefault="00057793">
      <w:pPr>
        <w:spacing w:before="120"/>
      </w:pPr>
      <w:r>
        <w:rPr>
          <w:color w:val="AAAAAA"/>
          <w:sz w:val="18"/>
          <w:szCs w:val="18"/>
        </w:rPr>
        <w:t>___________________________________________________________________________</w:t>
      </w:r>
    </w:p>
    <w:p w14:paraId="2A4E3234" w14:textId="77777777" w:rsidR="00B4285C" w:rsidRDefault="00057793">
      <w:pPr>
        <w:spacing w:before="120"/>
      </w:pPr>
      <w:r>
        <w:rPr>
          <w:color w:val="AAAAAA"/>
          <w:sz w:val="18"/>
          <w:szCs w:val="18"/>
        </w:rPr>
        <w:t>___________________________________________________________________________</w:t>
      </w:r>
    </w:p>
    <w:p w14:paraId="2A4E3235" w14:textId="77777777" w:rsidR="00B4285C" w:rsidRDefault="00057793">
      <w:pPr>
        <w:spacing w:before="120"/>
      </w:pPr>
      <w:r>
        <w:rPr>
          <w:color w:val="AAAAAA"/>
          <w:sz w:val="18"/>
          <w:szCs w:val="18"/>
        </w:rPr>
        <w:t>___________________________________________________________________________</w:t>
      </w:r>
    </w:p>
    <w:p w14:paraId="2A4E3236" w14:textId="77777777" w:rsidR="00B4285C" w:rsidRDefault="00057793">
      <w:pPr>
        <w:spacing w:before="120"/>
      </w:pPr>
      <w:r>
        <w:rPr>
          <w:color w:val="AAAAAA"/>
          <w:sz w:val="18"/>
          <w:szCs w:val="18"/>
        </w:rPr>
        <w:t>___________________________________________________________________________</w:t>
      </w:r>
    </w:p>
    <w:p w14:paraId="2A4E3237" w14:textId="77777777" w:rsidR="00B4285C" w:rsidRDefault="00057793">
      <w:pPr>
        <w:spacing w:before="120"/>
      </w:pPr>
      <w:r>
        <w:rPr>
          <w:color w:val="AAAAAA"/>
          <w:sz w:val="18"/>
          <w:szCs w:val="18"/>
        </w:rPr>
        <w:t>___________________________________________________________________________</w:t>
      </w:r>
    </w:p>
    <w:p w14:paraId="2A4E3238" w14:textId="77777777" w:rsidR="00B4285C" w:rsidRDefault="00B4285C">
      <w:pPr>
        <w:spacing w:before="80" w:after="80"/>
      </w:pPr>
    </w:p>
    <w:p w14:paraId="0AA4157D" w14:textId="77777777" w:rsidR="00FD41DF" w:rsidRDefault="00FD41DF">
      <w:pPr>
        <w:rPr>
          <w:b/>
          <w:bCs/>
          <w:color w:val="166534"/>
          <w:sz w:val="28"/>
          <w:szCs w:val="28"/>
        </w:rPr>
      </w:pPr>
      <w:r>
        <w:rPr>
          <w:color w:val="166534"/>
        </w:rPr>
        <w:br w:type="page"/>
      </w:r>
    </w:p>
    <w:p w14:paraId="2A4E3239" w14:textId="0016ED8E" w:rsidR="00B4285C" w:rsidRDefault="00057793">
      <w:pPr>
        <w:pStyle w:val="Heading2"/>
        <w:pBdr>
          <w:bottom w:val="single" w:sz="8" w:space="0" w:color="166534"/>
        </w:pBdr>
      </w:pPr>
      <w:r>
        <w:rPr>
          <w:color w:val="166534"/>
        </w:rPr>
        <w:lastRenderedPageBreak/>
        <w:t>Part E — Exam-Style Extended Writing</w:t>
      </w:r>
    </w:p>
    <w:p w14:paraId="2A4E323A" w14:textId="77777777" w:rsidR="00B4285C" w:rsidRDefault="00B4285C">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80"/>
        <w:gridCol w:w="1720"/>
      </w:tblGrid>
      <w:tr w:rsidR="00B4285C" w14:paraId="2A4E323D" w14:textId="77777777">
        <w:tblPrEx>
          <w:tblCellMar>
            <w:top w:w="0" w:type="dxa"/>
            <w:bottom w:w="0" w:type="dxa"/>
          </w:tblCellMar>
        </w:tblPrEx>
        <w:tc>
          <w:tcPr>
            <w:tcW w:w="748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A4E323B" w14:textId="77777777" w:rsidR="00B4285C" w:rsidRDefault="00057793">
            <w:r>
              <w:rPr>
                <w:b/>
                <w:bCs/>
              </w:rPr>
              <w:t>Describe and evaluate the mark-release-recapture method for estimating population size. In your answer, include the method, the formula used, the assumptions made, and limitations of the technique.</w:t>
            </w:r>
          </w:p>
        </w:tc>
        <w:tc>
          <w:tcPr>
            <w:tcW w:w="1720" w:type="dxa"/>
            <w:tcBorders>
              <w:top w:val="single" w:sz="4" w:space="0" w:color="D1D5DB"/>
              <w:left w:val="single" w:sz="4" w:space="0" w:color="D1D5DB"/>
              <w:bottom w:val="single" w:sz="4" w:space="0" w:color="D1D5DB"/>
              <w:right w:val="single" w:sz="4" w:space="0" w:color="D1D5DB"/>
            </w:tcBorders>
            <w:shd w:val="clear" w:color="auto" w:fill="4B2D8F"/>
            <w:tcMar>
              <w:top w:w="80" w:type="dxa"/>
              <w:left w:w="140" w:type="dxa"/>
              <w:bottom w:w="80" w:type="dxa"/>
              <w:right w:w="140" w:type="dxa"/>
            </w:tcMar>
          </w:tcPr>
          <w:p w14:paraId="2A4E323C" w14:textId="77777777" w:rsidR="00B4285C" w:rsidRDefault="00057793">
            <w:pPr>
              <w:jc w:val="center"/>
            </w:pPr>
            <w:r>
              <w:rPr>
                <w:b/>
                <w:bCs/>
                <w:color w:val="FFFFFF"/>
              </w:rPr>
              <w:t>[6 marks]</w:t>
            </w:r>
          </w:p>
        </w:tc>
      </w:tr>
      <w:tr w:rsidR="00B4285C" w14:paraId="2A4E3247" w14:textId="77777777">
        <w:tblPrEx>
          <w:tblCellMar>
            <w:top w:w="0" w:type="dxa"/>
            <w:bottom w:w="0" w:type="dxa"/>
          </w:tblCellMar>
        </w:tblPrEx>
        <w:tc>
          <w:tcPr>
            <w:tcW w:w="9200" w:type="dxa"/>
            <w:gridSpan w:val="2"/>
            <w:tcBorders>
              <w:top w:val="single" w:sz="4" w:space="0" w:color="D1D5DB"/>
              <w:left w:val="single" w:sz="4" w:space="0" w:color="D1D5DB"/>
              <w:bottom w:val="single" w:sz="4" w:space="0" w:color="D1D5DB"/>
              <w:right w:val="single" w:sz="4" w:space="0" w:color="D1D5DB"/>
            </w:tcBorders>
            <w:shd w:val="clear" w:color="auto" w:fill="FFFFFF"/>
            <w:tcMar>
              <w:top w:w="80" w:type="dxa"/>
              <w:left w:w="200" w:type="dxa"/>
              <w:bottom w:w="80" w:type="dxa"/>
              <w:right w:w="200" w:type="dxa"/>
            </w:tcMar>
          </w:tcPr>
          <w:p w14:paraId="2A4E323E" w14:textId="77777777" w:rsidR="00B4285C" w:rsidRDefault="00057793">
            <w:pPr>
              <w:spacing w:before="40" w:after="60"/>
            </w:pPr>
            <w:r>
              <w:rPr>
                <w:color w:val="6B7280"/>
                <w:sz w:val="19"/>
                <w:szCs w:val="19"/>
              </w:rPr>
              <w:t>💡</w:t>
            </w:r>
            <w:r>
              <w:rPr>
                <w:color w:val="6B7280"/>
                <w:sz w:val="19"/>
                <w:szCs w:val="19"/>
              </w:rPr>
              <w:t xml:space="preserve"> Hints: Method: how you catch, mark, release, and recapture. Formula: write it out. Assumptions: 3 to mention. Limitations: e.g. marking may affect survival, not all habitats are suitable, population must not change between catches.</w:t>
            </w:r>
          </w:p>
          <w:p w14:paraId="2A4E323F" w14:textId="77777777" w:rsidR="00B4285C" w:rsidRDefault="00B4285C">
            <w:pPr>
              <w:pBdr>
                <w:bottom w:val="single" w:sz="4" w:space="0" w:color="CCCCCC"/>
              </w:pBdr>
              <w:spacing w:before="160"/>
            </w:pPr>
          </w:p>
          <w:p w14:paraId="2A4E3240" w14:textId="77777777" w:rsidR="00B4285C" w:rsidRDefault="00B4285C">
            <w:pPr>
              <w:pBdr>
                <w:bottom w:val="single" w:sz="4" w:space="0" w:color="CCCCCC"/>
              </w:pBdr>
              <w:spacing w:before="160"/>
            </w:pPr>
          </w:p>
          <w:p w14:paraId="2A4E3241" w14:textId="77777777" w:rsidR="00B4285C" w:rsidRDefault="00B4285C">
            <w:pPr>
              <w:pBdr>
                <w:bottom w:val="single" w:sz="4" w:space="0" w:color="CCCCCC"/>
              </w:pBdr>
              <w:spacing w:before="160"/>
            </w:pPr>
          </w:p>
          <w:p w14:paraId="2A4E3242" w14:textId="77777777" w:rsidR="00B4285C" w:rsidRDefault="00B4285C">
            <w:pPr>
              <w:pBdr>
                <w:bottom w:val="single" w:sz="4" w:space="0" w:color="CCCCCC"/>
              </w:pBdr>
              <w:spacing w:before="160"/>
            </w:pPr>
          </w:p>
          <w:p w14:paraId="2A4E3243" w14:textId="77777777" w:rsidR="00B4285C" w:rsidRDefault="00B4285C">
            <w:pPr>
              <w:pBdr>
                <w:bottom w:val="single" w:sz="4" w:space="0" w:color="CCCCCC"/>
              </w:pBdr>
              <w:spacing w:before="160"/>
            </w:pPr>
          </w:p>
          <w:p w14:paraId="2A4E3244" w14:textId="77777777" w:rsidR="00B4285C" w:rsidRDefault="00B4285C">
            <w:pPr>
              <w:pBdr>
                <w:bottom w:val="single" w:sz="4" w:space="0" w:color="CCCCCC"/>
              </w:pBdr>
              <w:spacing w:before="160"/>
            </w:pPr>
          </w:p>
          <w:p w14:paraId="2A4E3245" w14:textId="77777777" w:rsidR="00B4285C" w:rsidRDefault="00B4285C">
            <w:pPr>
              <w:pBdr>
                <w:bottom w:val="single" w:sz="4" w:space="0" w:color="CCCCCC"/>
              </w:pBdr>
              <w:spacing w:before="160"/>
            </w:pPr>
          </w:p>
          <w:p w14:paraId="2A4E3246" w14:textId="77777777" w:rsidR="00B4285C" w:rsidRDefault="00B4285C">
            <w:pPr>
              <w:pBdr>
                <w:bottom w:val="single" w:sz="4" w:space="0" w:color="CCCCCC"/>
              </w:pBdr>
              <w:spacing w:before="160"/>
            </w:pPr>
          </w:p>
        </w:tc>
      </w:tr>
    </w:tbl>
    <w:p w14:paraId="2A4E3248" w14:textId="77777777" w:rsidR="00B4285C" w:rsidRDefault="00B4285C">
      <w:pPr>
        <w:spacing w:before="80" w:after="80"/>
      </w:pPr>
    </w:p>
    <w:p w14:paraId="2A4E3249" w14:textId="77777777" w:rsidR="00B4285C" w:rsidRDefault="00057793">
      <w:pPr>
        <w:pStyle w:val="Heading2"/>
        <w:pBdr>
          <w:bottom w:val="single" w:sz="8" w:space="0" w:color="166534"/>
        </w:pBdr>
      </w:pPr>
      <w:proofErr w:type="gramStart"/>
      <w:r>
        <w:rPr>
          <w:color w:val="166534"/>
        </w:rPr>
        <w:t>⭐</w:t>
      </w:r>
      <w:r>
        <w:rPr>
          <w:color w:val="166534"/>
        </w:rPr>
        <w:t xml:space="preserve">  Stretch</w:t>
      </w:r>
      <w:proofErr w:type="gramEnd"/>
      <w:r>
        <w:rPr>
          <w:color w:val="166534"/>
        </w:rPr>
        <w:t xml:space="preserve"> Challenge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24F" w14:textId="77777777">
        <w:tblPrEx>
          <w:tblCellMar>
            <w:top w:w="0" w:type="dxa"/>
            <w:bottom w:w="0" w:type="dxa"/>
          </w:tblCellMar>
        </w:tblPrEx>
        <w:tc>
          <w:tcPr>
            <w:tcW w:w="9200" w:type="dxa"/>
            <w:tcBorders>
              <w:top w:val="single" w:sz="14" w:space="0" w:color="B45309"/>
              <w:left w:val="single" w:sz="14" w:space="0" w:color="B45309"/>
              <w:bottom w:val="single" w:sz="14" w:space="0" w:color="B45309"/>
              <w:right w:val="single" w:sz="14" w:space="0" w:color="B45309"/>
            </w:tcBorders>
            <w:shd w:val="clear" w:color="auto" w:fill="FEF3C7"/>
            <w:tcMar>
              <w:top w:w="120" w:type="dxa"/>
              <w:left w:w="220" w:type="dxa"/>
              <w:bottom w:w="120" w:type="dxa"/>
              <w:right w:w="220" w:type="dxa"/>
            </w:tcMar>
          </w:tcPr>
          <w:p w14:paraId="2A4E324A" w14:textId="77777777" w:rsidR="00B4285C" w:rsidRDefault="00057793">
            <w:pPr>
              <w:spacing w:before="60" w:after="80"/>
            </w:pPr>
            <w:r>
              <w:rPr>
                <w:b/>
                <w:bCs/>
                <w:color w:val="B45309"/>
                <w:sz w:val="22"/>
                <w:szCs w:val="22"/>
              </w:rPr>
              <w:t>Going beyond GCSE</w:t>
            </w:r>
          </w:p>
          <w:p w14:paraId="2A4E324B" w14:textId="77777777" w:rsidR="00B4285C" w:rsidRDefault="00057793">
            <w:pPr>
              <w:spacing w:before="50" w:after="50"/>
            </w:pPr>
            <w:r>
              <w:rPr>
                <w:sz w:val="20"/>
                <w:szCs w:val="20"/>
              </w:rPr>
              <w:t>Research the concept of KEYSTONE SPECIES — a species that has a disproportionately large effect on its ecosystem relative to its abundance.</w:t>
            </w:r>
          </w:p>
          <w:p w14:paraId="2A4E324C" w14:textId="77777777" w:rsidR="00B4285C" w:rsidRDefault="00057793">
            <w:pPr>
              <w:spacing w:before="50" w:after="50"/>
            </w:pPr>
            <w:r>
              <w:rPr>
                <w:sz w:val="20"/>
                <w:szCs w:val="20"/>
              </w:rPr>
              <w:t>Find a named example of a keystone species (e.g. sea otters, wolves in Yellowstone, beavers in the UK).</w:t>
            </w:r>
          </w:p>
          <w:p w14:paraId="2A4E324D" w14:textId="77777777" w:rsidR="00B4285C" w:rsidRDefault="00057793">
            <w:pPr>
              <w:spacing w:before="50" w:after="50"/>
            </w:pPr>
            <w:r>
              <w:rPr>
                <w:sz w:val="20"/>
                <w:szCs w:val="20"/>
              </w:rPr>
              <w:t>Explain: (a) what makes it a keystone species, (b) what happened to the ecosystem when it was removed, and (c) what happened when it was reintroduced.</w:t>
            </w:r>
          </w:p>
          <w:p w14:paraId="2A4E324E" w14:textId="77777777" w:rsidR="00B4285C" w:rsidRDefault="00057793">
            <w:pPr>
              <w:spacing w:before="50" w:after="50"/>
            </w:pPr>
            <w:r>
              <w:rPr>
                <w:sz w:val="20"/>
                <w:szCs w:val="20"/>
              </w:rPr>
              <w:t>This links to the A Level concept of TROPHIC CASCADES — how changes at one trophic level affect the whole ecosystem.</w:t>
            </w:r>
          </w:p>
        </w:tc>
      </w:tr>
    </w:tbl>
    <w:p w14:paraId="2A4E3250" w14:textId="77777777" w:rsidR="00B4285C" w:rsidRDefault="00B4285C">
      <w:pPr>
        <w:spacing w:before="80" w:after="80"/>
      </w:pPr>
    </w:p>
    <w:p w14:paraId="2A4E3251" w14:textId="77777777" w:rsidR="00B4285C" w:rsidRDefault="00B4285C">
      <w:pPr>
        <w:spacing w:before="80" w:after="80"/>
      </w:pPr>
    </w:p>
    <w:p w14:paraId="4AA20704" w14:textId="77777777" w:rsidR="00FD41DF" w:rsidRDefault="00FD41DF">
      <w:pPr>
        <w:rPr>
          <w:b/>
          <w:bCs/>
          <w:color w:val="15803D"/>
          <w:sz w:val="30"/>
          <w:szCs w:val="30"/>
        </w:rPr>
      </w:pPr>
      <w:r>
        <w:rPr>
          <w:b/>
          <w:bCs/>
          <w:color w:val="15803D"/>
          <w:sz w:val="30"/>
          <w:szCs w:val="30"/>
        </w:rPr>
        <w:br w:type="page"/>
      </w:r>
    </w:p>
    <w:p w14:paraId="2A4E3252" w14:textId="53D91907" w:rsidR="00B4285C" w:rsidRDefault="00057793">
      <w:pPr>
        <w:pBdr>
          <w:bottom w:val="single" w:sz="6" w:space="0" w:color="15803D"/>
        </w:pBdr>
        <w:spacing w:before="300" w:after="160"/>
      </w:pPr>
      <w:proofErr w:type="gramStart"/>
      <w:r>
        <w:rPr>
          <w:b/>
          <w:bCs/>
          <w:color w:val="15803D"/>
          <w:sz w:val="30"/>
          <w:szCs w:val="30"/>
        </w:rPr>
        <w:lastRenderedPageBreak/>
        <w:t>🎉</w:t>
      </w:r>
      <w:r>
        <w:rPr>
          <w:b/>
          <w:bCs/>
          <w:color w:val="15803D"/>
          <w:sz w:val="30"/>
          <w:szCs w:val="30"/>
        </w:rPr>
        <w:t xml:space="preserve">  Pack</w:t>
      </w:r>
      <w:proofErr w:type="gramEnd"/>
      <w:r>
        <w:rPr>
          <w:b/>
          <w:bCs/>
          <w:color w:val="15803D"/>
          <w:sz w:val="30"/>
          <w:szCs w:val="30"/>
        </w:rPr>
        <w:t xml:space="preserve"> Complete! — End of Summer Reflection</w:t>
      </w:r>
    </w:p>
    <w:p w14:paraId="2A4E3253" w14:textId="77777777" w:rsidR="00B4285C" w:rsidRDefault="00057793">
      <w:pPr>
        <w:spacing w:before="160" w:after="80"/>
      </w:pPr>
      <w:r>
        <w:rPr>
          <w:b/>
          <w:bCs/>
          <w:color w:val="4B2D8F"/>
          <w:sz w:val="22"/>
          <w:szCs w:val="22"/>
        </w:rPr>
        <w:t>You have now completed all six weeks of the transition pack. Well done!</w:t>
      </w:r>
    </w:p>
    <w:p w14:paraId="2A4E3254" w14:textId="77777777" w:rsidR="00B4285C" w:rsidRDefault="00057793">
      <w:pPr>
        <w:spacing w:before="60" w:after="120"/>
      </w:pPr>
      <w:r>
        <w:t>Before you arrive in September, take a few minutes to complete the self-assessment below. Be honest — this will help your new teacher understand where to focus support.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00"/>
        <w:gridCol w:w="1600"/>
        <w:gridCol w:w="1600"/>
        <w:gridCol w:w="1600"/>
      </w:tblGrid>
      <w:tr w:rsidR="00B4285C" w14:paraId="2A4E3259" w14:textId="77777777">
        <w:tblPrEx>
          <w:tblCellMar>
            <w:top w:w="0" w:type="dxa"/>
            <w:bottom w:w="0" w:type="dxa"/>
          </w:tblCellMar>
        </w:tblPrEx>
        <w:tc>
          <w:tcPr>
            <w:tcW w:w="4400" w:type="dxa"/>
            <w:tcBorders>
              <w:top w:val="single" w:sz="4" w:space="0" w:color="D1D5DB"/>
              <w:left w:val="single" w:sz="4" w:space="0" w:color="D1D5DB"/>
              <w:bottom w:val="single" w:sz="4" w:space="0" w:color="D1D5DB"/>
              <w:right w:val="single" w:sz="4" w:space="0" w:color="D1D5DB"/>
            </w:tcBorders>
            <w:shd w:val="clear" w:color="auto" w:fill="4B2D8F"/>
            <w:tcMar>
              <w:top w:w="90" w:type="dxa"/>
              <w:left w:w="140" w:type="dxa"/>
              <w:bottom w:w="90" w:type="dxa"/>
              <w:right w:w="140" w:type="dxa"/>
            </w:tcMar>
          </w:tcPr>
          <w:p w14:paraId="2A4E3255" w14:textId="77777777" w:rsidR="00B4285C" w:rsidRDefault="00057793">
            <w:r>
              <w:rPr>
                <w:b/>
                <w:bCs/>
                <w:color w:val="FFFFFF"/>
                <w:sz w:val="20"/>
                <w:szCs w:val="20"/>
              </w:rPr>
              <w:t>Topic</w:t>
            </w:r>
          </w:p>
        </w:tc>
        <w:tc>
          <w:tcPr>
            <w:tcW w:w="1600" w:type="dxa"/>
            <w:tcBorders>
              <w:top w:val="single" w:sz="4" w:space="0" w:color="D1D5DB"/>
              <w:left w:val="single" w:sz="4" w:space="0" w:color="D1D5DB"/>
              <w:bottom w:val="single" w:sz="4" w:space="0" w:color="D1D5DB"/>
              <w:right w:val="single" w:sz="4" w:space="0" w:color="D1D5DB"/>
            </w:tcBorders>
            <w:shd w:val="clear" w:color="auto" w:fill="4B2D8F"/>
            <w:tcMar>
              <w:top w:w="90" w:type="dxa"/>
              <w:left w:w="140" w:type="dxa"/>
              <w:bottom w:w="90" w:type="dxa"/>
              <w:right w:w="140" w:type="dxa"/>
            </w:tcMar>
          </w:tcPr>
          <w:p w14:paraId="2A4E3256" w14:textId="77777777" w:rsidR="00B4285C" w:rsidRDefault="00057793">
            <w:r>
              <w:rPr>
                <w:b/>
                <w:bCs/>
                <w:color w:val="FFFFFF"/>
                <w:sz w:val="20"/>
                <w:szCs w:val="20"/>
              </w:rPr>
              <w:t>🔴</w:t>
            </w:r>
            <w:r>
              <w:rPr>
                <w:b/>
                <w:bCs/>
                <w:color w:val="FFFFFF"/>
                <w:sz w:val="20"/>
                <w:szCs w:val="20"/>
              </w:rPr>
              <w:t xml:space="preserve"> Not sure</w:t>
            </w:r>
          </w:p>
        </w:tc>
        <w:tc>
          <w:tcPr>
            <w:tcW w:w="1600" w:type="dxa"/>
            <w:tcBorders>
              <w:top w:val="single" w:sz="4" w:space="0" w:color="D1D5DB"/>
              <w:left w:val="single" w:sz="4" w:space="0" w:color="D1D5DB"/>
              <w:bottom w:val="single" w:sz="4" w:space="0" w:color="D1D5DB"/>
              <w:right w:val="single" w:sz="4" w:space="0" w:color="D1D5DB"/>
            </w:tcBorders>
            <w:shd w:val="clear" w:color="auto" w:fill="4B2D8F"/>
            <w:tcMar>
              <w:top w:w="90" w:type="dxa"/>
              <w:left w:w="140" w:type="dxa"/>
              <w:bottom w:w="90" w:type="dxa"/>
              <w:right w:w="140" w:type="dxa"/>
            </w:tcMar>
          </w:tcPr>
          <w:p w14:paraId="2A4E3257" w14:textId="77777777" w:rsidR="00B4285C" w:rsidRDefault="00057793">
            <w:r>
              <w:rPr>
                <w:b/>
                <w:bCs/>
                <w:color w:val="FFFFFF"/>
                <w:sz w:val="20"/>
                <w:szCs w:val="20"/>
              </w:rPr>
              <w:t>🟡</w:t>
            </w:r>
            <w:r>
              <w:rPr>
                <w:b/>
                <w:bCs/>
                <w:color w:val="FFFFFF"/>
                <w:sz w:val="20"/>
                <w:szCs w:val="20"/>
              </w:rPr>
              <w:t xml:space="preserve"> Getting there</w:t>
            </w:r>
          </w:p>
        </w:tc>
        <w:tc>
          <w:tcPr>
            <w:tcW w:w="1600" w:type="dxa"/>
            <w:tcBorders>
              <w:top w:val="single" w:sz="4" w:space="0" w:color="D1D5DB"/>
              <w:left w:val="single" w:sz="4" w:space="0" w:color="D1D5DB"/>
              <w:bottom w:val="single" w:sz="4" w:space="0" w:color="D1D5DB"/>
              <w:right w:val="single" w:sz="4" w:space="0" w:color="D1D5DB"/>
            </w:tcBorders>
            <w:shd w:val="clear" w:color="auto" w:fill="4B2D8F"/>
            <w:tcMar>
              <w:top w:w="90" w:type="dxa"/>
              <w:left w:w="140" w:type="dxa"/>
              <w:bottom w:w="90" w:type="dxa"/>
              <w:right w:w="140" w:type="dxa"/>
            </w:tcMar>
          </w:tcPr>
          <w:p w14:paraId="2A4E3258" w14:textId="77777777" w:rsidR="00B4285C" w:rsidRDefault="00057793">
            <w:r>
              <w:rPr>
                <w:b/>
                <w:bCs/>
                <w:color w:val="FFFFFF"/>
                <w:sz w:val="20"/>
                <w:szCs w:val="20"/>
              </w:rPr>
              <w:t>🟢</w:t>
            </w:r>
            <w:r>
              <w:rPr>
                <w:b/>
                <w:bCs/>
                <w:color w:val="FFFFFF"/>
                <w:sz w:val="20"/>
                <w:szCs w:val="20"/>
              </w:rPr>
              <w:t xml:space="preserve"> Confident</w:t>
            </w:r>
          </w:p>
        </w:tc>
      </w:tr>
      <w:tr w:rsidR="00B4285C" w14:paraId="2A4E325E" w14:textId="77777777">
        <w:tblPrEx>
          <w:tblCellMar>
            <w:top w:w="0" w:type="dxa"/>
            <w:bottom w:w="0" w:type="dxa"/>
          </w:tblCellMar>
        </w:tblPrEx>
        <w:tc>
          <w:tcPr>
            <w:tcW w:w="44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5A" w14:textId="77777777" w:rsidR="00B4285C" w:rsidRDefault="00057793">
            <w:r>
              <w:rPr>
                <w:sz w:val="20"/>
                <w:szCs w:val="20"/>
              </w:rPr>
              <w:t>Week 1 — Cells &amp; Microscopy</w:t>
            </w:r>
          </w:p>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5B" w14:textId="77777777" w:rsidR="00B4285C" w:rsidRDefault="00B4285C"/>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5C" w14:textId="77777777" w:rsidR="00B4285C" w:rsidRDefault="00B4285C"/>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5D" w14:textId="77777777" w:rsidR="00B4285C" w:rsidRDefault="00B4285C"/>
        </w:tc>
      </w:tr>
      <w:tr w:rsidR="00B4285C" w14:paraId="2A4E3263" w14:textId="77777777">
        <w:tblPrEx>
          <w:tblCellMar>
            <w:top w:w="0" w:type="dxa"/>
            <w:bottom w:w="0" w:type="dxa"/>
          </w:tblCellMar>
        </w:tblPrEx>
        <w:tc>
          <w:tcPr>
            <w:tcW w:w="44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325F" w14:textId="77777777" w:rsidR="00B4285C" w:rsidRDefault="00057793">
            <w:r>
              <w:rPr>
                <w:sz w:val="20"/>
                <w:szCs w:val="20"/>
              </w:rPr>
              <w:t>Week 2 — Biological Molecules</w:t>
            </w:r>
          </w:p>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60" w14:textId="77777777" w:rsidR="00B4285C" w:rsidRDefault="00B4285C"/>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61" w14:textId="77777777" w:rsidR="00B4285C" w:rsidRDefault="00B4285C"/>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62" w14:textId="77777777" w:rsidR="00B4285C" w:rsidRDefault="00B4285C"/>
        </w:tc>
      </w:tr>
      <w:tr w:rsidR="00B4285C" w14:paraId="2A4E3268" w14:textId="77777777">
        <w:tblPrEx>
          <w:tblCellMar>
            <w:top w:w="0" w:type="dxa"/>
            <w:bottom w:w="0" w:type="dxa"/>
          </w:tblCellMar>
        </w:tblPrEx>
        <w:tc>
          <w:tcPr>
            <w:tcW w:w="44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64" w14:textId="77777777" w:rsidR="00B4285C" w:rsidRDefault="00057793">
            <w:r>
              <w:rPr>
                <w:sz w:val="20"/>
                <w:szCs w:val="20"/>
              </w:rPr>
              <w:t>Week 3 — Enzymes</w:t>
            </w:r>
          </w:p>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65" w14:textId="77777777" w:rsidR="00B4285C" w:rsidRDefault="00B4285C"/>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66" w14:textId="77777777" w:rsidR="00B4285C" w:rsidRDefault="00B4285C"/>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67" w14:textId="77777777" w:rsidR="00B4285C" w:rsidRDefault="00B4285C"/>
        </w:tc>
      </w:tr>
      <w:tr w:rsidR="00B4285C" w14:paraId="2A4E326D" w14:textId="77777777">
        <w:tblPrEx>
          <w:tblCellMar>
            <w:top w:w="0" w:type="dxa"/>
            <w:bottom w:w="0" w:type="dxa"/>
          </w:tblCellMar>
        </w:tblPrEx>
        <w:tc>
          <w:tcPr>
            <w:tcW w:w="44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3269" w14:textId="77777777" w:rsidR="00B4285C" w:rsidRDefault="00057793">
            <w:r>
              <w:rPr>
                <w:sz w:val="20"/>
                <w:szCs w:val="20"/>
              </w:rPr>
              <w:t>Week 4 — DNA &amp; Inheritance</w:t>
            </w:r>
          </w:p>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6A" w14:textId="77777777" w:rsidR="00B4285C" w:rsidRDefault="00B4285C"/>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6B" w14:textId="77777777" w:rsidR="00B4285C" w:rsidRDefault="00B4285C"/>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6C" w14:textId="77777777" w:rsidR="00B4285C" w:rsidRDefault="00B4285C"/>
        </w:tc>
      </w:tr>
      <w:tr w:rsidR="00B4285C" w14:paraId="2A4E3272" w14:textId="77777777">
        <w:tblPrEx>
          <w:tblCellMar>
            <w:top w:w="0" w:type="dxa"/>
            <w:bottom w:w="0" w:type="dxa"/>
          </w:tblCellMar>
        </w:tblPrEx>
        <w:tc>
          <w:tcPr>
            <w:tcW w:w="44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6E" w14:textId="77777777" w:rsidR="00B4285C" w:rsidRDefault="00057793">
            <w:r>
              <w:rPr>
                <w:sz w:val="20"/>
                <w:szCs w:val="20"/>
              </w:rPr>
              <w:t>Week 5 — Transport in Organisms</w:t>
            </w:r>
          </w:p>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6F" w14:textId="77777777" w:rsidR="00B4285C" w:rsidRDefault="00B4285C"/>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70" w14:textId="77777777" w:rsidR="00B4285C" w:rsidRDefault="00B4285C"/>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71" w14:textId="77777777" w:rsidR="00B4285C" w:rsidRDefault="00B4285C"/>
        </w:tc>
      </w:tr>
      <w:tr w:rsidR="00B4285C" w14:paraId="2A4E3277" w14:textId="77777777">
        <w:tblPrEx>
          <w:tblCellMar>
            <w:top w:w="0" w:type="dxa"/>
            <w:bottom w:w="0" w:type="dxa"/>
          </w:tblCellMar>
        </w:tblPrEx>
        <w:tc>
          <w:tcPr>
            <w:tcW w:w="4400" w:type="dxa"/>
            <w:tcBorders>
              <w:top w:val="single" w:sz="4" w:space="0" w:color="D1D5DB"/>
              <w:left w:val="single" w:sz="4" w:space="0" w:color="D1D5DB"/>
              <w:bottom w:val="single" w:sz="4" w:space="0" w:color="D1D5DB"/>
              <w:right w:val="single" w:sz="4" w:space="0" w:color="D1D5DB"/>
            </w:tcBorders>
            <w:shd w:val="clear" w:color="auto" w:fill="F3F4F6"/>
            <w:tcMar>
              <w:top w:w="90" w:type="dxa"/>
              <w:left w:w="140" w:type="dxa"/>
              <w:bottom w:w="90" w:type="dxa"/>
              <w:right w:w="140" w:type="dxa"/>
            </w:tcMar>
          </w:tcPr>
          <w:p w14:paraId="2A4E3273" w14:textId="77777777" w:rsidR="00B4285C" w:rsidRDefault="00057793">
            <w:r>
              <w:rPr>
                <w:sz w:val="20"/>
                <w:szCs w:val="20"/>
              </w:rPr>
              <w:t>Week 6 — Ecology &amp; Biodiversity</w:t>
            </w:r>
          </w:p>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74" w14:textId="77777777" w:rsidR="00B4285C" w:rsidRDefault="00B4285C"/>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75" w14:textId="77777777" w:rsidR="00B4285C" w:rsidRDefault="00B4285C"/>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90" w:type="dxa"/>
              <w:left w:w="140" w:type="dxa"/>
              <w:bottom w:w="90" w:type="dxa"/>
              <w:right w:w="140" w:type="dxa"/>
            </w:tcMar>
          </w:tcPr>
          <w:p w14:paraId="2A4E3276" w14:textId="77777777" w:rsidR="00B4285C" w:rsidRDefault="00B4285C"/>
        </w:tc>
      </w:tr>
    </w:tbl>
    <w:p w14:paraId="2A4E3278" w14:textId="77777777" w:rsidR="00B4285C" w:rsidRDefault="00B4285C">
      <w:pPr>
        <w:spacing w:before="80" w:after="80"/>
      </w:pPr>
    </w:p>
    <w:p w14:paraId="2A4E3279" w14:textId="77777777" w:rsidR="00B4285C" w:rsidRDefault="00057793">
      <w:pPr>
        <w:spacing w:before="140" w:after="60"/>
      </w:pPr>
      <w:r>
        <w:rPr>
          <w:b/>
          <w:bCs/>
        </w:rPr>
        <w:t>One topic I'm most excited to learn more about in Year 12:</w:t>
      </w:r>
    </w:p>
    <w:p w14:paraId="2A4E327A" w14:textId="77777777" w:rsidR="00B4285C" w:rsidRDefault="00057793">
      <w:pPr>
        <w:spacing w:before="120"/>
      </w:pPr>
      <w:r>
        <w:rPr>
          <w:color w:val="AAAAAA"/>
          <w:sz w:val="18"/>
          <w:szCs w:val="18"/>
        </w:rPr>
        <w:t>___________________________________________________________________________</w:t>
      </w:r>
    </w:p>
    <w:p w14:paraId="2A4E327B" w14:textId="77777777" w:rsidR="00B4285C" w:rsidRDefault="00057793">
      <w:pPr>
        <w:spacing w:before="120"/>
      </w:pPr>
      <w:r>
        <w:rPr>
          <w:color w:val="AAAAAA"/>
          <w:sz w:val="18"/>
          <w:szCs w:val="18"/>
        </w:rPr>
        <w:t>___________________________________________________________________________</w:t>
      </w:r>
    </w:p>
    <w:p w14:paraId="2A4E327C" w14:textId="77777777" w:rsidR="00B4285C" w:rsidRDefault="00057793">
      <w:pPr>
        <w:spacing w:before="80" w:after="60"/>
      </w:pPr>
      <w:r>
        <w:rPr>
          <w:b/>
          <w:bCs/>
        </w:rPr>
        <w:t>One thing I'm nervous about or want to ask my new teacher:</w:t>
      </w:r>
    </w:p>
    <w:p w14:paraId="2A4E327D" w14:textId="77777777" w:rsidR="00B4285C" w:rsidRDefault="00057793">
      <w:pPr>
        <w:spacing w:before="120"/>
      </w:pPr>
      <w:r>
        <w:rPr>
          <w:color w:val="AAAAAA"/>
          <w:sz w:val="18"/>
          <w:szCs w:val="18"/>
        </w:rPr>
        <w:t>___________________________________________________________________________</w:t>
      </w:r>
    </w:p>
    <w:p w14:paraId="2A4E327E" w14:textId="77777777" w:rsidR="00B4285C" w:rsidRDefault="00057793">
      <w:pPr>
        <w:spacing w:before="120"/>
      </w:pPr>
      <w:r>
        <w:rPr>
          <w:color w:val="AAAAAA"/>
          <w:sz w:val="18"/>
          <w:szCs w:val="18"/>
        </w:rPr>
        <w:t>___________________________________________________________________________</w:t>
      </w:r>
    </w:p>
    <w:p w14:paraId="2A4E327F" w14:textId="77777777" w:rsidR="00B4285C" w:rsidRDefault="00B4285C">
      <w:pPr>
        <w:spacing w:before="80" w:after="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B4285C" w14:paraId="2A4E3284" w14:textId="77777777">
        <w:tblPrEx>
          <w:tblCellMar>
            <w:top w:w="0" w:type="dxa"/>
            <w:bottom w:w="0" w:type="dxa"/>
          </w:tblCellMar>
        </w:tblPrEx>
        <w:tc>
          <w:tcPr>
            <w:tcW w:w="9200" w:type="dxa"/>
            <w:tcBorders>
              <w:top w:val="single" w:sz="14" w:space="0" w:color="166534"/>
              <w:left w:val="single" w:sz="14" w:space="0" w:color="166534"/>
              <w:bottom w:val="single" w:sz="14" w:space="0" w:color="166534"/>
              <w:right w:val="single" w:sz="14" w:space="0" w:color="166534"/>
            </w:tcBorders>
            <w:shd w:val="clear" w:color="auto" w:fill="DCFCE7"/>
            <w:tcMar>
              <w:top w:w="120" w:type="dxa"/>
              <w:left w:w="220" w:type="dxa"/>
              <w:bottom w:w="120" w:type="dxa"/>
              <w:right w:w="220" w:type="dxa"/>
            </w:tcMar>
          </w:tcPr>
          <w:p w14:paraId="2A4E3280" w14:textId="77777777" w:rsidR="00B4285C" w:rsidRDefault="00057793">
            <w:pPr>
              <w:spacing w:before="60" w:after="80"/>
            </w:pPr>
            <w:r>
              <w:rPr>
                <w:b/>
                <w:bCs/>
                <w:color w:val="166534"/>
                <w:sz w:val="22"/>
                <w:szCs w:val="22"/>
              </w:rPr>
              <w:t>See you in September!</w:t>
            </w:r>
          </w:p>
          <w:p w14:paraId="2A4E3281" w14:textId="77777777" w:rsidR="00B4285C" w:rsidRDefault="00057793">
            <w:pPr>
              <w:spacing w:before="50" w:after="50"/>
            </w:pPr>
            <w:r>
              <w:rPr>
                <w:sz w:val="20"/>
                <w:szCs w:val="20"/>
              </w:rPr>
              <w:t>Bring this completed pack to your first Biology lesson.</w:t>
            </w:r>
          </w:p>
          <w:p w14:paraId="2A4E3282" w14:textId="77777777" w:rsidR="00B4285C" w:rsidRDefault="00057793">
            <w:pPr>
              <w:spacing w:before="50" w:after="50"/>
            </w:pPr>
            <w:r>
              <w:rPr>
                <w:sz w:val="20"/>
                <w:szCs w:val="20"/>
              </w:rPr>
              <w:t>Your teacher will use it to get to know you as a scientist and to make sure Year 12 starts in the best possible way.</w:t>
            </w:r>
          </w:p>
          <w:p w14:paraId="2A4E3283" w14:textId="77777777" w:rsidR="00B4285C" w:rsidRDefault="00057793">
            <w:pPr>
              <w:spacing w:before="50" w:after="50"/>
            </w:pPr>
            <w:r>
              <w:rPr>
                <w:sz w:val="20"/>
                <w:szCs w:val="20"/>
              </w:rPr>
              <w:t>Remember: curiosity is the most important quality a biologist can have. Keep asking 'why?'</w:t>
            </w:r>
          </w:p>
        </w:tc>
      </w:tr>
    </w:tbl>
    <w:p w14:paraId="2A4E3285" w14:textId="77777777" w:rsidR="00057793" w:rsidRDefault="00057793"/>
    <w:sectPr w:rsidR="00000000">
      <w:pgSz w:w="11906" w:h="16838"/>
      <w:pgMar w:top="1080" w:right="1000" w:bottom="108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64FF9"/>
    <w:multiLevelType w:val="hybridMultilevel"/>
    <w:tmpl w:val="2B58590E"/>
    <w:lvl w:ilvl="0" w:tplc="CB7A95FA">
      <w:start w:val="1"/>
      <w:numFmt w:val="bullet"/>
      <w:lvlText w:val="●"/>
      <w:lvlJc w:val="left"/>
      <w:pPr>
        <w:ind w:left="720" w:hanging="360"/>
      </w:pPr>
    </w:lvl>
    <w:lvl w:ilvl="1" w:tplc="FB34817C">
      <w:start w:val="1"/>
      <w:numFmt w:val="bullet"/>
      <w:lvlText w:val="○"/>
      <w:lvlJc w:val="left"/>
      <w:pPr>
        <w:ind w:left="1440" w:hanging="360"/>
      </w:pPr>
    </w:lvl>
    <w:lvl w:ilvl="2" w:tplc="DAD6C5D2">
      <w:start w:val="1"/>
      <w:numFmt w:val="bullet"/>
      <w:lvlText w:val="■"/>
      <w:lvlJc w:val="left"/>
      <w:pPr>
        <w:ind w:left="2160" w:hanging="360"/>
      </w:pPr>
    </w:lvl>
    <w:lvl w:ilvl="3" w:tplc="974E3128">
      <w:start w:val="1"/>
      <w:numFmt w:val="bullet"/>
      <w:lvlText w:val="●"/>
      <w:lvlJc w:val="left"/>
      <w:pPr>
        <w:ind w:left="2880" w:hanging="360"/>
      </w:pPr>
    </w:lvl>
    <w:lvl w:ilvl="4" w:tplc="26061EEC">
      <w:start w:val="1"/>
      <w:numFmt w:val="bullet"/>
      <w:lvlText w:val="○"/>
      <w:lvlJc w:val="left"/>
      <w:pPr>
        <w:ind w:left="3600" w:hanging="360"/>
      </w:pPr>
    </w:lvl>
    <w:lvl w:ilvl="5" w:tplc="9F9CC3C2">
      <w:start w:val="1"/>
      <w:numFmt w:val="bullet"/>
      <w:lvlText w:val="■"/>
      <w:lvlJc w:val="left"/>
      <w:pPr>
        <w:ind w:left="4320" w:hanging="360"/>
      </w:pPr>
    </w:lvl>
    <w:lvl w:ilvl="6" w:tplc="95D0E0AE">
      <w:start w:val="1"/>
      <w:numFmt w:val="bullet"/>
      <w:lvlText w:val="●"/>
      <w:lvlJc w:val="left"/>
      <w:pPr>
        <w:ind w:left="5040" w:hanging="360"/>
      </w:pPr>
    </w:lvl>
    <w:lvl w:ilvl="7" w:tplc="1F0EA26A">
      <w:start w:val="1"/>
      <w:numFmt w:val="bullet"/>
      <w:lvlText w:val="●"/>
      <w:lvlJc w:val="left"/>
      <w:pPr>
        <w:ind w:left="5760" w:hanging="360"/>
      </w:pPr>
    </w:lvl>
    <w:lvl w:ilvl="8" w:tplc="2DE2B142">
      <w:start w:val="1"/>
      <w:numFmt w:val="bullet"/>
      <w:lvlText w:val="●"/>
      <w:lvlJc w:val="left"/>
      <w:pPr>
        <w:ind w:left="6480" w:hanging="360"/>
      </w:pPr>
    </w:lvl>
  </w:abstractNum>
  <w:abstractNum w:abstractNumId="1" w15:restartNumberingAfterBreak="0">
    <w:nsid w:val="15DB3106"/>
    <w:multiLevelType w:val="hybridMultilevel"/>
    <w:tmpl w:val="059A2492"/>
    <w:lvl w:ilvl="0" w:tplc="445A918E">
      <w:start w:val="1"/>
      <w:numFmt w:val="decimal"/>
      <w:lvlText w:val="%1."/>
      <w:lvlJc w:val="left"/>
      <w:pPr>
        <w:spacing w:before="80" w:after="80"/>
        <w:ind w:left="720" w:hanging="360"/>
      </w:pPr>
    </w:lvl>
    <w:lvl w:ilvl="1" w:tplc="7D746168">
      <w:numFmt w:val="decimal"/>
      <w:lvlText w:val=""/>
      <w:lvlJc w:val="left"/>
    </w:lvl>
    <w:lvl w:ilvl="2" w:tplc="692C301A">
      <w:numFmt w:val="decimal"/>
      <w:lvlText w:val=""/>
      <w:lvlJc w:val="left"/>
    </w:lvl>
    <w:lvl w:ilvl="3" w:tplc="DFC63718">
      <w:numFmt w:val="decimal"/>
      <w:lvlText w:val=""/>
      <w:lvlJc w:val="left"/>
    </w:lvl>
    <w:lvl w:ilvl="4" w:tplc="E1B20710">
      <w:numFmt w:val="decimal"/>
      <w:lvlText w:val=""/>
      <w:lvlJc w:val="left"/>
    </w:lvl>
    <w:lvl w:ilvl="5" w:tplc="5894A96E">
      <w:numFmt w:val="decimal"/>
      <w:lvlText w:val=""/>
      <w:lvlJc w:val="left"/>
    </w:lvl>
    <w:lvl w:ilvl="6" w:tplc="74543A22">
      <w:numFmt w:val="decimal"/>
      <w:lvlText w:val=""/>
      <w:lvlJc w:val="left"/>
    </w:lvl>
    <w:lvl w:ilvl="7" w:tplc="75B2CEB4">
      <w:numFmt w:val="decimal"/>
      <w:lvlText w:val=""/>
      <w:lvlJc w:val="left"/>
    </w:lvl>
    <w:lvl w:ilvl="8" w:tplc="638A10CE">
      <w:numFmt w:val="decimal"/>
      <w:lvlText w:val=""/>
      <w:lvlJc w:val="left"/>
    </w:lvl>
  </w:abstractNum>
  <w:abstractNum w:abstractNumId="2" w15:restartNumberingAfterBreak="0">
    <w:nsid w:val="29C75F7E"/>
    <w:multiLevelType w:val="hybridMultilevel"/>
    <w:tmpl w:val="6C824A70"/>
    <w:lvl w:ilvl="0" w:tplc="23E2D9E0">
      <w:start w:val="1"/>
      <w:numFmt w:val="bullet"/>
      <w:lvlText w:val="•"/>
      <w:lvlJc w:val="left"/>
      <w:pPr>
        <w:spacing w:before="60" w:after="60"/>
        <w:ind w:left="720" w:hanging="360"/>
      </w:pPr>
    </w:lvl>
    <w:lvl w:ilvl="1" w:tplc="1426658E">
      <w:numFmt w:val="decimal"/>
      <w:lvlText w:val=""/>
      <w:lvlJc w:val="left"/>
    </w:lvl>
    <w:lvl w:ilvl="2" w:tplc="99AE31AA">
      <w:numFmt w:val="decimal"/>
      <w:lvlText w:val=""/>
      <w:lvlJc w:val="left"/>
    </w:lvl>
    <w:lvl w:ilvl="3" w:tplc="BE986272">
      <w:numFmt w:val="decimal"/>
      <w:lvlText w:val=""/>
      <w:lvlJc w:val="left"/>
    </w:lvl>
    <w:lvl w:ilvl="4" w:tplc="4B08FD2C">
      <w:numFmt w:val="decimal"/>
      <w:lvlText w:val=""/>
      <w:lvlJc w:val="left"/>
    </w:lvl>
    <w:lvl w:ilvl="5" w:tplc="16203196">
      <w:numFmt w:val="decimal"/>
      <w:lvlText w:val=""/>
      <w:lvlJc w:val="left"/>
    </w:lvl>
    <w:lvl w:ilvl="6" w:tplc="AE2A14CE">
      <w:numFmt w:val="decimal"/>
      <w:lvlText w:val=""/>
      <w:lvlJc w:val="left"/>
    </w:lvl>
    <w:lvl w:ilvl="7" w:tplc="88B8636C">
      <w:numFmt w:val="decimal"/>
      <w:lvlText w:val=""/>
      <w:lvlJc w:val="left"/>
    </w:lvl>
    <w:lvl w:ilvl="8" w:tplc="8F58BD88">
      <w:numFmt w:val="decimal"/>
      <w:lvlText w:val=""/>
      <w:lvlJc w:val="left"/>
    </w:lvl>
  </w:abstractNum>
  <w:num w:numId="1" w16cid:durableId="1426728592">
    <w:abstractNumId w:val="0"/>
    <w:lvlOverride w:ilvl="0">
      <w:startOverride w:val="1"/>
    </w:lvlOverride>
  </w:num>
  <w:num w:numId="2" w16cid:durableId="63356059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85C"/>
    <w:rsid w:val="00057793"/>
    <w:rsid w:val="00347941"/>
    <w:rsid w:val="00486BBE"/>
    <w:rsid w:val="00B4285C"/>
    <w:rsid w:val="00EC0A45"/>
    <w:rsid w:val="00FD4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E2ED2"/>
  <w15:docId w15:val="{4B7F522C-7CD0-4080-8CDF-58B7374DF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F2937"/>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80"/>
      <w:outlineLvl w:val="0"/>
    </w:pPr>
    <w:rPr>
      <w:b/>
      <w:bCs/>
      <w:color w:val="FFFFFF"/>
      <w:sz w:val="42"/>
      <w:szCs w:val="42"/>
    </w:rPr>
  </w:style>
  <w:style w:type="paragraph" w:styleId="Heading2">
    <w:name w:val="heading 2"/>
    <w:uiPriority w:val="9"/>
    <w:unhideWhenUsed/>
    <w:qFormat/>
    <w:pPr>
      <w:spacing w:before="240" w:after="120"/>
      <w:outlineLvl w:val="1"/>
    </w:pPr>
    <w:rPr>
      <w:b/>
      <w:bCs/>
      <w:color w:val="4B2D8F"/>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Thumbnail xmlns="395dc431-0486-4db5-bd66-ec6707cbc9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49f25a657551a8fe7080944cfd584d8d">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f0da28e1247da308179109fb15b70008"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D0E938-5C7C-4CD7-B38B-97B5355C0DB8}">
  <ds:schemaRefs>
    <ds:schemaRef ds:uri="http://schemas.microsoft.com/sharepoint/v3/contenttype/forms"/>
  </ds:schemaRefs>
</ds:datastoreItem>
</file>

<file path=customXml/itemProps2.xml><?xml version="1.0" encoding="utf-8"?>
<ds:datastoreItem xmlns:ds="http://schemas.openxmlformats.org/officeDocument/2006/customXml" ds:itemID="{40B7BB87-522C-42AE-80F0-AA01D054CF34}">
  <ds:schemaRefs>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purl.org/dc/dcmitype/"/>
    <ds:schemaRef ds:uri="http://www.w3.org/XML/1998/namespace"/>
    <ds:schemaRef ds:uri="395dc431-0486-4db5-bd66-ec6707cbc9d4"/>
    <ds:schemaRef ds:uri="http://schemas.openxmlformats.org/package/2006/metadata/core-properties"/>
    <ds:schemaRef ds:uri="18b5f220-2c08-4522-aee7-823c3d1fba65"/>
    <ds:schemaRef ds:uri="http://purl.org/dc/terms/"/>
  </ds:schemaRefs>
</ds:datastoreItem>
</file>

<file path=customXml/itemProps3.xml><?xml version="1.0" encoding="utf-8"?>
<ds:datastoreItem xmlns:ds="http://schemas.openxmlformats.org/officeDocument/2006/customXml" ds:itemID="{2B74F18D-F3FC-4F7A-88D4-F8336398A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dc431-0486-4db5-bd66-ec6707cbc9d4"/>
    <ds:schemaRef ds:uri="18b5f220-2c08-4522-aee7-823c3d1fb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6754</Words>
  <Characters>38498</Characters>
  <Application>Microsoft Office Word</Application>
  <DocSecurity>0</DocSecurity>
  <Lines>320</Lines>
  <Paragraphs>90</Paragraphs>
  <ScaleCrop>false</ScaleCrop>
  <Company/>
  <LinksUpToDate>false</LinksUpToDate>
  <CharactersWithSpaces>45162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 Parekh</cp:lastModifiedBy>
  <cp:revision>2</cp:revision>
  <dcterms:created xsi:type="dcterms:W3CDTF">2026-06-09T12:06:00Z</dcterms:created>
  <dcterms:modified xsi:type="dcterms:W3CDTF">2026-06-09T12:06:00Z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ies>
</file>